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F09" w:rsidRPr="00911F09" w:rsidRDefault="00911F09" w:rsidP="00911F0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F0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7132E6" w:rsidRDefault="00911F09" w:rsidP="00911F0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F09"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 отдельных категорий лиц и членов их семей для размещения на официальном сайте Агентства по охране культурного наследия Республики Да</w:t>
      </w:r>
      <w:r w:rsidR="00313D4F">
        <w:rPr>
          <w:rFonts w:ascii="Times New Roman" w:hAnsi="Times New Roman" w:cs="Times New Roman"/>
          <w:b/>
          <w:sz w:val="28"/>
          <w:szCs w:val="28"/>
        </w:rPr>
        <w:t>гестан за период с 1 января 2021</w:t>
      </w:r>
      <w:r w:rsidRPr="00911F09">
        <w:rPr>
          <w:rFonts w:ascii="Times New Roman" w:hAnsi="Times New Roman" w:cs="Times New Roman"/>
          <w:b/>
          <w:sz w:val="28"/>
          <w:szCs w:val="28"/>
        </w:rPr>
        <w:t xml:space="preserve"> г. по</w:t>
      </w:r>
      <w:r w:rsidR="00313D4F">
        <w:rPr>
          <w:rFonts w:ascii="Times New Roman" w:hAnsi="Times New Roman" w:cs="Times New Roman"/>
          <w:b/>
          <w:sz w:val="28"/>
          <w:szCs w:val="28"/>
        </w:rPr>
        <w:t xml:space="preserve"> 31 декабря 2021</w:t>
      </w:r>
      <w:r w:rsidRPr="00911F0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11F09" w:rsidRDefault="00911F09" w:rsidP="00911F0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2192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1276"/>
        <w:gridCol w:w="1842"/>
        <w:gridCol w:w="1265"/>
        <w:gridCol w:w="11"/>
        <w:gridCol w:w="1954"/>
        <w:gridCol w:w="1448"/>
        <w:gridCol w:w="1276"/>
        <w:gridCol w:w="1843"/>
        <w:gridCol w:w="2268"/>
        <w:gridCol w:w="2226"/>
        <w:gridCol w:w="2154"/>
      </w:tblGrid>
      <w:tr w:rsidR="00EC427C" w:rsidRPr="00EC427C" w:rsidTr="00F515C3">
        <w:trPr>
          <w:cantSplit/>
          <w:trHeight w:val="2111"/>
          <w:tblHeader/>
        </w:trPr>
        <w:tc>
          <w:tcPr>
            <w:tcW w:w="534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лица, чьи сведения размещ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ются</w:t>
            </w:r>
          </w:p>
        </w:tc>
        <w:tc>
          <w:tcPr>
            <w:tcW w:w="1843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348" w:type="dxa"/>
            <w:gridSpan w:val="5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4567" w:type="dxa"/>
            <w:gridSpan w:val="3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2268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2226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Декларированный годовой д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ход</w:t>
            </w:r>
          </w:p>
        </w:tc>
        <w:tc>
          <w:tcPr>
            <w:tcW w:w="2154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и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точниках пол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чения средств, за счет которых с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вершена сделка (вид приобрете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ного имущества, источники)</w:t>
            </w:r>
          </w:p>
        </w:tc>
      </w:tr>
      <w:tr w:rsidR="00EC427C" w:rsidRPr="00EC427C" w:rsidTr="00F515C3">
        <w:trPr>
          <w:cantSplit/>
          <w:trHeight w:val="1279"/>
          <w:tblHeader/>
        </w:trPr>
        <w:tc>
          <w:tcPr>
            <w:tcW w:w="534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842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1265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965" w:type="dxa"/>
            <w:gridSpan w:val="2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448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276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843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2268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D4F" w:rsidRPr="009B0869" w:rsidTr="00313D4F">
        <w:trPr>
          <w:trHeight w:val="360"/>
        </w:trPr>
        <w:tc>
          <w:tcPr>
            <w:tcW w:w="534" w:type="dxa"/>
            <w:vMerge w:val="restart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Мусаев М.А.</w:t>
            </w:r>
          </w:p>
        </w:tc>
        <w:tc>
          <w:tcPr>
            <w:tcW w:w="1843" w:type="dxa"/>
            <w:vMerge w:val="restart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уководит</w:t>
            </w: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276" w:type="dxa"/>
          </w:tcPr>
          <w:p w:rsidR="00313D4F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</w:p>
        </w:tc>
        <w:tc>
          <w:tcPr>
            <w:tcW w:w="1276" w:type="dxa"/>
            <w:gridSpan w:val="2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954" w:type="dxa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vMerge w:val="restart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843" w:type="dxa"/>
            <w:vMerge w:val="restart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  <w:vMerge w:val="restart"/>
          </w:tcPr>
          <w:p w:rsidR="00313D4F" w:rsidRPr="009B0869" w:rsidRDefault="00313D4F" w:rsidP="00BB7E7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</w:t>
            </w:r>
            <w:r w:rsidRPr="009B08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 RIO</w:t>
            </w:r>
          </w:p>
        </w:tc>
        <w:tc>
          <w:tcPr>
            <w:tcW w:w="2226" w:type="dxa"/>
            <w:vMerge w:val="restart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4302">
              <w:rPr>
                <w:rFonts w:ascii="Times New Roman" w:hAnsi="Times New Roman" w:cs="Times New Roman"/>
                <w:sz w:val="24"/>
                <w:szCs w:val="24"/>
              </w:rPr>
              <w:t>83638,95</w:t>
            </w:r>
          </w:p>
        </w:tc>
        <w:tc>
          <w:tcPr>
            <w:tcW w:w="2154" w:type="dxa"/>
            <w:vMerge w:val="restart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3D4F" w:rsidRPr="009B0869" w:rsidTr="00F515C3">
        <w:trPr>
          <w:trHeight w:val="250"/>
        </w:trPr>
        <w:tc>
          <w:tcPr>
            <w:tcW w:w="534" w:type="dxa"/>
            <w:vMerge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13D4F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</w:tcPr>
          <w:p w:rsidR="00313D4F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276" w:type="dxa"/>
            <w:gridSpan w:val="2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954" w:type="dxa"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  <w:vMerge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13D4F" w:rsidRPr="009B0869" w:rsidRDefault="00313D4F" w:rsidP="00BB7E7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vMerge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313D4F" w:rsidRPr="009B0869" w:rsidRDefault="00313D4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2ED" w:rsidRPr="009B0869" w:rsidTr="00F515C3">
        <w:trPr>
          <w:trHeight w:val="625"/>
        </w:trPr>
        <w:tc>
          <w:tcPr>
            <w:tcW w:w="534" w:type="dxa"/>
            <w:vMerge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</w:p>
        </w:tc>
        <w:tc>
          <w:tcPr>
            <w:tcW w:w="1276" w:type="dxa"/>
            <w:gridSpan w:val="2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9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  <w:r w:rsidRPr="009B08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KIA CD (CEED)</w:t>
            </w:r>
          </w:p>
        </w:tc>
        <w:tc>
          <w:tcPr>
            <w:tcW w:w="2226" w:type="dxa"/>
          </w:tcPr>
          <w:p w:rsidR="002A62ED" w:rsidRPr="009B0869" w:rsidRDefault="00894302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549029,50</w:t>
            </w:r>
          </w:p>
        </w:tc>
        <w:tc>
          <w:tcPr>
            <w:tcW w:w="21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2ED" w:rsidRPr="009B0869" w:rsidTr="00F515C3">
        <w:trPr>
          <w:trHeight w:val="625"/>
        </w:trPr>
        <w:tc>
          <w:tcPr>
            <w:tcW w:w="534" w:type="dxa"/>
            <w:vMerge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</w:p>
        </w:tc>
        <w:tc>
          <w:tcPr>
            <w:tcW w:w="1276" w:type="dxa"/>
            <w:gridSpan w:val="2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9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2ED" w:rsidRPr="009B0869" w:rsidTr="00F515C3">
        <w:trPr>
          <w:trHeight w:val="625"/>
        </w:trPr>
        <w:tc>
          <w:tcPr>
            <w:tcW w:w="534" w:type="dxa"/>
            <w:vMerge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</w:p>
        </w:tc>
        <w:tc>
          <w:tcPr>
            <w:tcW w:w="1276" w:type="dxa"/>
            <w:gridSpan w:val="2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954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843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0CE5" w:rsidRPr="009B0869" w:rsidTr="00894302">
        <w:trPr>
          <w:trHeight w:val="525"/>
        </w:trPr>
        <w:tc>
          <w:tcPr>
            <w:tcW w:w="534" w:type="dxa"/>
            <w:vMerge w:val="restart"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843" w:type="dxa"/>
            <w:vMerge w:val="restart"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ститель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водителя</w:t>
            </w:r>
          </w:p>
        </w:tc>
        <w:tc>
          <w:tcPr>
            <w:tcW w:w="1276" w:type="dxa"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842" w:type="dxa"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276" w:type="dxa"/>
            <w:gridSpan w:val="2"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954" w:type="dxa"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vMerge w:val="restart"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843" w:type="dxa"/>
            <w:vMerge w:val="restart"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  <w:vMerge w:val="restart"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vMerge w:val="restart"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726489,43</w:t>
            </w:r>
          </w:p>
        </w:tc>
        <w:tc>
          <w:tcPr>
            <w:tcW w:w="2154" w:type="dxa"/>
            <w:vMerge w:val="restart"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CE5" w:rsidRPr="009B0869" w:rsidTr="00894302">
        <w:trPr>
          <w:trHeight w:val="345"/>
        </w:trPr>
        <w:tc>
          <w:tcPr>
            <w:tcW w:w="534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20CE5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CE5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842" w:type="dxa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276" w:type="dxa"/>
            <w:gridSpan w:val="2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954" w:type="dxa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  <w:vMerge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CE5" w:rsidRPr="009B0869" w:rsidTr="00D20CE5">
        <w:trPr>
          <w:trHeight w:val="600"/>
        </w:trPr>
        <w:tc>
          <w:tcPr>
            <w:tcW w:w="534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20CE5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vMerge w:val="restart"/>
          </w:tcPr>
          <w:p w:rsidR="00D20CE5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сток</w:t>
            </w:r>
          </w:p>
        </w:tc>
        <w:tc>
          <w:tcPr>
            <w:tcW w:w="1842" w:type="dxa"/>
          </w:tcPr>
          <w:p w:rsidR="00D20CE5" w:rsidRDefault="00D20CE5" w:rsidP="00D20C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276" w:type="dxa"/>
            <w:gridSpan w:val="2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  <w:p w:rsidR="00D20CE5" w:rsidRPr="00D20CE5" w:rsidRDefault="00D20CE5" w:rsidP="00D20CE5"/>
        </w:tc>
        <w:tc>
          <w:tcPr>
            <w:tcW w:w="1954" w:type="dxa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0CE5" w:rsidRPr="00D20CE5" w:rsidRDefault="00D20CE5" w:rsidP="00D20CE5">
            <w:pPr>
              <w:jc w:val="center"/>
            </w:pPr>
          </w:p>
        </w:tc>
        <w:tc>
          <w:tcPr>
            <w:tcW w:w="1448" w:type="dxa"/>
            <w:vMerge w:val="restart"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vMerge w:val="restart"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2154" w:type="dxa"/>
            <w:vMerge w:val="restart"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CE5" w:rsidRPr="009B0869" w:rsidTr="00D20CE5">
        <w:trPr>
          <w:trHeight w:val="502"/>
        </w:trPr>
        <w:tc>
          <w:tcPr>
            <w:tcW w:w="534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20CE5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CE5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842" w:type="dxa"/>
          </w:tcPr>
          <w:p w:rsidR="00D20CE5" w:rsidRDefault="00D20CE5" w:rsidP="00D20C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276" w:type="dxa"/>
            <w:gridSpan w:val="2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52,0</w:t>
            </w:r>
          </w:p>
          <w:p w:rsidR="00D20CE5" w:rsidRDefault="00D20CE5" w:rsidP="00D2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0CE5" w:rsidRDefault="00D20CE5" w:rsidP="00D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vMerge/>
          </w:tcPr>
          <w:p w:rsidR="00D20CE5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CE5" w:rsidRPr="009B0869" w:rsidTr="00F515C3">
        <w:trPr>
          <w:trHeight w:val="855"/>
        </w:trPr>
        <w:tc>
          <w:tcPr>
            <w:tcW w:w="534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20CE5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CE5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</w:tcPr>
          <w:p w:rsidR="00D20CE5" w:rsidRDefault="00D20CE5" w:rsidP="00D20C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</w:p>
        </w:tc>
        <w:tc>
          <w:tcPr>
            <w:tcW w:w="1276" w:type="dxa"/>
            <w:gridSpan w:val="2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  <w:p w:rsidR="00D20CE5" w:rsidRDefault="00D20CE5" w:rsidP="00D20CE5"/>
          <w:p w:rsidR="00D20CE5" w:rsidRDefault="00D20CE5" w:rsidP="00D20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D20CE5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20CE5" w:rsidRDefault="00D20CE5" w:rsidP="00D20CE5"/>
          <w:p w:rsidR="00D20CE5" w:rsidRDefault="00D20CE5" w:rsidP="00D20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0CE5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vMerge/>
          </w:tcPr>
          <w:p w:rsidR="00D20CE5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D20CE5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302" w:rsidRPr="009B0869" w:rsidTr="00F515C3">
        <w:trPr>
          <w:trHeight w:val="195"/>
        </w:trPr>
        <w:tc>
          <w:tcPr>
            <w:tcW w:w="534" w:type="dxa"/>
          </w:tcPr>
          <w:p w:rsidR="00894302" w:rsidRPr="009B0869" w:rsidRDefault="00894302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4302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летний ребенок</w:t>
            </w:r>
          </w:p>
        </w:tc>
        <w:tc>
          <w:tcPr>
            <w:tcW w:w="1843" w:type="dxa"/>
          </w:tcPr>
          <w:p w:rsidR="00894302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94302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894302" w:rsidRDefault="00D20CE5" w:rsidP="0089430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894302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894302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894302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894302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843" w:type="dxa"/>
          </w:tcPr>
          <w:p w:rsidR="00894302" w:rsidRPr="009B0869" w:rsidRDefault="00D20CE5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894302" w:rsidRPr="009B0869" w:rsidRDefault="00894302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894302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894302" w:rsidRPr="009B0869" w:rsidRDefault="00894302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C3" w:rsidRPr="009B0869" w:rsidTr="00F515C3">
        <w:trPr>
          <w:trHeight w:val="625"/>
        </w:trPr>
        <w:tc>
          <w:tcPr>
            <w:tcW w:w="534" w:type="dxa"/>
            <w:vMerge w:val="restart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Харбилов</w:t>
            </w:r>
            <w:proofErr w:type="spell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Х.З.</w:t>
            </w:r>
          </w:p>
        </w:tc>
        <w:tc>
          <w:tcPr>
            <w:tcW w:w="1843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руководителя-начальник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76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843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F515C3" w:rsidRPr="009B0869" w:rsidRDefault="00D20CE5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1553219,24</w:t>
            </w:r>
          </w:p>
        </w:tc>
        <w:tc>
          <w:tcPr>
            <w:tcW w:w="2154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5C3" w:rsidRPr="009B0869" w:rsidTr="00F515C3">
        <w:trPr>
          <w:trHeight w:val="315"/>
        </w:trPr>
        <w:tc>
          <w:tcPr>
            <w:tcW w:w="53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F121E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  <w:p w:rsidR="00F515C3" w:rsidRPr="004F121E" w:rsidRDefault="00F515C3" w:rsidP="004F121E">
            <w:pPr>
              <w:jc w:val="center"/>
            </w:pPr>
          </w:p>
        </w:tc>
        <w:tc>
          <w:tcPr>
            <w:tcW w:w="1843" w:type="dxa"/>
            <w:vMerge w:val="restart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  <w:vMerge w:val="restart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gridSpan w:val="2"/>
            <w:vMerge w:val="restart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954" w:type="dxa"/>
            <w:vMerge w:val="restart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  <w:vMerge w:val="restart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  <w:vMerge w:val="restart"/>
          </w:tcPr>
          <w:p w:rsidR="00F515C3" w:rsidRPr="009B0869" w:rsidRDefault="004F121E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157555,45</w:t>
            </w:r>
          </w:p>
        </w:tc>
        <w:tc>
          <w:tcPr>
            <w:tcW w:w="2154" w:type="dxa"/>
            <w:vMerge w:val="restart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5C3" w:rsidRPr="009B0869" w:rsidTr="00F515C3">
        <w:trPr>
          <w:trHeight w:val="315"/>
        </w:trPr>
        <w:tc>
          <w:tcPr>
            <w:tcW w:w="53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C3" w:rsidRPr="009B0869" w:rsidTr="00F515C3">
        <w:trPr>
          <w:trHeight w:val="625"/>
        </w:trPr>
        <w:tc>
          <w:tcPr>
            <w:tcW w:w="53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5C3" w:rsidRPr="009B0869" w:rsidTr="00F515C3">
        <w:trPr>
          <w:trHeight w:val="625"/>
        </w:trPr>
        <w:tc>
          <w:tcPr>
            <w:tcW w:w="53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5EF" w:rsidRPr="009B0869" w:rsidTr="00F515C3">
        <w:trPr>
          <w:trHeight w:val="625"/>
        </w:trPr>
        <w:tc>
          <w:tcPr>
            <w:tcW w:w="534" w:type="dxa"/>
            <w:vMerge w:val="restart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Гаджиев Р.И.</w:t>
            </w:r>
          </w:p>
        </w:tc>
        <w:tc>
          <w:tcPr>
            <w:tcW w:w="1843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Директор ГБУ «РЦ ОПИК»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1D25EF" w:rsidRPr="009B0869" w:rsidRDefault="001D25EF" w:rsidP="00DB51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843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, ВАЗ </w:t>
            </w:r>
            <w:r w:rsidRPr="009B08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 GRANTA</w:t>
            </w:r>
          </w:p>
        </w:tc>
        <w:tc>
          <w:tcPr>
            <w:tcW w:w="2226" w:type="dxa"/>
          </w:tcPr>
          <w:p w:rsidR="001D25EF" w:rsidRPr="009B0869" w:rsidRDefault="004F121E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1905070,77</w:t>
            </w:r>
          </w:p>
        </w:tc>
        <w:tc>
          <w:tcPr>
            <w:tcW w:w="215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5EF" w:rsidRPr="009B0869" w:rsidTr="00F515C3">
        <w:trPr>
          <w:trHeight w:val="625"/>
        </w:trPr>
        <w:tc>
          <w:tcPr>
            <w:tcW w:w="534" w:type="dxa"/>
            <w:vMerge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43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843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1D25EF" w:rsidRPr="009B0869" w:rsidRDefault="004F121E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841343,35</w:t>
            </w:r>
          </w:p>
        </w:tc>
        <w:tc>
          <w:tcPr>
            <w:tcW w:w="215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5EF" w:rsidRPr="009B0869" w:rsidTr="00F515C3">
        <w:trPr>
          <w:trHeight w:val="625"/>
        </w:trPr>
        <w:tc>
          <w:tcPr>
            <w:tcW w:w="534" w:type="dxa"/>
            <w:vMerge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843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5EF" w:rsidRPr="009B0869" w:rsidTr="00F515C3">
        <w:trPr>
          <w:trHeight w:val="625"/>
        </w:trPr>
        <w:tc>
          <w:tcPr>
            <w:tcW w:w="534" w:type="dxa"/>
            <w:vMerge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843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11F09" w:rsidRPr="009B0869" w:rsidRDefault="00911F09" w:rsidP="00911F0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sectPr w:rsidR="00911F09" w:rsidRPr="009B0869" w:rsidSect="0001299F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C2"/>
    <w:rsid w:val="0001299F"/>
    <w:rsid w:val="001D25EF"/>
    <w:rsid w:val="002A62ED"/>
    <w:rsid w:val="00313D4F"/>
    <w:rsid w:val="004F121E"/>
    <w:rsid w:val="00525093"/>
    <w:rsid w:val="006B0AC2"/>
    <w:rsid w:val="007132E6"/>
    <w:rsid w:val="00894302"/>
    <w:rsid w:val="00911F09"/>
    <w:rsid w:val="009B0869"/>
    <w:rsid w:val="00BB7E7E"/>
    <w:rsid w:val="00D20CE5"/>
    <w:rsid w:val="00DB518D"/>
    <w:rsid w:val="00EC427C"/>
    <w:rsid w:val="00F5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F0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1F09"/>
    <w:pPr>
      <w:spacing w:after="0" w:line="240" w:lineRule="auto"/>
    </w:pPr>
  </w:style>
  <w:style w:type="table" w:styleId="a6">
    <w:name w:val="Table Grid"/>
    <w:basedOn w:val="a1"/>
    <w:uiPriority w:val="59"/>
    <w:rsid w:val="00911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F0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1F09"/>
    <w:pPr>
      <w:spacing w:after="0" w:line="240" w:lineRule="auto"/>
    </w:pPr>
  </w:style>
  <w:style w:type="table" w:styleId="a6">
    <w:name w:val="Table Grid"/>
    <w:basedOn w:val="a1"/>
    <w:uiPriority w:val="59"/>
    <w:rsid w:val="00911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F00826-542E-4F5A-A8BB-DBFBB40F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</cp:revision>
  <cp:lastPrinted>2021-04-29T13:02:00Z</cp:lastPrinted>
  <dcterms:created xsi:type="dcterms:W3CDTF">2022-04-29T10:41:00Z</dcterms:created>
  <dcterms:modified xsi:type="dcterms:W3CDTF">2022-04-29T10:41:00Z</dcterms:modified>
</cp:coreProperties>
</file>