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F08" w:rsidRDefault="006F6F08" w:rsidP="006F6F08">
      <w:pPr>
        <w:ind w:left="-540"/>
        <w:jc w:val="center"/>
      </w:pPr>
      <w:r>
        <w:rPr>
          <w:noProof/>
        </w:rPr>
        <w:drawing>
          <wp:inline distT="0" distB="0" distL="0" distR="0" wp14:anchorId="51AB2141" wp14:editId="2D27A2FD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F6F08" w:rsidRDefault="006F6F08" w:rsidP="006F6F0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6F6F08" w:rsidRDefault="006F6F08" w:rsidP="006F6F0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6F6F08" w:rsidRDefault="006F6F08" w:rsidP="006F6F08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6F6F08" w:rsidRDefault="006F6F08" w:rsidP="006F6F0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6F6F08" w:rsidRPr="00B51141" w:rsidRDefault="006F6F08" w:rsidP="006F6F0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6F6F08" w:rsidRPr="00B51141" w:rsidRDefault="006F6F08" w:rsidP="006F6F0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6F6F08" w:rsidRPr="00B51141" w:rsidRDefault="006F6F08" w:rsidP="006F6F08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6F6F08" w:rsidRPr="00B51141" w:rsidRDefault="006F6F08" w:rsidP="006F6F08">
      <w:pPr>
        <w:ind w:left="5580" w:right="-180"/>
        <w:outlineLvl w:val="2"/>
        <w:rPr>
          <w:b/>
          <w:sz w:val="28"/>
          <w:szCs w:val="28"/>
        </w:rPr>
      </w:pPr>
    </w:p>
    <w:p w:rsidR="006F6F08" w:rsidRPr="003E7609" w:rsidRDefault="006F6F08" w:rsidP="006F6F08">
      <w:pPr>
        <w:spacing w:line="276" w:lineRule="auto"/>
        <w:ind w:right="-180"/>
        <w:outlineLvl w:val="2"/>
        <w:rPr>
          <w:sz w:val="28"/>
          <w:szCs w:val="28"/>
        </w:rPr>
      </w:pPr>
    </w:p>
    <w:p w:rsidR="006F6F08" w:rsidRPr="00D37F5F" w:rsidRDefault="006F6F08" w:rsidP="006F6F0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D37F5F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D37F5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6F6F08">
        <w:rPr>
          <w:b/>
          <w:bCs/>
          <w:color w:val="000000" w:themeColor="text1"/>
          <w:sz w:val="28"/>
          <w:szCs w:val="24"/>
        </w:rPr>
        <w:t>Дом Ильясова М.И.</w:t>
      </w:r>
      <w:r w:rsidRPr="00D37F5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6F6F08">
        <w:rPr>
          <w:b/>
          <w:sz w:val="28"/>
          <w:szCs w:val="28"/>
        </w:rPr>
        <w:t>2-я половина XIX века</w:t>
      </w:r>
    </w:p>
    <w:p w:rsidR="006F6F08" w:rsidRDefault="006F6F08" w:rsidP="006F6F0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D37F5F">
        <w:rPr>
          <w:b/>
          <w:sz w:val="28"/>
          <w:szCs w:val="28"/>
        </w:rPr>
        <w:t>(</w:t>
      </w:r>
      <w:bookmarkEnd w:id="2"/>
      <w:r w:rsidRPr="006F6F08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6F6F08" w:rsidRPr="00D37F5F" w:rsidRDefault="006F6F08" w:rsidP="006F6F0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6F6F08">
        <w:rPr>
          <w:b/>
          <w:sz w:val="28"/>
          <w:szCs w:val="28"/>
        </w:rPr>
        <w:t>с</w:t>
      </w:r>
      <w:proofErr w:type="gramStart"/>
      <w:r w:rsidRPr="006F6F08">
        <w:rPr>
          <w:b/>
          <w:sz w:val="28"/>
          <w:szCs w:val="28"/>
        </w:rPr>
        <w:t>.В</w:t>
      </w:r>
      <w:proofErr w:type="gramEnd"/>
      <w:r w:rsidRPr="006F6F08">
        <w:rPr>
          <w:b/>
          <w:sz w:val="28"/>
          <w:szCs w:val="28"/>
        </w:rPr>
        <w:t>ерхний</w:t>
      </w:r>
      <w:proofErr w:type="spellEnd"/>
      <w:r w:rsidRPr="006F6F08">
        <w:rPr>
          <w:b/>
          <w:sz w:val="28"/>
          <w:szCs w:val="28"/>
        </w:rPr>
        <w:t xml:space="preserve">  </w:t>
      </w:r>
      <w:proofErr w:type="spellStart"/>
      <w:r w:rsidRPr="006F6F08">
        <w:rPr>
          <w:b/>
          <w:sz w:val="28"/>
          <w:szCs w:val="28"/>
        </w:rPr>
        <w:t>Дженгутай</w:t>
      </w:r>
      <w:proofErr w:type="spellEnd"/>
      <w:r w:rsidRPr="006F6F08">
        <w:rPr>
          <w:b/>
          <w:sz w:val="28"/>
          <w:szCs w:val="28"/>
        </w:rPr>
        <w:t>, в юго-западной части села</w:t>
      </w:r>
      <w:r w:rsidRPr="00D37F5F">
        <w:rPr>
          <w:b/>
          <w:sz w:val="28"/>
          <w:szCs w:val="28"/>
        </w:rPr>
        <w:t>)</w:t>
      </w:r>
    </w:p>
    <w:bookmarkEnd w:id="1"/>
    <w:p w:rsidR="006F6F08" w:rsidRPr="00D37F5F" w:rsidRDefault="006F6F08" w:rsidP="006F6F08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7F5D66" w:rsidRDefault="007F5D66" w:rsidP="007F5D6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6F6F08" w:rsidRDefault="006F6F08" w:rsidP="006F6F08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_GoBack"/>
      <w:bookmarkEnd w:id="3"/>
    </w:p>
    <w:p w:rsidR="006F6F08" w:rsidRDefault="006F6F08" w:rsidP="006F6F0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6F6F08" w:rsidRDefault="006F6F08" w:rsidP="006F6F0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6F6F08" w:rsidRPr="007C1124" w:rsidRDefault="006F6F08" w:rsidP="006F6F0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6F6F08" w:rsidRPr="005A20B0" w:rsidRDefault="006F6F08" w:rsidP="006F6F0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>Дом Ильясова М.И.</w:t>
      </w:r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2-я половина XIX век</w:t>
      </w:r>
      <w:r>
        <w:rPr>
          <w:sz w:val="28"/>
          <w:szCs w:val="28"/>
        </w:rPr>
        <w:t>а,</w:t>
      </w:r>
      <w:r w:rsidRPr="00553F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расположенного по адресу: </w:t>
      </w:r>
      <w:r w:rsidRPr="00D5505B">
        <w:rPr>
          <w:sz w:val="28"/>
          <w:szCs w:val="28"/>
        </w:rPr>
        <w:t>Республика Дагестан, Буйнакский район, с.</w:t>
      </w:r>
      <w:r>
        <w:rPr>
          <w:sz w:val="28"/>
          <w:szCs w:val="28"/>
        </w:rPr>
        <w:t xml:space="preserve"> Верхний </w:t>
      </w:r>
      <w:proofErr w:type="spellStart"/>
      <w:r w:rsidRPr="00D5505B">
        <w:rPr>
          <w:sz w:val="28"/>
          <w:szCs w:val="28"/>
        </w:rPr>
        <w:t>Дженгутай</w:t>
      </w:r>
      <w:proofErr w:type="spellEnd"/>
      <w:r w:rsidRPr="00D5505B">
        <w:rPr>
          <w:sz w:val="28"/>
          <w:szCs w:val="28"/>
        </w:rPr>
        <w:t>, в юго-западной части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D5505B">
        <w:rPr>
          <w:sz w:val="28"/>
          <w:szCs w:val="28"/>
        </w:rPr>
        <w:t>051711066320005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6F6F08" w:rsidRPr="005A20B0" w:rsidRDefault="006F6F08" w:rsidP="006F6F08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>Дом Ильясова М.И.</w:t>
      </w:r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2-я половина XIX век</w:t>
      </w:r>
      <w:r>
        <w:rPr>
          <w:sz w:val="28"/>
          <w:szCs w:val="28"/>
        </w:rPr>
        <w:t>а,</w:t>
      </w:r>
      <w:r w:rsidRPr="005A20B0">
        <w:rPr>
          <w:sz w:val="28"/>
          <w:szCs w:val="28"/>
        </w:rPr>
        <w:t xml:space="preserve"> согласно приложению № 2 к настоящему приказу. </w:t>
      </w:r>
    </w:p>
    <w:p w:rsidR="006F6F08" w:rsidRPr="005A20B0" w:rsidRDefault="006F6F08" w:rsidP="006F6F0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6F6F08" w:rsidRPr="005A20B0" w:rsidRDefault="006F6F08" w:rsidP="006F6F0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6F6F08" w:rsidRPr="005A20B0" w:rsidRDefault="006F6F08" w:rsidP="006F6F0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6F6F08" w:rsidRPr="00D6772E" w:rsidRDefault="006F6F08" w:rsidP="006F6F08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6F6F08" w:rsidRPr="00C14253" w:rsidRDefault="006F6F08" w:rsidP="006F6F08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6F6F08" w:rsidRPr="00C14253" w:rsidRDefault="006F6F08" w:rsidP="006F6F08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6F6F08" w:rsidRPr="00C14253" w:rsidRDefault="006F6F08" w:rsidP="006F6F08">
      <w:pPr>
        <w:spacing w:line="276" w:lineRule="auto"/>
        <w:rPr>
          <w:sz w:val="28"/>
          <w:szCs w:val="28"/>
        </w:rPr>
      </w:pPr>
    </w:p>
    <w:p w:rsidR="006F6F08" w:rsidRPr="00C14253" w:rsidRDefault="006F6F08" w:rsidP="006F6F08">
      <w:pPr>
        <w:spacing w:line="276" w:lineRule="auto"/>
        <w:rPr>
          <w:sz w:val="28"/>
          <w:szCs w:val="28"/>
        </w:rPr>
      </w:pPr>
    </w:p>
    <w:p w:rsidR="006F6F08" w:rsidRDefault="006F6F08" w:rsidP="006F6F08">
      <w:pPr>
        <w:spacing w:line="276" w:lineRule="auto"/>
        <w:rPr>
          <w:sz w:val="28"/>
          <w:szCs w:val="28"/>
        </w:rPr>
      </w:pPr>
    </w:p>
    <w:p w:rsidR="006F6F08" w:rsidRDefault="006F6F08" w:rsidP="006F6F08">
      <w:pPr>
        <w:spacing w:line="276" w:lineRule="auto"/>
        <w:rPr>
          <w:sz w:val="28"/>
          <w:szCs w:val="28"/>
        </w:rPr>
      </w:pPr>
    </w:p>
    <w:p w:rsidR="006F6F08" w:rsidRDefault="006F6F08" w:rsidP="006F6F08">
      <w:pPr>
        <w:spacing w:line="276" w:lineRule="auto"/>
        <w:rPr>
          <w:sz w:val="28"/>
          <w:szCs w:val="28"/>
        </w:rPr>
      </w:pPr>
    </w:p>
    <w:p w:rsidR="006F6F08" w:rsidRPr="00C14253" w:rsidRDefault="006F6F08" w:rsidP="006F6F08">
      <w:pPr>
        <w:spacing w:line="276" w:lineRule="auto"/>
        <w:rPr>
          <w:sz w:val="28"/>
          <w:szCs w:val="28"/>
        </w:rPr>
      </w:pPr>
    </w:p>
    <w:p w:rsidR="006F6F08" w:rsidRDefault="006F6F08" w:rsidP="006F6F08">
      <w:pPr>
        <w:spacing w:line="276" w:lineRule="auto"/>
        <w:rPr>
          <w:sz w:val="28"/>
          <w:szCs w:val="28"/>
        </w:rPr>
      </w:pPr>
    </w:p>
    <w:p w:rsidR="006F6F08" w:rsidRPr="00C14253" w:rsidRDefault="006F6F08" w:rsidP="006F6F08">
      <w:pPr>
        <w:spacing w:line="276" w:lineRule="auto"/>
        <w:rPr>
          <w:sz w:val="28"/>
          <w:szCs w:val="28"/>
        </w:rPr>
      </w:pPr>
    </w:p>
    <w:p w:rsidR="006F6F08" w:rsidRDefault="006F6F08" w:rsidP="006F6F08">
      <w:pPr>
        <w:spacing w:line="276" w:lineRule="auto"/>
        <w:ind w:left="5245"/>
        <w:jc w:val="center"/>
        <w:rPr>
          <w:sz w:val="26"/>
          <w:szCs w:val="26"/>
        </w:rPr>
      </w:pPr>
    </w:p>
    <w:p w:rsidR="006F6F08" w:rsidRDefault="006F6F08" w:rsidP="006F6F08">
      <w:pPr>
        <w:spacing w:line="276" w:lineRule="auto"/>
        <w:ind w:left="5245"/>
        <w:jc w:val="center"/>
        <w:rPr>
          <w:sz w:val="26"/>
          <w:szCs w:val="26"/>
        </w:rPr>
      </w:pPr>
    </w:p>
    <w:p w:rsidR="006F6F08" w:rsidRDefault="006F6F08" w:rsidP="006F6F08">
      <w:pPr>
        <w:spacing w:line="276" w:lineRule="auto"/>
        <w:ind w:left="5245"/>
        <w:jc w:val="center"/>
        <w:rPr>
          <w:sz w:val="26"/>
          <w:szCs w:val="26"/>
        </w:rPr>
      </w:pPr>
    </w:p>
    <w:p w:rsidR="006F6F08" w:rsidRDefault="006F6F08" w:rsidP="006F6F08">
      <w:pPr>
        <w:spacing w:line="276" w:lineRule="auto"/>
        <w:ind w:left="5245"/>
        <w:jc w:val="center"/>
        <w:rPr>
          <w:sz w:val="26"/>
          <w:szCs w:val="26"/>
        </w:rPr>
      </w:pPr>
    </w:p>
    <w:p w:rsidR="006F6F08" w:rsidRDefault="006F6F08" w:rsidP="006F6F08">
      <w:pPr>
        <w:spacing w:line="276" w:lineRule="auto"/>
        <w:ind w:left="5245"/>
        <w:jc w:val="center"/>
        <w:rPr>
          <w:sz w:val="26"/>
          <w:szCs w:val="26"/>
        </w:rPr>
      </w:pPr>
    </w:p>
    <w:p w:rsidR="006F6F08" w:rsidRPr="00334391" w:rsidRDefault="006F6F08" w:rsidP="006F6F0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6F6F08" w:rsidRPr="00334391" w:rsidRDefault="006F6F08" w:rsidP="006F6F0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F6F08" w:rsidRPr="00334391" w:rsidRDefault="006F6F08" w:rsidP="006F6F0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F6F08" w:rsidRPr="00334391" w:rsidRDefault="006F6F08" w:rsidP="006F6F0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F6F08" w:rsidRPr="00334391" w:rsidRDefault="006F6F08" w:rsidP="006F6F0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6F6F08" w:rsidRPr="00C14253" w:rsidRDefault="006F6F08" w:rsidP="006F6F08">
      <w:pPr>
        <w:spacing w:line="276" w:lineRule="auto"/>
        <w:rPr>
          <w:sz w:val="24"/>
          <w:szCs w:val="24"/>
        </w:rPr>
      </w:pPr>
    </w:p>
    <w:p w:rsidR="006F6F08" w:rsidRDefault="006F6F08" w:rsidP="006F6F08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D37F5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6F6F08">
        <w:rPr>
          <w:b/>
          <w:bCs/>
          <w:color w:val="000000" w:themeColor="text1"/>
          <w:sz w:val="28"/>
          <w:szCs w:val="24"/>
        </w:rPr>
        <w:t>Дом Ильясова М.И.</w:t>
      </w:r>
      <w:r w:rsidRPr="00D37F5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6F6F08">
        <w:rPr>
          <w:b/>
          <w:sz w:val="28"/>
          <w:szCs w:val="28"/>
        </w:rPr>
        <w:t>2-я половина XIX века</w:t>
      </w:r>
    </w:p>
    <w:p w:rsidR="006F6F08" w:rsidRDefault="006F6F08" w:rsidP="006F6F08">
      <w:pPr>
        <w:ind w:left="142"/>
        <w:jc w:val="center"/>
      </w:pPr>
    </w:p>
    <w:p w:rsidR="006F6F08" w:rsidRDefault="006F6F08" w:rsidP="006F6F08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6F6F08" w:rsidRPr="006F6F08" w:rsidRDefault="006F6F08" w:rsidP="006F6F08">
      <w:pPr>
        <w:ind w:firstLine="708"/>
        <w:jc w:val="both"/>
        <w:rPr>
          <w:rFonts w:eastAsiaTheme="minorHAnsi"/>
          <w:sz w:val="28"/>
          <w:szCs w:val="28"/>
        </w:rPr>
      </w:pPr>
      <w:r w:rsidRPr="006F6F08">
        <w:rPr>
          <w:rFonts w:eastAsiaTheme="minorHAnsi"/>
          <w:sz w:val="28"/>
          <w:szCs w:val="28"/>
        </w:rPr>
        <w:t>Северная граница от поворотной точки 1, до поворотной точки 2 проходит в северо- восточном направлении на расстоянии 11,60 м.</w:t>
      </w:r>
    </w:p>
    <w:p w:rsidR="006F6F08" w:rsidRPr="006F6F08" w:rsidRDefault="006F6F08" w:rsidP="00B51583">
      <w:pPr>
        <w:ind w:firstLine="708"/>
        <w:jc w:val="both"/>
        <w:rPr>
          <w:rFonts w:eastAsiaTheme="minorHAnsi"/>
          <w:sz w:val="28"/>
          <w:szCs w:val="28"/>
        </w:rPr>
      </w:pPr>
      <w:r w:rsidRPr="006F6F08">
        <w:rPr>
          <w:rFonts w:eastAsiaTheme="minorHAnsi"/>
          <w:sz w:val="28"/>
          <w:szCs w:val="28"/>
        </w:rPr>
        <w:t>Восточная граница от поворотной точки 2 до поворотной точки 3 на расстоянии 34,63 м., проходит в южном направлении.</w:t>
      </w:r>
    </w:p>
    <w:p w:rsidR="006F6F08" w:rsidRPr="006F6F08" w:rsidRDefault="006F6F08" w:rsidP="00B51583">
      <w:pPr>
        <w:ind w:firstLine="708"/>
        <w:jc w:val="both"/>
        <w:rPr>
          <w:rFonts w:eastAsiaTheme="minorHAnsi"/>
          <w:sz w:val="28"/>
          <w:szCs w:val="28"/>
        </w:rPr>
      </w:pPr>
      <w:r w:rsidRPr="006F6F08">
        <w:rPr>
          <w:rFonts w:eastAsiaTheme="minorHAnsi"/>
          <w:sz w:val="28"/>
          <w:szCs w:val="28"/>
        </w:rPr>
        <w:t>Южная граница от поворотной точки 3 до поворотной точки 4 на расстоянии 11,60 м., проходит в юго-западном направлении.</w:t>
      </w:r>
    </w:p>
    <w:p w:rsidR="006F6F08" w:rsidRPr="006F6F08" w:rsidRDefault="006F6F08" w:rsidP="00B51583">
      <w:pPr>
        <w:ind w:firstLine="708"/>
        <w:jc w:val="both"/>
        <w:rPr>
          <w:rFonts w:eastAsiaTheme="minorHAnsi"/>
          <w:sz w:val="28"/>
          <w:szCs w:val="28"/>
        </w:rPr>
      </w:pPr>
      <w:r w:rsidRPr="006F6F08">
        <w:rPr>
          <w:rFonts w:eastAsiaTheme="minorHAnsi"/>
          <w:sz w:val="28"/>
          <w:szCs w:val="28"/>
        </w:rPr>
        <w:t>Западная граница от поворотной точки 4 до поворотной точки 1, расположенной на расстоянии 34,63 м., проходит в северном направлении.  Западная граница замыкает контур.</w:t>
      </w:r>
    </w:p>
    <w:p w:rsidR="00B51583" w:rsidRDefault="00B51583" w:rsidP="006F6F08">
      <w:pPr>
        <w:jc w:val="both"/>
        <w:rPr>
          <w:rFonts w:eastAsiaTheme="minorHAnsi"/>
          <w:sz w:val="28"/>
          <w:szCs w:val="28"/>
        </w:rPr>
      </w:pPr>
    </w:p>
    <w:p w:rsidR="006F6F08" w:rsidRDefault="006F6F08" w:rsidP="00B51583">
      <w:pPr>
        <w:jc w:val="center"/>
        <w:rPr>
          <w:rFonts w:eastAsiaTheme="minorHAnsi"/>
          <w:b/>
          <w:sz w:val="28"/>
          <w:szCs w:val="28"/>
        </w:rPr>
      </w:pPr>
      <w:r w:rsidRPr="00B51583">
        <w:rPr>
          <w:rFonts w:eastAsiaTheme="minorHAnsi"/>
          <w:b/>
          <w:sz w:val="28"/>
          <w:szCs w:val="28"/>
        </w:rPr>
        <w:t xml:space="preserve">Координаты характерных (поворотных) точек границ объекта культурного наследия «Дом Ильясова М.И.», 2 </w:t>
      </w:r>
      <w:r w:rsidR="00B51583">
        <w:rPr>
          <w:rFonts w:eastAsiaTheme="minorHAnsi"/>
          <w:b/>
          <w:sz w:val="28"/>
          <w:szCs w:val="28"/>
        </w:rPr>
        <w:t xml:space="preserve">половина </w:t>
      </w:r>
      <w:r w:rsidR="00B51583">
        <w:rPr>
          <w:rFonts w:eastAsiaTheme="minorHAnsi"/>
          <w:b/>
          <w:sz w:val="28"/>
          <w:szCs w:val="28"/>
          <w:lang w:val="en-US"/>
        </w:rPr>
        <w:t>XIX</w:t>
      </w:r>
      <w:r w:rsidR="00B51583">
        <w:rPr>
          <w:rFonts w:eastAsiaTheme="minorHAnsi"/>
          <w:b/>
          <w:sz w:val="28"/>
          <w:szCs w:val="28"/>
        </w:rPr>
        <w:t xml:space="preserve"> века</w:t>
      </w:r>
    </w:p>
    <w:p w:rsidR="00B51583" w:rsidRPr="00B51583" w:rsidRDefault="00B51583" w:rsidP="00B51583">
      <w:pPr>
        <w:jc w:val="center"/>
        <w:rPr>
          <w:rFonts w:eastAsiaTheme="minorHAnsi"/>
          <w:b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B51583" w:rsidRPr="00B51583">
        <w:trPr>
          <w:trHeight w:val="562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B51583" w:rsidRPr="00B51583">
        <w:trPr>
          <w:trHeight w:val="288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B51583" w:rsidRPr="00B51583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3</w:t>
            </w:r>
          </w:p>
        </w:tc>
      </w:tr>
      <w:tr w:rsidR="00B51583" w:rsidRPr="00B51583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184452.40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328524.11</w:t>
            </w:r>
          </w:p>
        </w:tc>
      </w:tr>
      <w:tr w:rsidR="00B51583" w:rsidRPr="00B51583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184445.93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328533.75</w:t>
            </w:r>
          </w:p>
        </w:tc>
      </w:tr>
      <w:tr w:rsidR="00B51583" w:rsidRPr="00B51583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184417.37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328514.17</w:t>
            </w:r>
          </w:p>
        </w:tc>
      </w:tr>
      <w:tr w:rsidR="00B51583" w:rsidRPr="00B51583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184423.83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328504.53</w:t>
            </w:r>
          </w:p>
        </w:tc>
      </w:tr>
      <w:tr w:rsidR="00B51583" w:rsidRPr="00B51583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184452.40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583" w:rsidRPr="00B51583" w:rsidRDefault="00B51583" w:rsidP="00B5158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51583">
              <w:rPr>
                <w:color w:val="000000"/>
                <w:sz w:val="24"/>
                <w:szCs w:val="24"/>
              </w:rPr>
              <w:t>328524.11</w:t>
            </w:r>
          </w:p>
        </w:tc>
      </w:tr>
    </w:tbl>
    <w:p w:rsidR="006F6F08" w:rsidRDefault="006F6F08" w:rsidP="006F6F08">
      <w:pPr>
        <w:jc w:val="both"/>
        <w:rPr>
          <w:rFonts w:eastAsiaTheme="minorHAnsi"/>
          <w:sz w:val="28"/>
          <w:szCs w:val="28"/>
        </w:rPr>
      </w:pPr>
    </w:p>
    <w:p w:rsidR="00B51583" w:rsidRDefault="00B51583" w:rsidP="006F6F08">
      <w:pPr>
        <w:jc w:val="both"/>
        <w:rPr>
          <w:rFonts w:eastAsiaTheme="minorHAnsi"/>
          <w:sz w:val="28"/>
          <w:szCs w:val="28"/>
        </w:rPr>
      </w:pPr>
    </w:p>
    <w:p w:rsidR="00B51583" w:rsidRDefault="00B51583" w:rsidP="006F6F08">
      <w:pPr>
        <w:jc w:val="both"/>
        <w:rPr>
          <w:rFonts w:eastAsiaTheme="minorHAnsi"/>
          <w:sz w:val="28"/>
          <w:szCs w:val="28"/>
        </w:rPr>
      </w:pPr>
    </w:p>
    <w:p w:rsidR="00B51583" w:rsidRDefault="00B51583" w:rsidP="006F6F08">
      <w:pPr>
        <w:jc w:val="both"/>
        <w:rPr>
          <w:rFonts w:eastAsiaTheme="minorHAnsi"/>
          <w:sz w:val="28"/>
          <w:szCs w:val="28"/>
        </w:rPr>
      </w:pPr>
    </w:p>
    <w:p w:rsidR="00B51583" w:rsidRDefault="00B51583" w:rsidP="006F6F08">
      <w:pPr>
        <w:jc w:val="both"/>
        <w:rPr>
          <w:rFonts w:eastAsiaTheme="minorHAnsi"/>
          <w:sz w:val="28"/>
          <w:szCs w:val="28"/>
        </w:rPr>
      </w:pPr>
    </w:p>
    <w:p w:rsidR="00B51583" w:rsidRDefault="00B51583" w:rsidP="006F6F08">
      <w:pPr>
        <w:jc w:val="both"/>
        <w:rPr>
          <w:rFonts w:eastAsiaTheme="minorHAnsi"/>
          <w:sz w:val="28"/>
          <w:szCs w:val="28"/>
        </w:rPr>
      </w:pPr>
    </w:p>
    <w:p w:rsidR="00B51583" w:rsidRDefault="00B51583" w:rsidP="006F6F08">
      <w:pPr>
        <w:jc w:val="both"/>
        <w:rPr>
          <w:rFonts w:eastAsiaTheme="minorHAnsi"/>
          <w:sz w:val="28"/>
          <w:szCs w:val="28"/>
        </w:rPr>
      </w:pPr>
    </w:p>
    <w:p w:rsidR="00B51583" w:rsidRDefault="00B51583" w:rsidP="006F6F08">
      <w:pPr>
        <w:jc w:val="both"/>
        <w:rPr>
          <w:rFonts w:eastAsiaTheme="minorHAnsi"/>
          <w:sz w:val="28"/>
          <w:szCs w:val="28"/>
        </w:rPr>
      </w:pPr>
    </w:p>
    <w:p w:rsidR="00B51583" w:rsidRDefault="00B51583" w:rsidP="006F6F08">
      <w:pPr>
        <w:jc w:val="both"/>
        <w:rPr>
          <w:rFonts w:eastAsiaTheme="minorHAnsi"/>
          <w:sz w:val="28"/>
          <w:szCs w:val="28"/>
        </w:rPr>
      </w:pPr>
    </w:p>
    <w:p w:rsidR="00B51583" w:rsidRDefault="00B51583" w:rsidP="006F6F08">
      <w:pPr>
        <w:jc w:val="both"/>
        <w:rPr>
          <w:rFonts w:eastAsiaTheme="minorHAnsi"/>
          <w:sz w:val="28"/>
          <w:szCs w:val="28"/>
        </w:rPr>
      </w:pPr>
    </w:p>
    <w:p w:rsidR="00B51583" w:rsidRDefault="00B51583" w:rsidP="006F6F08">
      <w:pPr>
        <w:jc w:val="both"/>
        <w:rPr>
          <w:rFonts w:eastAsiaTheme="minorHAnsi"/>
          <w:sz w:val="28"/>
          <w:szCs w:val="28"/>
        </w:rPr>
      </w:pPr>
    </w:p>
    <w:p w:rsidR="00B51583" w:rsidRDefault="00B51583" w:rsidP="006F6F08">
      <w:pPr>
        <w:jc w:val="both"/>
        <w:rPr>
          <w:rFonts w:eastAsiaTheme="minorHAnsi"/>
          <w:sz w:val="28"/>
          <w:szCs w:val="28"/>
        </w:rPr>
      </w:pPr>
    </w:p>
    <w:p w:rsidR="00B51583" w:rsidRDefault="00B51583" w:rsidP="006F6F08">
      <w:pPr>
        <w:jc w:val="both"/>
        <w:rPr>
          <w:rFonts w:eastAsiaTheme="minorHAnsi"/>
          <w:sz w:val="28"/>
          <w:szCs w:val="28"/>
        </w:rPr>
      </w:pPr>
    </w:p>
    <w:p w:rsidR="00B51583" w:rsidRPr="006F6F08" w:rsidRDefault="00B51583" w:rsidP="006F6F08">
      <w:pPr>
        <w:jc w:val="both"/>
        <w:rPr>
          <w:rFonts w:eastAsiaTheme="minorHAnsi"/>
          <w:sz w:val="28"/>
          <w:szCs w:val="28"/>
        </w:rPr>
      </w:pPr>
    </w:p>
    <w:p w:rsidR="006F6F08" w:rsidRDefault="00B51583" w:rsidP="006F6F08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03B0C0E9" wp14:editId="2D6A5EB0">
            <wp:extent cx="5940425" cy="849741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F08" w:rsidRDefault="006F6F08" w:rsidP="006F6F08">
      <w:pPr>
        <w:jc w:val="both"/>
        <w:rPr>
          <w:b/>
          <w:bCs/>
          <w:color w:val="000000"/>
          <w:sz w:val="23"/>
          <w:szCs w:val="23"/>
        </w:rPr>
      </w:pPr>
    </w:p>
    <w:p w:rsidR="006F6F08" w:rsidRDefault="006F6F08" w:rsidP="006F6F08">
      <w:pPr>
        <w:jc w:val="both"/>
        <w:rPr>
          <w:b/>
          <w:bCs/>
          <w:color w:val="000000"/>
          <w:sz w:val="23"/>
          <w:szCs w:val="23"/>
        </w:rPr>
      </w:pPr>
    </w:p>
    <w:p w:rsidR="006F6F08" w:rsidRDefault="006F6F08" w:rsidP="006F6F08">
      <w:pPr>
        <w:jc w:val="both"/>
        <w:rPr>
          <w:b/>
          <w:bCs/>
          <w:color w:val="000000"/>
          <w:sz w:val="23"/>
          <w:szCs w:val="23"/>
        </w:rPr>
      </w:pPr>
    </w:p>
    <w:p w:rsidR="006F6F08" w:rsidRDefault="006F6F08" w:rsidP="006F6F08">
      <w:pPr>
        <w:tabs>
          <w:tab w:val="left" w:pos="2640"/>
        </w:tabs>
        <w:rPr>
          <w:noProof/>
        </w:rPr>
      </w:pPr>
    </w:p>
    <w:p w:rsidR="006F6F08" w:rsidRPr="00334391" w:rsidRDefault="00B51583" w:rsidP="006F6F0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="006F6F08" w:rsidRPr="00334391">
        <w:rPr>
          <w:sz w:val="26"/>
          <w:szCs w:val="26"/>
        </w:rPr>
        <w:t>риложение № 2</w:t>
      </w:r>
    </w:p>
    <w:p w:rsidR="006F6F08" w:rsidRPr="00334391" w:rsidRDefault="006F6F08" w:rsidP="006F6F0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6F6F08" w:rsidRPr="00334391" w:rsidRDefault="006F6F08" w:rsidP="006F6F0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6F6F08" w:rsidRPr="00334391" w:rsidRDefault="006F6F08" w:rsidP="006F6F0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6F6F08" w:rsidRPr="00334391" w:rsidRDefault="006F6F08" w:rsidP="006F6F0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6F6F08" w:rsidRPr="00C14253" w:rsidRDefault="006F6F08" w:rsidP="006F6F08">
      <w:pPr>
        <w:spacing w:line="276" w:lineRule="auto"/>
        <w:rPr>
          <w:b/>
          <w:sz w:val="28"/>
          <w:szCs w:val="28"/>
        </w:rPr>
      </w:pPr>
    </w:p>
    <w:p w:rsidR="006F6F08" w:rsidRDefault="006F6F08" w:rsidP="006F6F0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D37F5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6F6F08">
        <w:rPr>
          <w:b/>
          <w:bCs/>
          <w:color w:val="000000" w:themeColor="text1"/>
          <w:sz w:val="28"/>
          <w:szCs w:val="24"/>
        </w:rPr>
        <w:t>Дом Ильясова М.И.</w:t>
      </w:r>
      <w:r w:rsidRPr="00D37F5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6F6F08">
        <w:rPr>
          <w:b/>
          <w:sz w:val="28"/>
          <w:szCs w:val="28"/>
        </w:rPr>
        <w:t>2-я половина XIX века</w:t>
      </w:r>
    </w:p>
    <w:p w:rsidR="006F6F08" w:rsidRDefault="006F6F08" w:rsidP="006F6F0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F6F08" w:rsidRPr="00C14253" w:rsidRDefault="006F6F08" w:rsidP="006F6F0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6F6F08" w:rsidRPr="00C14253" w:rsidRDefault="006F6F08" w:rsidP="006F6F0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6F6F08" w:rsidRPr="001548E7" w:rsidRDefault="006F6F08" w:rsidP="006F6F08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6F6F08" w:rsidRPr="00C14253" w:rsidRDefault="006F6F08" w:rsidP="006F6F0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6F6F08" w:rsidRPr="00C14253" w:rsidRDefault="006F6F08" w:rsidP="006F6F0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6F6F08" w:rsidRDefault="006F6F08" w:rsidP="006F6F08"/>
    <w:p w:rsidR="006F6F08" w:rsidRDefault="006F6F08" w:rsidP="006F6F08"/>
    <w:p w:rsidR="000D6CF9" w:rsidRDefault="000D6CF9"/>
    <w:sectPr w:rsidR="000D6CF9" w:rsidSect="00EC4D1D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F5D66">
      <w:r>
        <w:separator/>
      </w:r>
    </w:p>
  </w:endnote>
  <w:endnote w:type="continuationSeparator" w:id="0">
    <w:p w:rsidR="00000000" w:rsidRDefault="007F5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B51583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7F5D66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7F5D66" w:rsidP="00EC4D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F5D66">
      <w:r>
        <w:separator/>
      </w:r>
    </w:p>
  </w:footnote>
  <w:footnote w:type="continuationSeparator" w:id="0">
    <w:p w:rsidR="00000000" w:rsidRDefault="007F5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B51583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7F5D6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7F5D66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8CB"/>
    <w:rsid w:val="000D6CF9"/>
    <w:rsid w:val="006F6F08"/>
    <w:rsid w:val="00743634"/>
    <w:rsid w:val="007F5D66"/>
    <w:rsid w:val="00B51583"/>
    <w:rsid w:val="00C5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F0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6F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6F08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6F6F08"/>
  </w:style>
  <w:style w:type="paragraph" w:styleId="a6">
    <w:name w:val="footer"/>
    <w:basedOn w:val="a"/>
    <w:link w:val="a7"/>
    <w:rsid w:val="006F6F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F6F08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6F6F08"/>
    <w:rPr>
      <w:color w:val="0000FF"/>
      <w:u w:val="single"/>
    </w:rPr>
  </w:style>
  <w:style w:type="paragraph" w:customStyle="1" w:styleId="ConsPlusNormal">
    <w:name w:val="ConsPlusNormal"/>
    <w:rsid w:val="006F6F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6F6F08"/>
    <w:pPr>
      <w:ind w:left="720"/>
      <w:contextualSpacing/>
    </w:pPr>
  </w:style>
  <w:style w:type="paragraph" w:styleId="aa">
    <w:name w:val="No Spacing"/>
    <w:uiPriority w:val="1"/>
    <w:qFormat/>
    <w:rsid w:val="006F6F0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F6F0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6F0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B51583"/>
  </w:style>
  <w:style w:type="paragraph" w:customStyle="1" w:styleId="ae">
    <w:name w:val="Другое"/>
    <w:basedOn w:val="a"/>
    <w:link w:val="ad"/>
    <w:uiPriority w:val="99"/>
    <w:rsid w:val="00B51583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F0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6F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6F08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6F6F08"/>
  </w:style>
  <w:style w:type="paragraph" w:styleId="a6">
    <w:name w:val="footer"/>
    <w:basedOn w:val="a"/>
    <w:link w:val="a7"/>
    <w:rsid w:val="006F6F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F6F08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6F6F08"/>
    <w:rPr>
      <w:color w:val="0000FF"/>
      <w:u w:val="single"/>
    </w:rPr>
  </w:style>
  <w:style w:type="paragraph" w:customStyle="1" w:styleId="ConsPlusNormal">
    <w:name w:val="ConsPlusNormal"/>
    <w:rsid w:val="006F6F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6F6F08"/>
    <w:pPr>
      <w:ind w:left="720"/>
      <w:contextualSpacing/>
    </w:pPr>
  </w:style>
  <w:style w:type="paragraph" w:styleId="aa">
    <w:name w:val="No Spacing"/>
    <w:uiPriority w:val="1"/>
    <w:qFormat/>
    <w:rsid w:val="006F6F0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F6F0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6F0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B51583"/>
  </w:style>
  <w:style w:type="paragraph" w:customStyle="1" w:styleId="ae">
    <w:name w:val="Другое"/>
    <w:basedOn w:val="a"/>
    <w:link w:val="ad"/>
    <w:uiPriority w:val="99"/>
    <w:rsid w:val="00B51583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6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873</Words>
  <Characters>4977</Characters>
  <Application>Microsoft Office Word</Application>
  <DocSecurity>0</DocSecurity>
  <Lines>41</Lines>
  <Paragraphs>11</Paragraphs>
  <ScaleCrop>false</ScaleCrop>
  <Company/>
  <LinksUpToDate>false</LinksUpToDate>
  <CharactersWithSpaces>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2024-09-17T14:03:00Z</dcterms:created>
  <dcterms:modified xsi:type="dcterms:W3CDTF">2024-09-24T08:32:00Z</dcterms:modified>
</cp:coreProperties>
</file>