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45DF" w14:textId="77777777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77777777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15C356F0" w14:textId="6A4B0153" w:rsidR="00A71A17" w:rsidRDefault="00A71A17" w:rsidP="00A71A17">
      <w:pPr>
        <w:pStyle w:val="a3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 утверждении границ зон охраны объекта культурного наследия регионального значения «Здание ГОВД (дом купца </w:t>
      </w:r>
      <w:proofErr w:type="spellStart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Селимгереева</w:t>
      </w:r>
      <w:proofErr w:type="spellEnd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)», 1903 г. (Республика Дагестан, </w:t>
      </w:r>
      <w:proofErr w:type="spellStart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г.Хасавюрт</w:t>
      </w:r>
      <w:proofErr w:type="spellEnd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ул.Даибова</w:t>
      </w:r>
      <w:proofErr w:type="spellEnd"/>
      <w:r w:rsidRPr="00A71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4) и требований к градостроительным регламентам в границах данных зон</w:t>
      </w:r>
    </w:p>
    <w:p w14:paraId="2C87CC73" w14:textId="77777777" w:rsidR="00A71A17" w:rsidRDefault="00A71A17" w:rsidP="00A71A17">
      <w:pPr>
        <w:pStyle w:val="a3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C515231" w14:textId="01EAECB7" w:rsidR="000348CE" w:rsidRDefault="000348CE" w:rsidP="00A71A1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15B70226" w14:textId="4F6280A0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8DA1D56" w14:textId="08E94B4B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границы зон охраны объекта культурного наследия регионального значения 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Здание ГОВД (дом купца </w:t>
      </w:r>
      <w:proofErr w:type="spellStart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Селимгереева</w:t>
      </w:r>
      <w:proofErr w:type="spellEnd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)», 1903 г., 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расположенного по адресу: Республика Дагестан, ул. Хасавюрт, ул. </w:t>
      </w:r>
      <w:proofErr w:type="spellStart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Даитова</w:t>
      </w:r>
      <w:proofErr w:type="spellEnd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, 4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,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52A42231" w14:textId="1FCBD132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2BE9" w:rsidRPr="00922BE9">
        <w:rPr>
          <w:rFonts w:ascii="Times New Roman" w:eastAsia="Times New Roman" w:hAnsi="Times New Roman" w:cs="Times New Roman"/>
          <w:sz w:val="28"/>
          <w:szCs w:val="28"/>
        </w:rPr>
        <w:t>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7889788E" w14:textId="77777777" w:rsidR="002B366D" w:rsidRPr="002B366D" w:rsidRDefault="000348CE" w:rsidP="002B366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B366D" w:rsidRPr="002B366D">
        <w:rPr>
          <w:rFonts w:ascii="Times New Roman" w:eastAsia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7DC0833F" w14:textId="4CE2DAEB" w:rsidR="000348CE" w:rsidRPr="00173C32" w:rsidRDefault="002B366D" w:rsidP="002B366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66D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 календарных дней с даты вступления в силу данного приказа.</w:t>
      </w:r>
    </w:p>
    <w:p w14:paraId="5D77F2BC" w14:textId="0F328EAA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</w:t>
      </w:r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Здание ГОВД (дом купца </w:t>
      </w:r>
      <w:proofErr w:type="spellStart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Селимгереева</w:t>
      </w:r>
      <w:proofErr w:type="spellEnd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 xml:space="preserve">)», 1903 г., расположенного по адресу: Республика Дагестан, ул. Хасавюрт, ул. </w:t>
      </w:r>
      <w:proofErr w:type="spellStart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Даи</w:t>
      </w:r>
      <w:r w:rsidR="005854C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ова</w:t>
      </w:r>
      <w:proofErr w:type="spellEnd"/>
      <w:r w:rsidR="00A71A17" w:rsidRPr="00A71A17">
        <w:rPr>
          <w:rFonts w:ascii="Times New Roman" w:eastAsia="Times New Roman" w:hAnsi="Times New Roman" w:cs="Times New Roman"/>
          <w:sz w:val="28"/>
          <w:szCs w:val="28"/>
        </w:rPr>
        <w:t>, 4</w:t>
      </w:r>
      <w:r w:rsidR="00A71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и требований к градостроительным регламентам в границах данных зон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045C615D" w14:textId="77777777" w:rsidR="002B366D" w:rsidRDefault="000348CE" w:rsidP="002B366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B366D" w:rsidRPr="002B366D">
        <w:rPr>
          <w:rFonts w:ascii="Times New Roman" w:eastAsia="Times New Roman" w:hAnsi="Times New Roman" w:cs="Times New Roman"/>
          <w:sz w:val="28"/>
          <w:szCs w:val="28"/>
        </w:rPr>
        <w:t xml:space="preserve"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 </w:t>
      </w:r>
    </w:p>
    <w:p w14:paraId="167D06B8" w14:textId="157D5617" w:rsidR="000348CE" w:rsidRPr="00173C32" w:rsidRDefault="000348CE" w:rsidP="002B366D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57788B3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65C41C48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2F7DED85" w14:textId="77777777" w:rsidR="000348CE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0D0DC85C" w14:textId="77777777" w:rsidR="000348CE" w:rsidRPr="00173C32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64CC1802" w14:textId="41D7F6D5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4D1E090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C5E75" w14:textId="50D061FB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4BABDA" w14:textId="230CC9F3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C3D81" w14:textId="36C0499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4FE61" w14:textId="4B2F89C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4ABFE" w14:textId="1A17FC2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32204B" w14:textId="77777777" w:rsidR="009879D8" w:rsidRDefault="009879D8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14344E" w14:textId="69279BA7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B57AB" w14:textId="0FAF1A95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5942FD" w14:textId="77777777" w:rsidR="00CF5FBD" w:rsidRPr="00CF5FBD" w:rsidRDefault="00CF5FBD" w:rsidP="00E362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Hlk157184059"/>
      <w:r w:rsidRPr="00CF5F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14:paraId="0D6BA879" w14:textId="7C5124CE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="00CF5FBD"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14:paraId="762AE526" w14:textId="143834DA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66A5CFAC" w14:textId="70CD57B1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A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>от «__» _______ 2024 года № ____</w:t>
      </w:r>
    </w:p>
    <w:bookmarkEnd w:id="0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12F91FB8" w14:textId="77777777" w:rsidR="00A71A17" w:rsidRPr="00A71A17" w:rsidRDefault="00A71A1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Карта (схема) границ зон охраны объекта культурного наследия регионального значения «Здание ГОВД (дом купца </w:t>
      </w:r>
      <w:proofErr w:type="spellStart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Селимгереева</w:t>
      </w:r>
      <w:proofErr w:type="spellEnd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)», 1903 г. </w:t>
      </w:r>
    </w:p>
    <w:p w14:paraId="7C6DBF5F" w14:textId="77777777" w:rsidR="00A71A17" w:rsidRDefault="00A71A1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(Республика Дагестан, </w:t>
      </w:r>
      <w:proofErr w:type="spellStart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г.Хасавюрт</w:t>
      </w:r>
      <w:proofErr w:type="spellEnd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ул.Даибова</w:t>
      </w:r>
      <w:proofErr w:type="spellEnd"/>
      <w:r w:rsidRPr="00A71A1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4)</w:t>
      </w:r>
    </w:p>
    <w:p w14:paraId="4EAA6A2D" w14:textId="77777777" w:rsidR="00602D5E" w:rsidRDefault="00602D5E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3EC7D038" w14:textId="2616AAFD" w:rsidR="00CF5FBD" w:rsidRDefault="00CF5FBD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 1:1000</w:t>
      </w:r>
    </w:p>
    <w:p w14:paraId="07D7FA5D" w14:textId="74B46A03" w:rsidR="00011F08" w:rsidRDefault="00011F08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4853E87B" w14:textId="4D76C136" w:rsidR="001B3F37" w:rsidRDefault="001B3F3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2E74E4E" wp14:editId="303AEB93">
            <wp:extent cx="5940425" cy="4096385"/>
            <wp:effectExtent l="19050" t="19050" r="22225" b="184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63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DF1892" w14:textId="08A9B006" w:rsidR="001B3F37" w:rsidRDefault="001B3F37" w:rsidP="00602D5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74F29">
        <w:rPr>
          <w:rFonts w:ascii="Times New Roman" w:hAnsi="Times New Roman" w:cs="Times New Roman"/>
        </w:rPr>
        <w:t xml:space="preserve">Рис.1. Карта (схема) границ зон охраны объекта культурного наследия регионального значения </w:t>
      </w:r>
      <w:bookmarkStart w:id="1" w:name="_Hlk173246985"/>
      <w:r w:rsidR="00602D5E" w:rsidRPr="00602D5E">
        <w:rPr>
          <w:rFonts w:ascii="Times New Roman" w:hAnsi="Times New Roman" w:cs="Times New Roman"/>
        </w:rPr>
        <w:t xml:space="preserve">«Здание ГОВД (дом купца </w:t>
      </w:r>
      <w:proofErr w:type="spellStart"/>
      <w:r w:rsidR="00602D5E" w:rsidRPr="00602D5E">
        <w:rPr>
          <w:rFonts w:ascii="Times New Roman" w:hAnsi="Times New Roman" w:cs="Times New Roman"/>
        </w:rPr>
        <w:t>Селимгереева</w:t>
      </w:r>
      <w:proofErr w:type="spellEnd"/>
      <w:r w:rsidR="00602D5E" w:rsidRPr="00602D5E">
        <w:rPr>
          <w:rFonts w:ascii="Times New Roman" w:hAnsi="Times New Roman" w:cs="Times New Roman"/>
        </w:rPr>
        <w:t xml:space="preserve">)», 1903 г. (Республика Дагестан, </w:t>
      </w:r>
      <w:proofErr w:type="spellStart"/>
      <w:r w:rsidR="00602D5E" w:rsidRPr="00602D5E">
        <w:rPr>
          <w:rFonts w:ascii="Times New Roman" w:hAnsi="Times New Roman" w:cs="Times New Roman"/>
        </w:rPr>
        <w:t>г.Хасавюрт</w:t>
      </w:r>
      <w:proofErr w:type="spellEnd"/>
      <w:r w:rsidR="00602D5E" w:rsidRPr="00602D5E">
        <w:rPr>
          <w:rFonts w:ascii="Times New Roman" w:hAnsi="Times New Roman" w:cs="Times New Roman"/>
        </w:rPr>
        <w:t xml:space="preserve">, </w:t>
      </w:r>
      <w:proofErr w:type="spellStart"/>
      <w:r w:rsidR="00602D5E" w:rsidRPr="00602D5E">
        <w:rPr>
          <w:rFonts w:ascii="Times New Roman" w:hAnsi="Times New Roman" w:cs="Times New Roman"/>
        </w:rPr>
        <w:t>ул.Даибова</w:t>
      </w:r>
      <w:proofErr w:type="spellEnd"/>
      <w:r w:rsidR="00602D5E" w:rsidRPr="00602D5E">
        <w:rPr>
          <w:rFonts w:ascii="Times New Roman" w:hAnsi="Times New Roman" w:cs="Times New Roman"/>
        </w:rPr>
        <w:t>, 4)</w:t>
      </w:r>
    </w:p>
    <w:bookmarkEnd w:id="1"/>
    <w:p w14:paraId="6CC4C874" w14:textId="77777777" w:rsidR="001B3F37" w:rsidRDefault="001B3F37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9498675" w14:textId="5DDAE041" w:rsidR="00011F08" w:rsidRDefault="00011F08" w:rsidP="00A71A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011F08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30D9FD73" wp14:editId="643C3703">
            <wp:extent cx="5940425" cy="5978209"/>
            <wp:effectExtent l="19050" t="19050" r="22225" b="228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82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C1F379" w14:textId="11434F30" w:rsidR="00AF670C" w:rsidRDefault="00CF5FBD" w:rsidP="00602D5E">
      <w:pPr>
        <w:spacing w:after="0" w:line="240" w:lineRule="auto"/>
        <w:jc w:val="both"/>
      </w:pPr>
      <w:r>
        <w:t xml:space="preserve">  </w:t>
      </w: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</w:t>
      </w:r>
      <w:r w:rsidR="00874F29" w:rsidRPr="00874F29">
        <w:rPr>
          <w:rFonts w:ascii="Times New Roman" w:hAnsi="Times New Roman" w:cs="Times New Roman"/>
        </w:rPr>
        <w:t xml:space="preserve"> регионального значения </w:t>
      </w:r>
      <w:r w:rsidR="00602D5E" w:rsidRPr="00602D5E">
        <w:rPr>
          <w:rFonts w:ascii="Times New Roman" w:hAnsi="Times New Roman" w:cs="Times New Roman"/>
        </w:rPr>
        <w:t xml:space="preserve">«Здание ГОВД (дом купца </w:t>
      </w:r>
      <w:proofErr w:type="spellStart"/>
      <w:r w:rsidR="00602D5E" w:rsidRPr="00602D5E">
        <w:rPr>
          <w:rFonts w:ascii="Times New Roman" w:hAnsi="Times New Roman" w:cs="Times New Roman"/>
        </w:rPr>
        <w:t>Селимгереева</w:t>
      </w:r>
      <w:proofErr w:type="spellEnd"/>
      <w:r w:rsidR="00602D5E" w:rsidRPr="00602D5E">
        <w:rPr>
          <w:rFonts w:ascii="Times New Roman" w:hAnsi="Times New Roman" w:cs="Times New Roman"/>
        </w:rPr>
        <w:t xml:space="preserve">)», 1903 г. (Республика Дагестан, </w:t>
      </w:r>
      <w:proofErr w:type="spellStart"/>
      <w:r w:rsidR="00602D5E" w:rsidRPr="00602D5E">
        <w:rPr>
          <w:rFonts w:ascii="Times New Roman" w:hAnsi="Times New Roman" w:cs="Times New Roman"/>
        </w:rPr>
        <w:t>г.Хасавюрт</w:t>
      </w:r>
      <w:proofErr w:type="spellEnd"/>
      <w:r w:rsidR="00602D5E" w:rsidRPr="00602D5E">
        <w:rPr>
          <w:rFonts w:ascii="Times New Roman" w:hAnsi="Times New Roman" w:cs="Times New Roman"/>
        </w:rPr>
        <w:t xml:space="preserve">, </w:t>
      </w:r>
      <w:proofErr w:type="spellStart"/>
      <w:r w:rsidR="00602D5E" w:rsidRPr="00602D5E">
        <w:rPr>
          <w:rFonts w:ascii="Times New Roman" w:hAnsi="Times New Roman" w:cs="Times New Roman"/>
        </w:rPr>
        <w:t>ул.Даибова</w:t>
      </w:r>
      <w:proofErr w:type="spellEnd"/>
      <w:r w:rsidR="00602D5E" w:rsidRPr="00602D5E">
        <w:rPr>
          <w:rFonts w:ascii="Times New Roman" w:hAnsi="Times New Roman" w:cs="Times New Roman"/>
        </w:rPr>
        <w:t>, 4)</w:t>
      </w:r>
      <w:r>
        <w:br w:type="textWrapping" w:clear="all"/>
      </w:r>
    </w:p>
    <w:p w14:paraId="13D5F177" w14:textId="61CB9664" w:rsidR="00CF5FBD" w:rsidRDefault="00CF5FBD"/>
    <w:p w14:paraId="5A555956" w14:textId="17511E5F" w:rsidR="00011F08" w:rsidRDefault="00011F08"/>
    <w:p w14:paraId="51879BBD" w14:textId="45B5EB98" w:rsidR="00CF5FBD" w:rsidRPr="00011F08" w:rsidRDefault="00011F08" w:rsidP="00011F08">
      <w:pPr>
        <w:spacing w:after="0" w:line="240" w:lineRule="auto"/>
        <w:jc w:val="center"/>
      </w:pPr>
      <w:r w:rsidRPr="00011F08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21155F44" wp14:editId="4BA2F5A0">
            <wp:extent cx="3689985" cy="3039110"/>
            <wp:effectExtent l="19050" t="19050" r="24765" b="279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3039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A76392" w14:textId="77EC73F4" w:rsidR="00CF5FBD" w:rsidRDefault="00874F29" w:rsidP="00602D5E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874F29">
        <w:rPr>
          <w:rFonts w:ascii="Times New Roman" w:hAnsi="Times New Roman" w:cs="Times New Roman"/>
        </w:rPr>
        <w:t>Рис.</w:t>
      </w:r>
      <w:r w:rsidR="001B3F37">
        <w:rPr>
          <w:rFonts w:ascii="Times New Roman" w:hAnsi="Times New Roman" w:cs="Times New Roman"/>
        </w:rPr>
        <w:t>3</w:t>
      </w:r>
      <w:r w:rsidRPr="00874F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Условные обозначения к к</w:t>
      </w:r>
      <w:r w:rsidRPr="00874F29">
        <w:rPr>
          <w:rFonts w:ascii="Times New Roman" w:hAnsi="Times New Roman" w:cs="Times New Roman"/>
        </w:rPr>
        <w:t xml:space="preserve">арта (схема) границ зон охраны объекта культурного наследия регионального значения </w:t>
      </w:r>
      <w:r w:rsidR="00602D5E" w:rsidRPr="00602D5E">
        <w:rPr>
          <w:rFonts w:ascii="Times New Roman" w:hAnsi="Times New Roman" w:cs="Times New Roman"/>
        </w:rPr>
        <w:t xml:space="preserve">«Здание ГОВД (дом купца </w:t>
      </w:r>
      <w:proofErr w:type="spellStart"/>
      <w:r w:rsidR="00602D5E" w:rsidRPr="00602D5E">
        <w:rPr>
          <w:rFonts w:ascii="Times New Roman" w:hAnsi="Times New Roman" w:cs="Times New Roman"/>
        </w:rPr>
        <w:t>Селимгереева</w:t>
      </w:r>
      <w:proofErr w:type="spellEnd"/>
      <w:r w:rsidR="00602D5E" w:rsidRPr="00602D5E">
        <w:rPr>
          <w:rFonts w:ascii="Times New Roman" w:hAnsi="Times New Roman" w:cs="Times New Roman"/>
        </w:rPr>
        <w:t xml:space="preserve">)», 1903 г. (Республика Дагестан, </w:t>
      </w:r>
      <w:proofErr w:type="spellStart"/>
      <w:r w:rsidR="00602D5E" w:rsidRPr="00602D5E">
        <w:rPr>
          <w:rFonts w:ascii="Times New Roman" w:hAnsi="Times New Roman" w:cs="Times New Roman"/>
        </w:rPr>
        <w:t>г.Хасавюрт</w:t>
      </w:r>
      <w:proofErr w:type="spellEnd"/>
      <w:r w:rsidR="00602D5E" w:rsidRPr="00602D5E">
        <w:rPr>
          <w:rFonts w:ascii="Times New Roman" w:hAnsi="Times New Roman" w:cs="Times New Roman"/>
        </w:rPr>
        <w:t xml:space="preserve">, </w:t>
      </w:r>
      <w:proofErr w:type="spellStart"/>
      <w:r w:rsidR="00602D5E" w:rsidRPr="00602D5E">
        <w:rPr>
          <w:rFonts w:ascii="Times New Roman" w:hAnsi="Times New Roman" w:cs="Times New Roman"/>
        </w:rPr>
        <w:t>ул.Даибова</w:t>
      </w:r>
      <w:proofErr w:type="spellEnd"/>
      <w:r w:rsidR="00602D5E" w:rsidRPr="00602D5E">
        <w:rPr>
          <w:rFonts w:ascii="Times New Roman" w:hAnsi="Times New Roman" w:cs="Times New Roman"/>
        </w:rPr>
        <w:t>, 4)</w:t>
      </w:r>
    </w:p>
    <w:p w14:paraId="452949FB" w14:textId="5C080337" w:rsidR="00602D5E" w:rsidRDefault="00602D5E" w:rsidP="00602D5E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A703770" w14:textId="77777777" w:rsidR="00602D5E" w:rsidRDefault="00602D5E" w:rsidP="00602D5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954A898" w14:textId="5F8E0D76" w:rsidR="00CF5FBD" w:rsidRPr="00CF5FBD" w:rsidRDefault="00CF5FBD" w:rsidP="00CF5FB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Экспликация:</w:t>
      </w:r>
    </w:p>
    <w:p w14:paraId="4FD4A8D5" w14:textId="08FBCE38" w:rsidR="00CF5FBD" w:rsidRDefault="00CF5FBD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Объекты культурного наследия регионального значения:</w:t>
      </w:r>
    </w:p>
    <w:p w14:paraId="3F22E401" w14:textId="77777777" w:rsidR="00874F29" w:rsidRPr="00CF5FBD" w:rsidRDefault="00874F29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28B5E2E" w14:textId="1EAD24D5" w:rsidR="00011F08" w:rsidRPr="00011F08" w:rsidRDefault="00011F08" w:rsidP="00011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1.«Здание ГОВД (дом купца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Селимгереева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)», 1903 г. (Республика Дагестан,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г.Хасавюрт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ул.Даибова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, 4)</w:t>
      </w:r>
      <w:r w:rsidR="008704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FB53E2" w14:textId="18696750" w:rsidR="00011F08" w:rsidRPr="00011F08" w:rsidRDefault="00011F08" w:rsidP="00011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2.«Здание вечерней ср. школы (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№ 6)», 1897 г. (Республика Дагестан,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г.Хасавюрт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Тотурбиева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, 114)</w:t>
      </w:r>
      <w:r w:rsidR="008704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3A74C0E" w14:textId="7C2E546A" w:rsidR="00011F08" w:rsidRPr="00011F08" w:rsidRDefault="00011F08" w:rsidP="00011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3.«Здание музея (дом купца Даутова)», 1902 г. (Республика Дагестан, г. Хасавюрт,</w:t>
      </w:r>
      <w:r w:rsidR="008704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Тотурбиева</w:t>
      </w:r>
      <w:proofErr w:type="spellEnd"/>
      <w:r w:rsidRPr="00011F08">
        <w:rPr>
          <w:rFonts w:ascii="Times New Roman" w:eastAsia="Times New Roman" w:hAnsi="Times New Roman" w:cs="Times New Roman"/>
          <w:color w:val="000000"/>
          <w:sz w:val="28"/>
          <w:szCs w:val="28"/>
        </w:rPr>
        <w:t>, 54)</w:t>
      </w:r>
      <w:r w:rsidR="008704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1EA02B" w14:textId="440C6A4C" w:rsidR="00874F29" w:rsidRDefault="00EB23F8" w:rsidP="00EB23F8">
      <w:pPr>
        <w:widowControl w:val="0"/>
        <w:tabs>
          <w:tab w:val="left" w:pos="40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C23579F" w14:textId="77777777" w:rsidR="00EB23F8" w:rsidRPr="00ED0AC6" w:rsidRDefault="00EB23F8" w:rsidP="00EB23F8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Исторически-ценные градоформирующие объекты</w:t>
      </w:r>
    </w:p>
    <w:p w14:paraId="32E5302D" w14:textId="77777777" w:rsidR="00EB23F8" w:rsidRPr="00ED0AC6" w:rsidRDefault="00EB23F8" w:rsidP="00EB23F8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историко-градостроительной среды:</w:t>
      </w:r>
    </w:p>
    <w:p w14:paraId="2B56CDD6" w14:textId="77777777" w:rsidR="00EB23F8" w:rsidRDefault="00EB23F8" w:rsidP="00EB23F8">
      <w:pPr>
        <w:widowControl w:val="0"/>
        <w:tabs>
          <w:tab w:val="left" w:pos="40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4A97DF" w14:textId="3E41D5AE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1.</w:t>
      </w:r>
      <w:r w:rsidRPr="00602D5E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Грозненская, 67);</w:t>
      </w:r>
    </w:p>
    <w:p w14:paraId="56B143BE" w14:textId="56770449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2.</w:t>
      </w:r>
      <w:r w:rsidRPr="00602D5E">
        <w:rPr>
          <w:rFonts w:ascii="Times New Roman" w:eastAsia="Calibri" w:hAnsi="Times New Roman" w:cs="Calibri"/>
          <w:sz w:val="28"/>
          <w:szCs w:val="28"/>
        </w:rPr>
        <w:t xml:space="preserve">Административное здание (г. Хасавюрт, ул. </w:t>
      </w:r>
      <w:proofErr w:type="spellStart"/>
      <w:r w:rsidRPr="00602D5E">
        <w:rPr>
          <w:rFonts w:ascii="Times New Roman" w:eastAsia="Calibri" w:hAnsi="Times New Roman" w:cs="Calibri"/>
          <w:sz w:val="28"/>
          <w:szCs w:val="28"/>
        </w:rPr>
        <w:t>Абукова</w:t>
      </w:r>
      <w:proofErr w:type="spellEnd"/>
      <w:r w:rsidRPr="00602D5E">
        <w:rPr>
          <w:rFonts w:ascii="Times New Roman" w:eastAsia="Calibri" w:hAnsi="Times New Roman" w:cs="Calibri"/>
          <w:sz w:val="28"/>
          <w:szCs w:val="28"/>
        </w:rPr>
        <w:t>, 59);</w:t>
      </w:r>
    </w:p>
    <w:p w14:paraId="6980A1EB" w14:textId="170873D8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3.</w:t>
      </w:r>
      <w:r w:rsidRPr="00602D5E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Мусаева, 44);</w:t>
      </w:r>
    </w:p>
    <w:p w14:paraId="6534927B" w14:textId="77777777" w:rsid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4.</w:t>
      </w:r>
      <w:r w:rsidRPr="00602D5E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Акаева, 21);</w:t>
      </w:r>
    </w:p>
    <w:p w14:paraId="0CFD3BFD" w14:textId="523282D4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5.</w:t>
      </w:r>
      <w:r w:rsidRPr="00602D5E">
        <w:rPr>
          <w:rFonts w:ascii="Times New Roman" w:eastAsia="Calibri" w:hAnsi="Times New Roman" w:cs="Calibri"/>
          <w:sz w:val="28"/>
          <w:szCs w:val="28"/>
        </w:rPr>
        <w:t>Жилой дом (г. Хасавюрт, ул. Акаева, 18);</w:t>
      </w:r>
    </w:p>
    <w:p w14:paraId="69F2FF6C" w14:textId="4306C234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6.</w:t>
      </w:r>
      <w:r w:rsidRPr="00602D5E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602D5E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602D5E">
        <w:rPr>
          <w:rFonts w:ascii="Times New Roman" w:eastAsia="Calibri" w:hAnsi="Times New Roman" w:cs="Calibri"/>
          <w:sz w:val="28"/>
          <w:szCs w:val="28"/>
        </w:rPr>
        <w:t>, 105);</w:t>
      </w:r>
    </w:p>
    <w:p w14:paraId="2A3DBA03" w14:textId="45B90EB1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7.</w:t>
      </w:r>
      <w:r w:rsidRPr="00602D5E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602D5E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602D5E">
        <w:rPr>
          <w:rFonts w:ascii="Times New Roman" w:eastAsia="Calibri" w:hAnsi="Times New Roman" w:cs="Calibri"/>
          <w:sz w:val="28"/>
          <w:szCs w:val="28"/>
        </w:rPr>
        <w:t>, 103);</w:t>
      </w:r>
    </w:p>
    <w:p w14:paraId="1D15CE86" w14:textId="3247FB43" w:rsidR="00602D5E" w:rsidRPr="00602D5E" w:rsidRDefault="00602D5E" w:rsidP="00602D5E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8.</w:t>
      </w:r>
      <w:r w:rsidRPr="00602D5E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602D5E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602D5E">
        <w:rPr>
          <w:rFonts w:ascii="Times New Roman" w:eastAsia="Calibri" w:hAnsi="Times New Roman" w:cs="Calibri"/>
          <w:sz w:val="28"/>
          <w:szCs w:val="28"/>
        </w:rPr>
        <w:t>, 99);</w:t>
      </w:r>
    </w:p>
    <w:p w14:paraId="68A09E74" w14:textId="24B7E16E" w:rsidR="00602D5E" w:rsidRPr="00602D5E" w:rsidRDefault="00EB23F8" w:rsidP="00EB23F8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9.</w:t>
      </w:r>
      <w:r w:rsidR="00602D5E" w:rsidRPr="00602D5E">
        <w:rPr>
          <w:rFonts w:ascii="Times New Roman" w:eastAsia="Calibri" w:hAnsi="Times New Roman" w:cs="Calibri"/>
          <w:sz w:val="28"/>
          <w:szCs w:val="28"/>
        </w:rPr>
        <w:t>Жилой дом (г. Хасавюрт, ул. Гамидова, 60);</w:t>
      </w:r>
    </w:p>
    <w:p w14:paraId="74EBB5AF" w14:textId="6971D8CA" w:rsidR="00602D5E" w:rsidRPr="00602D5E" w:rsidRDefault="00EB23F8" w:rsidP="00EB23F8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10.</w:t>
      </w:r>
      <w:r w:rsidR="00602D5E" w:rsidRPr="00602D5E">
        <w:rPr>
          <w:rFonts w:ascii="Times New Roman" w:eastAsia="Calibri" w:hAnsi="Times New Roman" w:cs="Calibri"/>
          <w:sz w:val="28"/>
          <w:szCs w:val="28"/>
        </w:rPr>
        <w:t>Жилой дом (г. Хасавюрт, ул. Гамидова, 71);</w:t>
      </w:r>
    </w:p>
    <w:p w14:paraId="11A5E9D9" w14:textId="664B0939" w:rsidR="00602D5E" w:rsidRPr="00602D5E" w:rsidRDefault="00EB23F8" w:rsidP="00EB23F8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lastRenderedPageBreak/>
        <w:t>11.</w:t>
      </w:r>
      <w:r w:rsidR="00602D5E" w:rsidRPr="00602D5E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Гамидова, 58а);</w:t>
      </w:r>
    </w:p>
    <w:p w14:paraId="2508D345" w14:textId="17E13361" w:rsidR="00602D5E" w:rsidRPr="00602D5E" w:rsidRDefault="00EB23F8" w:rsidP="00EB23F8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12.</w:t>
      </w:r>
      <w:r w:rsidR="00602D5E" w:rsidRPr="00602D5E">
        <w:rPr>
          <w:rFonts w:ascii="Times New Roman" w:eastAsia="Calibri" w:hAnsi="Times New Roman" w:cs="Calibri"/>
          <w:sz w:val="28"/>
          <w:szCs w:val="28"/>
        </w:rPr>
        <w:t xml:space="preserve">Детский сад (г. Хасавюрт, ул. </w:t>
      </w:r>
      <w:proofErr w:type="spellStart"/>
      <w:r w:rsidR="00602D5E" w:rsidRPr="00602D5E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="00602D5E" w:rsidRPr="00602D5E">
        <w:rPr>
          <w:rFonts w:ascii="Times New Roman" w:eastAsia="Calibri" w:hAnsi="Times New Roman" w:cs="Calibri"/>
          <w:sz w:val="28"/>
          <w:szCs w:val="28"/>
        </w:rPr>
        <w:t>, 104);</w:t>
      </w:r>
    </w:p>
    <w:p w14:paraId="32BCD599" w14:textId="511FD481" w:rsidR="00874F29" w:rsidRDefault="00EB23F8" w:rsidP="00EB23F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13.</w:t>
      </w:r>
      <w:r w:rsidR="00602D5E" w:rsidRPr="00602D5E">
        <w:rPr>
          <w:rFonts w:ascii="Times New Roman" w:eastAsia="Calibri" w:hAnsi="Times New Roman" w:cs="Calibri"/>
          <w:sz w:val="28"/>
          <w:szCs w:val="28"/>
        </w:rPr>
        <w:t xml:space="preserve">Школа искусств (г. Хасавюрт, ул. </w:t>
      </w:r>
      <w:proofErr w:type="spellStart"/>
      <w:r w:rsidR="00602D5E" w:rsidRPr="00602D5E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="00602D5E" w:rsidRPr="00602D5E">
        <w:rPr>
          <w:rFonts w:ascii="Times New Roman" w:eastAsia="Calibri" w:hAnsi="Times New Roman" w:cs="Calibri"/>
          <w:sz w:val="28"/>
          <w:szCs w:val="28"/>
        </w:rPr>
        <w:t>, 96)</w:t>
      </w:r>
      <w:r>
        <w:rPr>
          <w:rFonts w:ascii="Times New Roman" w:eastAsia="Calibri" w:hAnsi="Times New Roman" w:cs="Calibri"/>
          <w:sz w:val="28"/>
          <w:szCs w:val="28"/>
        </w:rPr>
        <w:t>.</w:t>
      </w:r>
    </w:p>
    <w:p w14:paraId="2BEEB61B" w14:textId="77777777" w:rsidR="00011F08" w:rsidRDefault="00011F08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1E0AFD" w14:textId="61987F1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E33DB8" w14:textId="77777777" w:rsidR="00011F08" w:rsidRPr="001F2073" w:rsidRDefault="00011F08" w:rsidP="00011F0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1F2073">
        <w:rPr>
          <w:rFonts w:ascii="Times New Roman" w:hAnsi="Times New Roman" w:cs="Times New Roman"/>
          <w:b/>
          <w:spacing w:val="-4"/>
          <w:sz w:val="28"/>
          <w:szCs w:val="28"/>
        </w:rPr>
        <w:t xml:space="preserve">Установление </w:t>
      </w:r>
      <w:r w:rsidRPr="001F2073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073">
        <w:rPr>
          <w:rFonts w:ascii="Times New Roman" w:hAnsi="Times New Roman" w:cs="Times New Roman"/>
          <w:b/>
          <w:sz w:val="28"/>
          <w:szCs w:val="28"/>
        </w:rPr>
        <w:t>охранн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1F2073">
        <w:rPr>
          <w:rFonts w:ascii="Times New Roman" w:hAnsi="Times New Roman" w:cs="Times New Roman"/>
          <w:b/>
          <w:sz w:val="28"/>
          <w:szCs w:val="28"/>
        </w:rPr>
        <w:t>зон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F2073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</w:t>
      </w:r>
    </w:p>
    <w:p w14:paraId="2DE32ED6" w14:textId="77777777" w:rsidR="00011F08" w:rsidRDefault="00011F08" w:rsidP="00011F08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073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Pr="00EB2E5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A75F1">
        <w:rPr>
          <w:rFonts w:ascii="Times New Roman" w:hAnsi="Times New Roman"/>
          <w:b/>
          <w:bCs/>
          <w:sz w:val="28"/>
          <w:szCs w:val="28"/>
        </w:rPr>
        <w:t xml:space="preserve">Здание ГОВД (дом купца </w:t>
      </w:r>
      <w:proofErr w:type="spellStart"/>
      <w:r w:rsidRPr="005A75F1">
        <w:rPr>
          <w:rFonts w:ascii="Times New Roman" w:hAnsi="Times New Roman"/>
          <w:b/>
          <w:bCs/>
          <w:sz w:val="28"/>
          <w:szCs w:val="28"/>
        </w:rPr>
        <w:t>Селимгереева</w:t>
      </w:r>
      <w:proofErr w:type="spellEnd"/>
      <w:r w:rsidRPr="005A75F1">
        <w:rPr>
          <w:rFonts w:ascii="Times New Roman" w:hAnsi="Times New Roman"/>
          <w:b/>
          <w:bCs/>
          <w:sz w:val="28"/>
          <w:szCs w:val="28"/>
        </w:rPr>
        <w:t xml:space="preserve">)», 1903 г. (Республика Дагестан, </w:t>
      </w:r>
      <w:proofErr w:type="spellStart"/>
      <w:r w:rsidRPr="005A75F1">
        <w:rPr>
          <w:rFonts w:ascii="Times New Roman" w:hAnsi="Times New Roman"/>
          <w:b/>
          <w:bCs/>
          <w:sz w:val="28"/>
          <w:szCs w:val="28"/>
        </w:rPr>
        <w:t>г.Хасавюрт</w:t>
      </w:r>
      <w:proofErr w:type="spellEnd"/>
      <w:r w:rsidRPr="005A75F1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14:paraId="07C39AEE" w14:textId="70E21F99" w:rsidR="00011F08" w:rsidRPr="005A75F1" w:rsidRDefault="00011F08" w:rsidP="00011F08">
      <w:pPr>
        <w:widowControl w:val="0"/>
        <w:spacing w:after="0" w:line="264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A75F1">
        <w:rPr>
          <w:rFonts w:ascii="Times New Roman" w:hAnsi="Times New Roman"/>
          <w:b/>
          <w:bCs/>
          <w:sz w:val="28"/>
          <w:szCs w:val="28"/>
        </w:rPr>
        <w:t>ул.Даибова</w:t>
      </w:r>
      <w:proofErr w:type="spellEnd"/>
      <w:r w:rsidRPr="005A75F1">
        <w:rPr>
          <w:rFonts w:ascii="Times New Roman" w:hAnsi="Times New Roman"/>
          <w:b/>
          <w:bCs/>
          <w:sz w:val="28"/>
          <w:szCs w:val="28"/>
        </w:rPr>
        <w:t>, 4)</w:t>
      </w:r>
    </w:p>
    <w:p w14:paraId="761B6344" w14:textId="77777777" w:rsidR="00011F08" w:rsidRPr="002D7274" w:rsidRDefault="00011F08" w:rsidP="00011F08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3BC1A7F" w14:textId="77777777" w:rsidR="00011F08" w:rsidRDefault="00011F08" w:rsidP="00011F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</w:rPr>
        <w:t>1.1.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прохождения границ охранной зоны объекта </w:t>
      </w:r>
    </w:p>
    <w:p w14:paraId="3251381B" w14:textId="77777777" w:rsidR="00011F08" w:rsidRDefault="00011F08" w:rsidP="00011F08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(ОЗ)</w:t>
      </w:r>
    </w:p>
    <w:p w14:paraId="324FDCC9" w14:textId="77777777" w:rsidR="00874F29" w:rsidRPr="00CF5FBD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DA173B" w14:textId="77777777" w:rsidR="002B4169" w:rsidRPr="002B4169" w:rsidRDefault="002B4169" w:rsidP="002B4169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B9E311" w14:textId="77777777" w:rsidR="002B4169" w:rsidRPr="002B4169" w:rsidRDefault="002B4169" w:rsidP="002B4169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011F08" w:rsidRPr="00011F08" w14:paraId="6D7C8FE9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63B82B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4124F6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011F08" w:rsidRPr="00011F08" w14:paraId="359C4F04" w14:textId="77777777" w:rsidTr="00886985">
        <w:trPr>
          <w:trHeight w:val="370"/>
          <w:jc w:val="center"/>
        </w:trPr>
        <w:tc>
          <w:tcPr>
            <w:tcW w:w="1080" w:type="dxa"/>
            <w:vMerge w:val="restart"/>
            <w:vAlign w:val="center"/>
          </w:tcPr>
          <w:p w14:paraId="5EA9BCA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0B738C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000AB3B1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11F08" w:rsidRPr="00011F08" w14:paraId="27D9C62F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48900B6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5911F8F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2189A67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8C4626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0FEBE5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6894CF17" w14:textId="77777777" w:rsidR="00011F08" w:rsidRPr="00011F08" w:rsidRDefault="00011F08" w:rsidP="00011F08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99347" w14:textId="77777777" w:rsidR="00011F08" w:rsidRPr="00011F08" w:rsidRDefault="00011F08" w:rsidP="00011F08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011F08" w:rsidRPr="00011F08" w14:paraId="561C3D86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8F3D02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4C862FD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52E5BDE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52B3BB6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5429793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011F08" w:rsidRPr="00011F08" w14:paraId="50C884B0" w14:textId="77777777" w:rsidTr="00886985">
        <w:trPr>
          <w:trHeight w:val="264"/>
          <w:jc w:val="center"/>
        </w:trPr>
        <w:tc>
          <w:tcPr>
            <w:tcW w:w="9345" w:type="dxa"/>
            <w:gridSpan w:val="5"/>
            <w:vAlign w:val="center"/>
          </w:tcPr>
          <w:p w14:paraId="147111E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ОЗ-1.1</w:t>
            </w:r>
          </w:p>
        </w:tc>
      </w:tr>
      <w:tr w:rsidR="00011F08" w:rsidRPr="00011F08" w14:paraId="7F617D14" w14:textId="77777777" w:rsidTr="00886985">
        <w:trPr>
          <w:trHeight w:val="264"/>
          <w:jc w:val="center"/>
        </w:trPr>
        <w:tc>
          <w:tcPr>
            <w:tcW w:w="1129" w:type="dxa"/>
            <w:vAlign w:val="center"/>
          </w:tcPr>
          <w:p w14:paraId="37972F8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E0619F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0B1FEC9C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2C4CD2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3.88</w:t>
            </w:r>
          </w:p>
        </w:tc>
        <w:tc>
          <w:tcPr>
            <w:tcW w:w="2546" w:type="dxa"/>
            <w:vAlign w:val="center"/>
          </w:tcPr>
          <w:p w14:paraId="32FF18A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31' 46"</w:t>
            </w:r>
          </w:p>
        </w:tc>
      </w:tr>
      <w:tr w:rsidR="00011F08" w:rsidRPr="00011F08" w14:paraId="4423D46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A08743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115FE0F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26461BEE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AAA35C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10.08</w:t>
            </w:r>
          </w:p>
        </w:tc>
        <w:tc>
          <w:tcPr>
            <w:tcW w:w="2546" w:type="dxa"/>
            <w:vAlign w:val="center"/>
          </w:tcPr>
          <w:p w14:paraId="1EDDF59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6' 12"</w:t>
            </w:r>
          </w:p>
        </w:tc>
      </w:tr>
      <w:tr w:rsidR="00011F08" w:rsidRPr="00011F08" w14:paraId="0340536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D98943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517AD42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702AA626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F34FDE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01.04</w:t>
            </w:r>
          </w:p>
        </w:tc>
        <w:tc>
          <w:tcPr>
            <w:tcW w:w="2546" w:type="dxa"/>
            <w:vAlign w:val="center"/>
          </w:tcPr>
          <w:p w14:paraId="1EFDA21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188° 6' 12"</w:t>
            </w:r>
          </w:p>
        </w:tc>
      </w:tr>
      <w:tr w:rsidR="00011F08" w:rsidRPr="00011F08" w14:paraId="070B024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5CB6FD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788EE03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1C3C0BDA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69F5F7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49.93</w:t>
            </w:r>
          </w:p>
        </w:tc>
        <w:tc>
          <w:tcPr>
            <w:tcW w:w="2546" w:type="dxa"/>
            <w:vAlign w:val="center"/>
          </w:tcPr>
          <w:p w14:paraId="6B1E5E0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188° 58' 32"</w:t>
            </w:r>
          </w:p>
        </w:tc>
      </w:tr>
      <w:tr w:rsidR="00011F08" w:rsidRPr="00011F08" w14:paraId="45359BA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C63F4E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31B70CD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5674ACE2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51941F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0.93</w:t>
            </w:r>
          </w:p>
        </w:tc>
        <w:tc>
          <w:tcPr>
            <w:tcW w:w="2546" w:type="dxa"/>
            <w:vAlign w:val="center"/>
          </w:tcPr>
          <w:p w14:paraId="4503FE0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175° 41' 44"</w:t>
            </w:r>
          </w:p>
        </w:tc>
      </w:tr>
      <w:tr w:rsidR="00011F08" w:rsidRPr="00011F08" w14:paraId="405CA32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A11D3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23EAFF7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0956E6A0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5DA47A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33.13</w:t>
            </w:r>
          </w:p>
        </w:tc>
        <w:tc>
          <w:tcPr>
            <w:tcW w:w="2546" w:type="dxa"/>
            <w:vAlign w:val="center"/>
          </w:tcPr>
          <w:p w14:paraId="01FC1FC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36' 21"</w:t>
            </w:r>
          </w:p>
        </w:tc>
      </w:tr>
      <w:tr w:rsidR="00011F08" w:rsidRPr="00011F08" w14:paraId="1EF9CFC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CED264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70E176D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1498C6D0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40FCFB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19.52</w:t>
            </w:r>
          </w:p>
        </w:tc>
        <w:tc>
          <w:tcPr>
            <w:tcW w:w="2546" w:type="dxa"/>
            <w:vAlign w:val="center"/>
          </w:tcPr>
          <w:p w14:paraId="2DA145A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197° 58' 55"</w:t>
            </w:r>
          </w:p>
        </w:tc>
      </w:tr>
      <w:tr w:rsidR="00011F08" w:rsidRPr="00011F08" w14:paraId="7FD1C8B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0A5541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1198032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14:paraId="0FBD87F9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51613A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47.97</w:t>
            </w:r>
          </w:p>
        </w:tc>
        <w:tc>
          <w:tcPr>
            <w:tcW w:w="2546" w:type="dxa"/>
            <w:vAlign w:val="center"/>
          </w:tcPr>
          <w:p w14:paraId="6AFCD05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22' 20"</w:t>
            </w:r>
          </w:p>
        </w:tc>
      </w:tr>
      <w:tr w:rsidR="00011F08" w:rsidRPr="00011F08" w14:paraId="1893389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E0DDAF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6496F2E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</w:tcPr>
          <w:p w14:paraId="0DF15D57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F9688C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13.13</w:t>
            </w:r>
          </w:p>
        </w:tc>
        <w:tc>
          <w:tcPr>
            <w:tcW w:w="2546" w:type="dxa"/>
            <w:vAlign w:val="center"/>
          </w:tcPr>
          <w:p w14:paraId="4D0A20A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22' 36"</w:t>
            </w:r>
          </w:p>
        </w:tc>
      </w:tr>
      <w:tr w:rsidR="00011F08" w:rsidRPr="00011F08" w14:paraId="385DA0A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2EE490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6A7555E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</w:tcPr>
          <w:p w14:paraId="326D8B7C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F8CE49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91.36</w:t>
            </w:r>
          </w:p>
        </w:tc>
        <w:tc>
          <w:tcPr>
            <w:tcW w:w="2546" w:type="dxa"/>
            <w:vAlign w:val="center"/>
          </w:tcPr>
          <w:p w14:paraId="4B2A7F2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56' 37"</w:t>
            </w:r>
          </w:p>
        </w:tc>
      </w:tr>
      <w:tr w:rsidR="00011F08" w:rsidRPr="00011F08" w14:paraId="259BE97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AE95FE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610884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</w:tcPr>
          <w:p w14:paraId="23487BD6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EC3802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45.59</w:t>
            </w:r>
          </w:p>
        </w:tc>
        <w:tc>
          <w:tcPr>
            <w:tcW w:w="2546" w:type="dxa"/>
            <w:vAlign w:val="center"/>
          </w:tcPr>
          <w:p w14:paraId="1D17657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32' 8"</w:t>
            </w:r>
          </w:p>
        </w:tc>
      </w:tr>
      <w:tr w:rsidR="00011F08" w:rsidRPr="00011F08" w14:paraId="00773F6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95810E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28E7C1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</w:tcPr>
          <w:p w14:paraId="5F3B3AF9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E523A5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10.07</w:t>
            </w:r>
          </w:p>
        </w:tc>
        <w:tc>
          <w:tcPr>
            <w:tcW w:w="2546" w:type="dxa"/>
            <w:vAlign w:val="center"/>
          </w:tcPr>
          <w:p w14:paraId="339544A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7° 50' 40"</w:t>
            </w:r>
          </w:p>
        </w:tc>
      </w:tr>
      <w:tr w:rsidR="00011F08" w:rsidRPr="00011F08" w14:paraId="611A72C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9C7A3C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7AE43D2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</w:tcPr>
          <w:p w14:paraId="210AD76A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7F6B3A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46.78</w:t>
            </w:r>
          </w:p>
        </w:tc>
        <w:tc>
          <w:tcPr>
            <w:tcW w:w="2546" w:type="dxa"/>
            <w:vAlign w:val="center"/>
          </w:tcPr>
          <w:p w14:paraId="0E580091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100° 37' 8"</w:t>
            </w:r>
          </w:p>
        </w:tc>
      </w:tr>
      <w:tr w:rsidR="00011F08" w:rsidRPr="00011F08" w14:paraId="3E3103A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EB2D7D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3E0E79B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14:paraId="4C6046EF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48E166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47.59</w:t>
            </w:r>
          </w:p>
        </w:tc>
        <w:tc>
          <w:tcPr>
            <w:tcW w:w="2546" w:type="dxa"/>
            <w:vAlign w:val="center"/>
          </w:tcPr>
          <w:p w14:paraId="79FEC74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8° 26' 51"</w:t>
            </w:r>
          </w:p>
        </w:tc>
      </w:tr>
      <w:tr w:rsidR="00011F08" w:rsidRPr="00011F08" w14:paraId="37AC7A4A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96520E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ОЗ-1.2</w:t>
            </w:r>
          </w:p>
        </w:tc>
      </w:tr>
      <w:tr w:rsidR="00011F08" w:rsidRPr="00011F08" w14:paraId="31B52B9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DC353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10F31C2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</w:tcPr>
          <w:p w14:paraId="598C10F5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D736C7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10.44</w:t>
            </w:r>
          </w:p>
        </w:tc>
        <w:tc>
          <w:tcPr>
            <w:tcW w:w="2546" w:type="dxa"/>
            <w:vAlign w:val="center"/>
          </w:tcPr>
          <w:p w14:paraId="00149C19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1' 9"</w:t>
            </w:r>
          </w:p>
        </w:tc>
      </w:tr>
      <w:tr w:rsidR="00011F08" w:rsidRPr="00011F08" w14:paraId="6218CC3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E564F2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202624C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</w:tcPr>
          <w:p w14:paraId="725D3822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D3F74B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28.13</w:t>
            </w:r>
          </w:p>
        </w:tc>
        <w:tc>
          <w:tcPr>
            <w:tcW w:w="2546" w:type="dxa"/>
            <w:vAlign w:val="center"/>
          </w:tcPr>
          <w:p w14:paraId="066EC21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189° 7' 8"</w:t>
            </w:r>
          </w:p>
        </w:tc>
      </w:tr>
      <w:tr w:rsidR="00011F08" w:rsidRPr="00011F08" w14:paraId="194FC99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C5E337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74EA2B6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</w:tcPr>
          <w:p w14:paraId="568F3ADF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FD268F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3.82</w:t>
            </w:r>
          </w:p>
        </w:tc>
        <w:tc>
          <w:tcPr>
            <w:tcW w:w="2546" w:type="dxa"/>
            <w:vAlign w:val="center"/>
          </w:tcPr>
          <w:p w14:paraId="56125B9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187° 55' 29"</w:t>
            </w:r>
          </w:p>
        </w:tc>
      </w:tr>
      <w:tr w:rsidR="00011F08" w:rsidRPr="00011F08" w14:paraId="3A368E9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4F50EE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684A83F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68" w:type="dxa"/>
          </w:tcPr>
          <w:p w14:paraId="0DB5B430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ECE48E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6.88</w:t>
            </w:r>
          </w:p>
        </w:tc>
        <w:tc>
          <w:tcPr>
            <w:tcW w:w="2546" w:type="dxa"/>
            <w:vAlign w:val="center"/>
          </w:tcPr>
          <w:p w14:paraId="1AD00AA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187° 55' 29"</w:t>
            </w:r>
          </w:p>
        </w:tc>
      </w:tr>
      <w:tr w:rsidR="00011F08" w:rsidRPr="00011F08" w14:paraId="7AA60F9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A09782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3853FBB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08ED4DA4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2C8471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19.58</w:t>
            </w:r>
          </w:p>
        </w:tc>
        <w:tc>
          <w:tcPr>
            <w:tcW w:w="2546" w:type="dxa"/>
            <w:vAlign w:val="center"/>
          </w:tcPr>
          <w:p w14:paraId="285C5E9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189° 59' 57"</w:t>
            </w:r>
          </w:p>
        </w:tc>
      </w:tr>
      <w:tr w:rsidR="00011F08" w:rsidRPr="00011F08" w14:paraId="2A45CCD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FB0DEE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4F6550F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</w:tcPr>
          <w:p w14:paraId="7CDFDAE9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2DE0BE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05.03</w:t>
            </w:r>
          </w:p>
        </w:tc>
        <w:tc>
          <w:tcPr>
            <w:tcW w:w="2546" w:type="dxa"/>
            <w:vAlign w:val="center"/>
          </w:tcPr>
          <w:p w14:paraId="0B7BDFC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34' 30"</w:t>
            </w:r>
          </w:p>
        </w:tc>
      </w:tr>
      <w:tr w:rsidR="00011F08" w:rsidRPr="00011F08" w14:paraId="6B8FCF8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2CFEFE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0E3359A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6303CC69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3C5C97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11.99</w:t>
            </w:r>
          </w:p>
        </w:tc>
        <w:tc>
          <w:tcPr>
            <w:tcW w:w="2546" w:type="dxa"/>
            <w:vAlign w:val="center"/>
          </w:tcPr>
          <w:p w14:paraId="75CD99B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13' 42"</w:t>
            </w:r>
          </w:p>
        </w:tc>
      </w:tr>
      <w:tr w:rsidR="00011F08" w:rsidRPr="00011F08" w14:paraId="012AB35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718A52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578413B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8" w:type="dxa"/>
          </w:tcPr>
          <w:p w14:paraId="00F64CAC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3E8248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2546" w:type="dxa"/>
            <w:vAlign w:val="center"/>
          </w:tcPr>
          <w:p w14:paraId="7BCCF6F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24' 18"</w:t>
            </w:r>
          </w:p>
        </w:tc>
      </w:tr>
      <w:tr w:rsidR="00011F08" w:rsidRPr="00011F08" w14:paraId="25565B7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E2DAEF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199F498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68" w:type="dxa"/>
          </w:tcPr>
          <w:p w14:paraId="0ED56E28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CEFB66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26.72</w:t>
            </w:r>
          </w:p>
        </w:tc>
        <w:tc>
          <w:tcPr>
            <w:tcW w:w="2546" w:type="dxa"/>
            <w:vAlign w:val="center"/>
          </w:tcPr>
          <w:p w14:paraId="03350D9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52' 37"</w:t>
            </w:r>
          </w:p>
        </w:tc>
      </w:tr>
      <w:tr w:rsidR="00011F08" w:rsidRPr="00011F08" w14:paraId="4C641D4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CFF3A9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6676E42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268" w:type="dxa"/>
          </w:tcPr>
          <w:p w14:paraId="7A1C9D56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6CCEA4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6.98</w:t>
            </w:r>
          </w:p>
        </w:tc>
        <w:tc>
          <w:tcPr>
            <w:tcW w:w="2546" w:type="dxa"/>
            <w:vAlign w:val="center"/>
          </w:tcPr>
          <w:p w14:paraId="6E4446FC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180° 14' 6"</w:t>
            </w:r>
          </w:p>
        </w:tc>
      </w:tr>
      <w:tr w:rsidR="00011F08" w:rsidRPr="00011F08" w14:paraId="32737FA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7C4A7E1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0E69303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14:paraId="746B80C6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B38211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44.99</w:t>
            </w:r>
          </w:p>
        </w:tc>
        <w:tc>
          <w:tcPr>
            <w:tcW w:w="2546" w:type="dxa"/>
            <w:vAlign w:val="center"/>
          </w:tcPr>
          <w:p w14:paraId="135B590A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48' 21"</w:t>
            </w:r>
          </w:p>
        </w:tc>
      </w:tr>
      <w:tr w:rsidR="00011F08" w:rsidRPr="00011F08" w14:paraId="2A15418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3F49A7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29D6593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2268" w:type="dxa"/>
          </w:tcPr>
          <w:p w14:paraId="1F295D3D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0EAA0DD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43.39</w:t>
            </w:r>
          </w:p>
        </w:tc>
        <w:tc>
          <w:tcPr>
            <w:tcW w:w="2546" w:type="dxa"/>
            <w:vAlign w:val="center"/>
          </w:tcPr>
          <w:p w14:paraId="1429FE8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5' 31"</w:t>
            </w:r>
          </w:p>
        </w:tc>
      </w:tr>
      <w:tr w:rsidR="00011F08" w:rsidRPr="00011F08" w14:paraId="67E5045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C7FA76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18458EE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2268" w:type="dxa"/>
          </w:tcPr>
          <w:p w14:paraId="3F8728A0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F2E68A1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10.01</w:t>
            </w:r>
          </w:p>
        </w:tc>
        <w:tc>
          <w:tcPr>
            <w:tcW w:w="2546" w:type="dxa"/>
            <w:vAlign w:val="center"/>
          </w:tcPr>
          <w:p w14:paraId="7270AE8B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194° 41' 48"</w:t>
            </w:r>
          </w:p>
        </w:tc>
      </w:tr>
      <w:tr w:rsidR="00011F08" w:rsidRPr="00011F08" w14:paraId="4FCA3C6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7E3F1D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28</w:t>
            </w:r>
          </w:p>
        </w:tc>
        <w:tc>
          <w:tcPr>
            <w:tcW w:w="1134" w:type="dxa"/>
            <w:vAlign w:val="center"/>
          </w:tcPr>
          <w:p w14:paraId="5EC1B17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2268" w:type="dxa"/>
          </w:tcPr>
          <w:p w14:paraId="47C17BA4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4B12DE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546" w:type="dxa"/>
            <w:vAlign w:val="center"/>
          </w:tcPr>
          <w:p w14:paraId="7C39C868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194° 41' 48"</w:t>
            </w:r>
          </w:p>
        </w:tc>
      </w:tr>
      <w:tr w:rsidR="00011F08" w:rsidRPr="00011F08" w14:paraId="44F4988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C7C611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134" w:type="dxa"/>
            <w:vAlign w:val="center"/>
          </w:tcPr>
          <w:p w14:paraId="6AA553C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268" w:type="dxa"/>
          </w:tcPr>
          <w:p w14:paraId="638B910B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C48431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11.43</w:t>
            </w:r>
          </w:p>
        </w:tc>
        <w:tc>
          <w:tcPr>
            <w:tcW w:w="2546" w:type="dxa"/>
            <w:vAlign w:val="center"/>
          </w:tcPr>
          <w:p w14:paraId="7B429900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285° 30' 38"</w:t>
            </w:r>
          </w:p>
        </w:tc>
      </w:tr>
      <w:tr w:rsidR="00011F08" w:rsidRPr="00011F08" w14:paraId="0B83C46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68B37F2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134" w:type="dxa"/>
            <w:vAlign w:val="center"/>
          </w:tcPr>
          <w:p w14:paraId="55EE29C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2268" w:type="dxa"/>
          </w:tcPr>
          <w:p w14:paraId="2CC4F894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B811E55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37.6</w:t>
            </w:r>
          </w:p>
        </w:tc>
        <w:tc>
          <w:tcPr>
            <w:tcW w:w="2546" w:type="dxa"/>
            <w:vAlign w:val="center"/>
          </w:tcPr>
          <w:p w14:paraId="4375712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28' 36"</w:t>
            </w:r>
          </w:p>
        </w:tc>
      </w:tr>
      <w:tr w:rsidR="00011F08" w:rsidRPr="00011F08" w14:paraId="50A22A5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9139E2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134" w:type="dxa"/>
            <w:vAlign w:val="center"/>
          </w:tcPr>
          <w:p w14:paraId="60A82BF7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2268" w:type="dxa"/>
          </w:tcPr>
          <w:p w14:paraId="2EAB9A18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8434BC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32.88</w:t>
            </w:r>
          </w:p>
        </w:tc>
        <w:tc>
          <w:tcPr>
            <w:tcW w:w="2546" w:type="dxa"/>
            <w:vAlign w:val="center"/>
          </w:tcPr>
          <w:p w14:paraId="18BE1E6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17' 33"</w:t>
            </w:r>
          </w:p>
        </w:tc>
      </w:tr>
      <w:tr w:rsidR="00011F08" w:rsidRPr="00011F08" w14:paraId="43DF8B4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83F374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134" w:type="dxa"/>
            <w:vAlign w:val="center"/>
          </w:tcPr>
          <w:p w14:paraId="2C38794F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2268" w:type="dxa"/>
          </w:tcPr>
          <w:p w14:paraId="0D928F5D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4A92971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3.83</w:t>
            </w:r>
          </w:p>
        </w:tc>
        <w:tc>
          <w:tcPr>
            <w:tcW w:w="2546" w:type="dxa"/>
            <w:vAlign w:val="center"/>
          </w:tcPr>
          <w:p w14:paraId="74BAF89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4' 38"</w:t>
            </w:r>
          </w:p>
        </w:tc>
      </w:tr>
      <w:tr w:rsidR="00011F08" w:rsidRPr="00011F08" w14:paraId="5E2BB6A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1EEF523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134" w:type="dxa"/>
            <w:vAlign w:val="center"/>
          </w:tcPr>
          <w:p w14:paraId="773F3174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4E592527" w14:textId="77777777" w:rsidR="00011F08" w:rsidRPr="00011F08" w:rsidRDefault="00011F08" w:rsidP="0087044C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4CF3264E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51.06</w:t>
            </w:r>
          </w:p>
        </w:tc>
        <w:tc>
          <w:tcPr>
            <w:tcW w:w="2546" w:type="dxa"/>
            <w:vAlign w:val="center"/>
          </w:tcPr>
          <w:p w14:paraId="27114FB6" w14:textId="77777777" w:rsidR="00011F08" w:rsidRPr="00011F08" w:rsidRDefault="00011F08" w:rsidP="00011F08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011F0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9° 3' 36"</w:t>
            </w:r>
          </w:p>
        </w:tc>
      </w:tr>
    </w:tbl>
    <w:p w14:paraId="4E0A438F" w14:textId="77777777" w:rsidR="00011F08" w:rsidRPr="00011F08" w:rsidRDefault="00011F08" w:rsidP="00011F08">
      <w:pPr>
        <w:rPr>
          <w:rFonts w:ascii="Calibri" w:eastAsia="Calibri" w:hAnsi="Calibri" w:cs="Times New Roman"/>
        </w:rPr>
      </w:pPr>
    </w:p>
    <w:p w14:paraId="112B9F02" w14:textId="77777777" w:rsidR="002B4169" w:rsidRPr="002B4169" w:rsidRDefault="002B4169" w:rsidP="002B416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66A0970" w14:textId="77777777" w:rsidR="002B4169" w:rsidRPr="002B4169" w:rsidRDefault="002B4169" w:rsidP="002B416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B4169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1.2. </w:t>
      </w:r>
      <w:r w:rsidRPr="002B4169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Сведения о местоположении границ охранной зоны объекта культурного наследия регионального значения (перечень координат характерных (поворотных) точек) (ОЗ)</w:t>
      </w:r>
    </w:p>
    <w:tbl>
      <w:tblPr>
        <w:tblW w:w="98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"/>
        <w:gridCol w:w="88"/>
        <w:gridCol w:w="568"/>
        <w:gridCol w:w="904"/>
        <w:gridCol w:w="1417"/>
        <w:gridCol w:w="1510"/>
        <w:gridCol w:w="846"/>
        <w:gridCol w:w="850"/>
        <w:gridCol w:w="1824"/>
        <w:gridCol w:w="1545"/>
        <w:gridCol w:w="88"/>
        <w:gridCol w:w="87"/>
      </w:tblGrid>
      <w:tr w:rsidR="002B4169" w:rsidRPr="002B4169" w14:paraId="7F7E12BA" w14:textId="77777777" w:rsidTr="00F55A36">
        <w:trPr>
          <w:gridBefore w:val="2"/>
          <w:wBefore w:w="176" w:type="dxa"/>
        </w:trPr>
        <w:tc>
          <w:tcPr>
            <w:tcW w:w="9639" w:type="dxa"/>
            <w:gridSpan w:val="10"/>
          </w:tcPr>
          <w:p w14:paraId="4CF8E6B4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14:paraId="722E9103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B41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Описание местоположения границы</w:t>
            </w:r>
          </w:p>
        </w:tc>
      </w:tr>
      <w:tr w:rsidR="002B4169" w:rsidRPr="002B4169" w14:paraId="064A7405" w14:textId="77777777" w:rsidTr="00F55A36">
        <w:trPr>
          <w:gridBefore w:val="2"/>
          <w:wBefore w:w="176" w:type="dxa"/>
          <w:trHeight w:val="703"/>
        </w:trPr>
        <w:tc>
          <w:tcPr>
            <w:tcW w:w="9639" w:type="dxa"/>
            <w:gridSpan w:val="10"/>
          </w:tcPr>
          <w:p w14:paraId="22A1667A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охранной зоны объекта культурного наследия регионального значения (ОЗ)</w:t>
            </w:r>
          </w:p>
          <w:p w14:paraId="24E5285E" w14:textId="77777777" w:rsidR="002B4169" w:rsidRPr="00A71A17" w:rsidRDefault="002B4169" w:rsidP="002B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F55A36" w:rsidRPr="00F55A36" w14:paraId="6A230DD7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369"/>
        </w:trPr>
        <w:tc>
          <w:tcPr>
            <w:tcW w:w="9640" w:type="dxa"/>
            <w:gridSpan w:val="10"/>
            <w:vAlign w:val="center"/>
          </w:tcPr>
          <w:p w14:paraId="6193474C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F55A36" w:rsidRPr="00F55A36" w14:paraId="4C710C27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246"/>
        </w:trPr>
        <w:tc>
          <w:tcPr>
            <w:tcW w:w="744" w:type="dxa"/>
            <w:gridSpan w:val="3"/>
            <w:vAlign w:val="center"/>
          </w:tcPr>
          <w:p w14:paraId="5DD6EC23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192DDE4C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0FB5CC73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F55A36" w:rsidRPr="00F55A36" w14:paraId="744FBE30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243"/>
        </w:trPr>
        <w:tc>
          <w:tcPr>
            <w:tcW w:w="744" w:type="dxa"/>
            <w:gridSpan w:val="3"/>
            <w:vAlign w:val="center"/>
          </w:tcPr>
          <w:p w14:paraId="27EC0CBC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5B15699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1F53FE4E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F55A36" w:rsidRPr="00F55A36" w14:paraId="2C2249A9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243"/>
        </w:trPr>
        <w:tc>
          <w:tcPr>
            <w:tcW w:w="744" w:type="dxa"/>
            <w:gridSpan w:val="3"/>
          </w:tcPr>
          <w:p w14:paraId="32403F0F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65BFF398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0FF1038F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F55A36" w:rsidRPr="00F55A36" w14:paraId="6D705A65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243"/>
        </w:trPr>
        <w:tc>
          <w:tcPr>
            <w:tcW w:w="744" w:type="dxa"/>
            <w:gridSpan w:val="3"/>
          </w:tcPr>
          <w:p w14:paraId="3A70A186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0DF17650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03548C5F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5D99B98E" w14:textId="4D284822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4423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 м</w:t>
            </w:r>
            <w:r w:rsidRPr="00F55A3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F55A36" w:rsidRPr="00F55A36" w14:paraId="0F90C4A6" w14:textId="77777777" w:rsidTr="00F55A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75" w:type="dxa"/>
          <w:trHeight w:val="441"/>
        </w:trPr>
        <w:tc>
          <w:tcPr>
            <w:tcW w:w="744" w:type="dxa"/>
            <w:gridSpan w:val="3"/>
          </w:tcPr>
          <w:p w14:paraId="0A48D56C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2730461C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01FE6AA8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84E5147" w14:textId="77777777" w:rsidR="00F55A36" w:rsidRPr="00F55A36" w:rsidRDefault="00F55A36" w:rsidP="00F55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F55A36" w:rsidRPr="00F55A36" w14:paraId="62B321CC" w14:textId="77777777" w:rsidTr="00F55A3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1"/>
          <w:wBefore w:w="88" w:type="dxa"/>
          <w:wAfter w:w="87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D318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F55A36" w:rsidRPr="00F55A36" w14:paraId="4D44B120" w14:textId="77777777" w:rsidTr="00F55A3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1"/>
          <w:wBefore w:w="88" w:type="dxa"/>
          <w:wAfter w:w="87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48666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F55A36" w:rsidRPr="00F55A36" w14:paraId="7E514008" w14:textId="77777777" w:rsidTr="00F55A3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1"/>
          <w:wBefore w:w="88" w:type="dxa"/>
          <w:wAfter w:w="87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E9B2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F55A36" w:rsidRPr="00F55A36" w14:paraId="73E095F1" w14:textId="77777777" w:rsidTr="00EB23F8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1"/>
          <w:wBefore w:w="88" w:type="dxa"/>
          <w:wAfter w:w="87" w:type="dxa"/>
          <w:trHeight w:val="300"/>
          <w:jc w:val="center"/>
        </w:trPr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621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83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B4A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3D4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6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B538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F55A36" w:rsidRPr="00F55A36" w14:paraId="2069C284" w14:textId="77777777" w:rsidTr="00EB23F8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1"/>
          <w:wBefore w:w="88" w:type="dxa"/>
          <w:wAfter w:w="87" w:type="dxa"/>
          <w:trHeight w:val="1140"/>
          <w:jc w:val="center"/>
        </w:trPr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4354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9BE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8AB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59BD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82C6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BAF9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58168D" w14:textId="77777777" w:rsidR="00F55A36" w:rsidRPr="00F55A36" w:rsidRDefault="00F55A36" w:rsidP="00F55A36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F55A36" w:rsidRPr="00F55A36" w14:paraId="17F4D172" w14:textId="77777777" w:rsidTr="00886985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D57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49E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706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C89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787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2442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55A36" w:rsidRPr="00F55A36" w14:paraId="5C838584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13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ОЗ-1.1</w:t>
            </w:r>
          </w:p>
        </w:tc>
      </w:tr>
      <w:tr w:rsidR="00F55A36" w:rsidRPr="00F55A36" w14:paraId="73ACE159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0BAB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A7C7B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247726,41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660F7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94E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81E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93E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50DAD762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FF87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C2F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247725,77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97A3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274799,58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FF2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C10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DED2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04A7843B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B42C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F991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BF3A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846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C87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884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2F8E1AA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71A6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B934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247723,22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002B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4A44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C19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4C4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538AB049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EE21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4AB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444C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F95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6CD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75B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39E25792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C813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356D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247672,97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77D1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148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6C5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E00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0A63FF15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57C0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1472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247640,64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6EC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861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FA9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3AF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5DE735C6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8B17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CF9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247622,07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A734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274789,15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68A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BF8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F34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46024695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C93F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20F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247575,04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B4F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274779,69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5C2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9BB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454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9682CEA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A9107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9DA7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EB68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274766,92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9D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984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5142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6A326328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FE1FB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0CE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1F5B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274785,82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E8A8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5F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EAE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1F4F27CA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E64D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D99C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140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274741,32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5E8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432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AD5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4825A952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3AB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9054D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247687,96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678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E9A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9C2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DCE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6FC33134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893A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65920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247679,34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5FF68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274788,77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305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5C1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C54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406D82E5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37900" w14:textId="77777777" w:rsidR="00F55A36" w:rsidRPr="00F55A36" w:rsidRDefault="00F55A36" w:rsidP="00F55A3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B80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247726,41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30718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3F012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BFE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C0D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696DAB3B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6B0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ОЗ-1.2</w:t>
            </w:r>
          </w:p>
        </w:tc>
      </w:tr>
      <w:tr w:rsidR="00F55A36" w:rsidRPr="00F55A36" w14:paraId="600E9886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DF69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84F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34FB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274854,77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460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5254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42A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62B4D6B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E3701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F18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247716,00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FC3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274865,10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D0E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395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337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21FCCA6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D3C4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F480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247688,23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945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80A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BB2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506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7EA3653B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C37D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5B5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247684,45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0225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4FD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8B1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2D8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0125F21F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918D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FB7A6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2495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274859,17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5AB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2E2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D07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490ACB4D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4C08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8E4B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247658,36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D236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274855,77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46B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F5C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85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6838E3BE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1D91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204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247657,18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7DD7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7B78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86A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A41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6BD0DD23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5EFD9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5363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247654,64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EAF6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274872,38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ABB8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8F3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A42C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720AA1A2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678D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62EA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247654,36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8AEA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274874,26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200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917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9C2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8625553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C987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F55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247648,86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03E3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EA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811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4A6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3AD727ED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1230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AEC0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247641,89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EA7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CF71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22E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C81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0353D6B2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80B1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CFF16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247651,09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C157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F1F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200C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3B7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1E182BE5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2B8D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A599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247608,67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4EC9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274847,25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7EF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D972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ACB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13212CCA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8BF3E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D7934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84E7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274844,71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508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521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3BE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10661DF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F322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F5092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247591,24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B634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274842,68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8F1C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CAB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990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19BC6A35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6C5A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5EFC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247594,30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BC6A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274831,66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2AA9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94C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41AD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237E4F07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3D5B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5BE8C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247631,27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EFAF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274838,50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B27C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3BCE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11F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3C5B5EDB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786A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4F2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247663,27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54EE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274846,06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2F14C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CB58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EDE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3B570C89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CA48" w14:textId="77777777" w:rsidR="00F55A36" w:rsidRPr="00F55A36" w:rsidRDefault="00F55A36" w:rsidP="00F55A3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F403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247667,04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F858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274846,73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3F55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60E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E45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7612A228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8A915" w14:textId="77777777" w:rsidR="00F55A36" w:rsidRPr="00F55A36" w:rsidRDefault="00F55A36" w:rsidP="00F55A3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3EC8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44251" w14:textId="77777777" w:rsidR="00F55A36" w:rsidRPr="00F55A36" w:rsidRDefault="00F55A36" w:rsidP="00F55A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5A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274854,77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81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5BF4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7210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55A36" w:rsidRPr="00F55A36" w14:paraId="17F06F54" w14:textId="77777777" w:rsidTr="00886985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3CA46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  <w:p w14:paraId="14D3AF15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A36" w:rsidRPr="00F55A36" w14:paraId="34A6CD86" w14:textId="77777777" w:rsidTr="00886985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B3E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265F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E8D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9A9C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1AF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F55A36" w:rsidRPr="00F55A36" w14:paraId="1855CCBB" w14:textId="77777777" w:rsidTr="00886985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6C50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22B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7E73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F5EA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00AE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D1A0" w14:textId="77777777" w:rsidR="00F55A36" w:rsidRPr="00F55A36" w:rsidRDefault="00F55A36" w:rsidP="00F5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A36" w:rsidRPr="00F55A36" w14:paraId="77D4A48C" w14:textId="77777777" w:rsidTr="00886985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607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9BE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7B1B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B04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33D6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791A" w14:textId="77777777" w:rsidR="00F55A36" w:rsidRPr="00F55A36" w:rsidRDefault="00F55A36" w:rsidP="00F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0AA11AF1" w14:textId="77777777" w:rsidR="00F55A36" w:rsidRDefault="00F55A36" w:rsidP="00CF5FBD">
      <w:pPr>
        <w:jc w:val="center"/>
      </w:pPr>
    </w:p>
    <w:p w14:paraId="625341BF" w14:textId="34DCEB26" w:rsidR="0019103A" w:rsidRDefault="0019103A" w:rsidP="00EB23F8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II</w:t>
      </w: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«Здание ГОВД (дом купца </w:t>
      </w:r>
      <w:proofErr w:type="spellStart"/>
      <w:proofErr w:type="gramStart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Селимгереева</w:t>
      </w:r>
      <w:proofErr w:type="spellEnd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)»</w:t>
      </w:r>
      <w:proofErr w:type="gramEnd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1903 г. (Республика Дагестан, </w:t>
      </w:r>
      <w:proofErr w:type="spellStart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г.Хасавюрт</w:t>
      </w:r>
      <w:proofErr w:type="spellEnd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ул.Даибова</w:t>
      </w:r>
      <w:proofErr w:type="spellEnd"/>
      <w:r w:rsidR="00EB23F8" w:rsidRPr="00EB23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4)</w:t>
      </w:r>
    </w:p>
    <w:p w14:paraId="1A35E5DA" w14:textId="77777777" w:rsidR="00EB23F8" w:rsidRPr="0019103A" w:rsidRDefault="00EB23F8" w:rsidP="00EB23F8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14:paraId="2F0E31CD" w14:textId="14494E3A" w:rsidR="0019103A" w:rsidRDefault="0019103A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bookmark60"/>
      <w:bookmarkEnd w:id="2"/>
      <w:r w:rsidRPr="0019103A">
        <w:rPr>
          <w:rFonts w:ascii="Times New Roman" w:eastAsia="Times New Roman" w:hAnsi="Times New Roman" w:cs="Times New Roman"/>
          <w:b/>
          <w:color w:val="1F4D78"/>
          <w:sz w:val="28"/>
          <w:szCs w:val="28"/>
          <w:lang w:eastAsia="zh-CN"/>
        </w:rPr>
        <w:t xml:space="preserve">2.1. </w:t>
      </w:r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ЗРЗ-1 (ЗРЗ-1.1; </w:t>
      </w:r>
      <w:bookmarkStart w:id="3" w:name="_Hlk173159767"/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>ЗРЗ-1.2</w:t>
      </w:r>
      <w:bookmarkEnd w:id="3"/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3;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4;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5;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4779551" w14:textId="77777777" w:rsidR="00F55A36" w:rsidRPr="0019103A" w:rsidRDefault="00F55A36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55A36" w:rsidRPr="00F55A36" w14:paraId="1E9FCAFA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121F5A7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7DEEFB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F55A36" w:rsidRPr="00F55A36" w14:paraId="0A52A889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733A9DD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AC5B30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D719AF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55A36" w:rsidRPr="00F55A36" w14:paraId="38FB62D8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018493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5EBE8F3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4F88F39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53F5D40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18D4DBA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1F0BD5C2" w14:textId="77777777" w:rsidR="00F55A36" w:rsidRPr="00F55A36" w:rsidRDefault="00F55A36" w:rsidP="00F55A36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142C6D" w14:textId="77777777" w:rsidR="00F55A36" w:rsidRPr="00F55A36" w:rsidRDefault="00F55A36" w:rsidP="00F55A36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55A36" w:rsidRPr="00F55A36" w14:paraId="571FE159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4F906D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5089787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44DF7D2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4CD1B1D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23A0491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55A36" w:rsidRPr="00F55A36" w14:paraId="28E6AB1F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D14FAC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ЗРЗ-1.1</w:t>
            </w:r>
          </w:p>
        </w:tc>
      </w:tr>
      <w:tr w:rsidR="00F55A36" w:rsidRPr="00F55A36" w14:paraId="10FD260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3F888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0465425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3BAFC0C7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08367B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20.00</w:t>
            </w:r>
          </w:p>
        </w:tc>
        <w:tc>
          <w:tcPr>
            <w:tcW w:w="2546" w:type="dxa"/>
            <w:vAlign w:val="center"/>
          </w:tcPr>
          <w:p w14:paraId="2C2E8DA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97° 29' 53"</w:t>
            </w:r>
          </w:p>
        </w:tc>
      </w:tr>
      <w:tr w:rsidR="00F55A36" w:rsidRPr="00F55A36" w14:paraId="1C577FB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AA86C4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0A4FA1B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2BFA9D01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865EE7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1.74</w:t>
            </w:r>
          </w:p>
        </w:tc>
        <w:tc>
          <w:tcPr>
            <w:tcW w:w="2546" w:type="dxa"/>
            <w:vAlign w:val="center"/>
          </w:tcPr>
          <w:p w14:paraId="0979AFB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31' 46"</w:t>
            </w:r>
          </w:p>
        </w:tc>
      </w:tr>
      <w:tr w:rsidR="00F55A36" w:rsidRPr="00F55A36" w14:paraId="1381F84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3CC313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2B89676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51515C8C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958372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47.59</w:t>
            </w:r>
          </w:p>
        </w:tc>
        <w:tc>
          <w:tcPr>
            <w:tcW w:w="2546" w:type="dxa"/>
            <w:vAlign w:val="center"/>
          </w:tcPr>
          <w:p w14:paraId="0849D52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188° 26' 51"</w:t>
            </w:r>
          </w:p>
        </w:tc>
      </w:tr>
      <w:tr w:rsidR="00F55A36" w:rsidRPr="00F55A36" w14:paraId="0A477CA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C1F8D5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617E4DF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45821D9A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BB6761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46.78</w:t>
            </w:r>
          </w:p>
        </w:tc>
        <w:tc>
          <w:tcPr>
            <w:tcW w:w="2546" w:type="dxa"/>
            <w:vAlign w:val="center"/>
          </w:tcPr>
          <w:p w14:paraId="11DDEFD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280° 37' 8"</w:t>
            </w:r>
          </w:p>
        </w:tc>
      </w:tr>
      <w:tr w:rsidR="00F55A36" w:rsidRPr="00F55A36" w14:paraId="2E3A9D1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386C3B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140E957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0E892F15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FDFF03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28.12</w:t>
            </w:r>
          </w:p>
        </w:tc>
        <w:tc>
          <w:tcPr>
            <w:tcW w:w="2546" w:type="dxa"/>
            <w:vAlign w:val="center"/>
          </w:tcPr>
          <w:p w14:paraId="0D0FB25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45' 56"</w:t>
            </w:r>
          </w:p>
        </w:tc>
      </w:tr>
      <w:tr w:rsidR="00F55A36" w:rsidRPr="00F55A36" w14:paraId="1F6D685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9A82B4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6391330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545FBDDB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8034F6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02.01</w:t>
            </w:r>
          </w:p>
        </w:tc>
        <w:tc>
          <w:tcPr>
            <w:tcW w:w="2546" w:type="dxa"/>
            <w:vAlign w:val="center"/>
          </w:tcPr>
          <w:p w14:paraId="3209076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4' 48"</w:t>
            </w:r>
          </w:p>
        </w:tc>
      </w:tr>
      <w:tr w:rsidR="00F55A36" w:rsidRPr="00F55A36" w14:paraId="0393844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34973E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73EF4C2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3E48CCE8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9E9B33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22.18</w:t>
            </w:r>
          </w:p>
        </w:tc>
        <w:tc>
          <w:tcPr>
            <w:tcW w:w="2546" w:type="dxa"/>
            <w:vAlign w:val="center"/>
          </w:tcPr>
          <w:p w14:paraId="658D94D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4' 48"</w:t>
            </w:r>
          </w:p>
        </w:tc>
      </w:tr>
      <w:tr w:rsidR="00F55A36" w:rsidRPr="00F55A36" w14:paraId="1377648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D46438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1B9A551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0ABDFC51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585571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17.07</w:t>
            </w:r>
          </w:p>
        </w:tc>
        <w:tc>
          <w:tcPr>
            <w:tcW w:w="2546" w:type="dxa"/>
            <w:vAlign w:val="center"/>
          </w:tcPr>
          <w:p w14:paraId="5769DE0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7° 8' 28"</w:t>
            </w:r>
          </w:p>
        </w:tc>
      </w:tr>
      <w:tr w:rsidR="00F55A36" w:rsidRPr="00F55A36" w14:paraId="5E2011FC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658221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ЗРЗ-1.2</w:t>
            </w:r>
          </w:p>
        </w:tc>
      </w:tr>
      <w:tr w:rsidR="00F55A36" w:rsidRPr="00F55A36" w14:paraId="15B1319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F5EDDA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4569C86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14:paraId="0639D982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45A0BA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45.01</w:t>
            </w:r>
          </w:p>
        </w:tc>
        <w:tc>
          <w:tcPr>
            <w:tcW w:w="2546" w:type="dxa"/>
            <w:vAlign w:val="center"/>
          </w:tcPr>
          <w:p w14:paraId="3D7D945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98° 40' 23"</w:t>
            </w:r>
          </w:p>
        </w:tc>
      </w:tr>
      <w:tr w:rsidR="00F55A36" w:rsidRPr="00F55A36" w14:paraId="39D21F5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9C9239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4467EDC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68" w:type="dxa"/>
          </w:tcPr>
          <w:p w14:paraId="621946BA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EBB353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51.06</w:t>
            </w:r>
          </w:p>
        </w:tc>
        <w:tc>
          <w:tcPr>
            <w:tcW w:w="2546" w:type="dxa"/>
            <w:vAlign w:val="center"/>
          </w:tcPr>
          <w:p w14:paraId="6EF4A10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189° 3' 36"</w:t>
            </w:r>
          </w:p>
        </w:tc>
      </w:tr>
      <w:tr w:rsidR="00F55A36" w:rsidRPr="00F55A36" w14:paraId="251B7D5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D096DC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7DC539F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268" w:type="dxa"/>
          </w:tcPr>
          <w:p w14:paraId="124DAE4C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9244CE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3.83</w:t>
            </w:r>
          </w:p>
        </w:tc>
        <w:tc>
          <w:tcPr>
            <w:tcW w:w="2546" w:type="dxa"/>
            <w:vAlign w:val="center"/>
          </w:tcPr>
          <w:p w14:paraId="10A856E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190° 4' 38"</w:t>
            </w:r>
          </w:p>
        </w:tc>
      </w:tr>
      <w:tr w:rsidR="00F55A36" w:rsidRPr="00F55A36" w14:paraId="54D603D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AA54CA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27968E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268" w:type="dxa"/>
          </w:tcPr>
          <w:p w14:paraId="26BAF490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D44EF1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44.71</w:t>
            </w:r>
          </w:p>
        </w:tc>
        <w:tc>
          <w:tcPr>
            <w:tcW w:w="2546" w:type="dxa"/>
            <w:vAlign w:val="center"/>
          </w:tcPr>
          <w:p w14:paraId="0894F05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31' 44"</w:t>
            </w:r>
          </w:p>
        </w:tc>
      </w:tr>
      <w:tr w:rsidR="00F55A36" w:rsidRPr="00F55A36" w14:paraId="62B07DE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15D2F3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5EE8ECA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268" w:type="dxa"/>
          </w:tcPr>
          <w:p w14:paraId="28CAB74E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3E6E48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0.93</w:t>
            </w:r>
          </w:p>
        </w:tc>
        <w:tc>
          <w:tcPr>
            <w:tcW w:w="2546" w:type="dxa"/>
            <w:vAlign w:val="center"/>
          </w:tcPr>
          <w:p w14:paraId="4BD9196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355° 41' 44"</w:t>
            </w:r>
          </w:p>
        </w:tc>
      </w:tr>
      <w:tr w:rsidR="00F55A36" w:rsidRPr="00F55A36" w14:paraId="6CAD71A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7D9E51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14</w:t>
            </w:r>
          </w:p>
        </w:tc>
        <w:tc>
          <w:tcPr>
            <w:tcW w:w="1134" w:type="dxa"/>
            <w:vAlign w:val="center"/>
          </w:tcPr>
          <w:p w14:paraId="6D35D68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4574D875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EA0D67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49.93</w:t>
            </w:r>
          </w:p>
        </w:tc>
        <w:tc>
          <w:tcPr>
            <w:tcW w:w="2546" w:type="dxa"/>
            <w:vAlign w:val="center"/>
          </w:tcPr>
          <w:p w14:paraId="6B4FBA5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8° 58' 32"</w:t>
            </w:r>
          </w:p>
        </w:tc>
      </w:tr>
      <w:tr w:rsidR="00F55A36" w:rsidRPr="00F55A36" w14:paraId="662EC2B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4EDF4D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47D7194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21F26B1A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C038CE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01.04</w:t>
            </w:r>
          </w:p>
        </w:tc>
        <w:tc>
          <w:tcPr>
            <w:tcW w:w="2546" w:type="dxa"/>
            <w:vAlign w:val="center"/>
          </w:tcPr>
          <w:p w14:paraId="5F41463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8° 6' 12"</w:t>
            </w:r>
          </w:p>
        </w:tc>
      </w:tr>
      <w:tr w:rsidR="00F55A36" w:rsidRPr="00F55A36" w14:paraId="64618D78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AF06BB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ЗРЗ-1.3</w:t>
            </w:r>
          </w:p>
        </w:tc>
      </w:tr>
      <w:tr w:rsidR="00F55A36" w:rsidRPr="00F55A36" w14:paraId="6DE7A3F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D7D18B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329584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14:paraId="342C800C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A39278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17.33</w:t>
            </w:r>
          </w:p>
        </w:tc>
        <w:tc>
          <w:tcPr>
            <w:tcW w:w="2546" w:type="dxa"/>
            <w:vAlign w:val="center"/>
          </w:tcPr>
          <w:p w14:paraId="6DAF01D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19' 38"</w:t>
            </w:r>
          </w:p>
        </w:tc>
      </w:tr>
      <w:tr w:rsidR="00F55A36" w:rsidRPr="00F55A36" w14:paraId="2E81152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A89765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368D07E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14:paraId="5B75C44C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4FF8701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1.81</w:t>
            </w:r>
          </w:p>
        </w:tc>
        <w:tc>
          <w:tcPr>
            <w:tcW w:w="2546" w:type="dxa"/>
            <w:vAlign w:val="center"/>
          </w:tcPr>
          <w:p w14:paraId="08F15CC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21' 59"</w:t>
            </w:r>
          </w:p>
        </w:tc>
      </w:tr>
      <w:tr w:rsidR="00F55A36" w:rsidRPr="00F55A36" w14:paraId="0075FD6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914A73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185F0DF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14:paraId="11A6BC28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48D09B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2.49</w:t>
            </w:r>
          </w:p>
        </w:tc>
        <w:tc>
          <w:tcPr>
            <w:tcW w:w="2546" w:type="dxa"/>
            <w:vAlign w:val="center"/>
          </w:tcPr>
          <w:p w14:paraId="71B9D03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100° 21' 59"</w:t>
            </w:r>
          </w:p>
        </w:tc>
      </w:tr>
      <w:tr w:rsidR="00F55A36" w:rsidRPr="00F55A36" w14:paraId="27586E1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986A15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4CE899C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14:paraId="125FCF9E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0ACAAF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22.09</w:t>
            </w:r>
          </w:p>
        </w:tc>
        <w:tc>
          <w:tcPr>
            <w:tcW w:w="2546" w:type="dxa"/>
            <w:vAlign w:val="center"/>
          </w:tcPr>
          <w:p w14:paraId="7B27223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36' 8"</w:t>
            </w:r>
          </w:p>
        </w:tc>
      </w:tr>
      <w:tr w:rsidR="00F55A36" w:rsidRPr="00F55A36" w14:paraId="25E7C08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683A90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03F8D22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268" w:type="dxa"/>
          </w:tcPr>
          <w:p w14:paraId="7BA3F79D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C5F381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3.97</w:t>
            </w:r>
          </w:p>
        </w:tc>
        <w:tc>
          <w:tcPr>
            <w:tcW w:w="2546" w:type="dxa"/>
            <w:vAlign w:val="center"/>
          </w:tcPr>
          <w:p w14:paraId="4BF8E14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99° 13' 48"</w:t>
            </w:r>
          </w:p>
        </w:tc>
      </w:tr>
      <w:tr w:rsidR="00F55A36" w:rsidRPr="00F55A36" w14:paraId="65551FF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6D1E36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7D0E5AA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2268" w:type="dxa"/>
          </w:tcPr>
          <w:p w14:paraId="2AB9CB1C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4B1BB6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29.67</w:t>
            </w:r>
          </w:p>
        </w:tc>
        <w:tc>
          <w:tcPr>
            <w:tcW w:w="2546" w:type="dxa"/>
            <w:vAlign w:val="center"/>
          </w:tcPr>
          <w:p w14:paraId="21701EA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38' 41"</w:t>
            </w:r>
          </w:p>
        </w:tc>
      </w:tr>
      <w:tr w:rsidR="00F55A36" w:rsidRPr="00F55A36" w14:paraId="1743172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DB8607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755A446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2268" w:type="dxa"/>
          </w:tcPr>
          <w:p w14:paraId="22FEBE3F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1D52B9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26.72</w:t>
            </w:r>
          </w:p>
        </w:tc>
        <w:tc>
          <w:tcPr>
            <w:tcW w:w="2546" w:type="dxa"/>
            <w:vAlign w:val="center"/>
          </w:tcPr>
          <w:p w14:paraId="09F5016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52' 37"</w:t>
            </w:r>
          </w:p>
        </w:tc>
      </w:tr>
      <w:tr w:rsidR="00F55A36" w:rsidRPr="00F55A36" w14:paraId="13FC3DA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3DBBAA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1F94C58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2268" w:type="dxa"/>
          </w:tcPr>
          <w:p w14:paraId="296AA79B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BACBDC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2546" w:type="dxa"/>
            <w:vAlign w:val="center"/>
          </w:tcPr>
          <w:p w14:paraId="2CFA28C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278° 24' 18"</w:t>
            </w:r>
          </w:p>
        </w:tc>
      </w:tr>
      <w:tr w:rsidR="00F55A36" w:rsidRPr="00F55A36" w14:paraId="4EA4E2F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ED703B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29B5821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268" w:type="dxa"/>
          </w:tcPr>
          <w:p w14:paraId="334C1EDF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A49102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10.99</w:t>
            </w:r>
          </w:p>
        </w:tc>
        <w:tc>
          <w:tcPr>
            <w:tcW w:w="2546" w:type="dxa"/>
            <w:vAlign w:val="center"/>
          </w:tcPr>
          <w:p w14:paraId="2FFE6CE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13' 42"</w:t>
            </w:r>
          </w:p>
        </w:tc>
      </w:tr>
      <w:tr w:rsidR="00F55A36" w:rsidRPr="00F55A36" w14:paraId="695DEB6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6A3D9A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76E2814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14:paraId="6A87AE21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23020B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05.03</w:t>
            </w:r>
          </w:p>
        </w:tc>
        <w:tc>
          <w:tcPr>
            <w:tcW w:w="2546" w:type="dxa"/>
            <w:vAlign w:val="center"/>
          </w:tcPr>
          <w:p w14:paraId="3B633E6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34' 30"</w:t>
            </w:r>
          </w:p>
        </w:tc>
      </w:tr>
      <w:tr w:rsidR="00F55A36" w:rsidRPr="00F55A36" w14:paraId="3A28FFA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31DB80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3629889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2268" w:type="dxa"/>
          </w:tcPr>
          <w:p w14:paraId="7269A420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9CA645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19.58</w:t>
            </w:r>
          </w:p>
        </w:tc>
        <w:tc>
          <w:tcPr>
            <w:tcW w:w="2546" w:type="dxa"/>
            <w:vAlign w:val="center"/>
          </w:tcPr>
          <w:p w14:paraId="4477920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9° 59' 57"</w:t>
            </w:r>
          </w:p>
        </w:tc>
      </w:tr>
      <w:tr w:rsidR="00F55A36" w:rsidRPr="00F55A36" w14:paraId="24B5718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E3F0C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3099A11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14:paraId="10C6E207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8D9F02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7.88</w:t>
            </w:r>
          </w:p>
        </w:tc>
        <w:tc>
          <w:tcPr>
            <w:tcW w:w="2546" w:type="dxa"/>
            <w:vAlign w:val="center"/>
          </w:tcPr>
          <w:p w14:paraId="1BDDBD5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7° 55' 29"</w:t>
            </w:r>
          </w:p>
        </w:tc>
      </w:tr>
      <w:tr w:rsidR="00F55A36" w:rsidRPr="00F55A36" w14:paraId="0F5F7DA3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FD1D18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ЗРЗ-1.4</w:t>
            </w:r>
          </w:p>
        </w:tc>
      </w:tr>
      <w:tr w:rsidR="00F55A36" w:rsidRPr="00F55A36" w14:paraId="2A1406C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63910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134" w:type="dxa"/>
            <w:vAlign w:val="center"/>
          </w:tcPr>
          <w:p w14:paraId="4FBFD04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2268" w:type="dxa"/>
          </w:tcPr>
          <w:p w14:paraId="0CA6DF23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78CAE7E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45.59</w:t>
            </w:r>
          </w:p>
        </w:tc>
        <w:tc>
          <w:tcPr>
            <w:tcW w:w="2546" w:type="dxa"/>
            <w:vAlign w:val="center"/>
          </w:tcPr>
          <w:p w14:paraId="1B30615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32' 8"</w:t>
            </w:r>
          </w:p>
        </w:tc>
      </w:tr>
      <w:tr w:rsidR="00F55A36" w:rsidRPr="00F55A36" w14:paraId="74732E2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54B98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134" w:type="dxa"/>
            <w:vAlign w:val="center"/>
          </w:tcPr>
          <w:p w14:paraId="165EB44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268" w:type="dxa"/>
          </w:tcPr>
          <w:p w14:paraId="4A36FD21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3A99C61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91.36</w:t>
            </w:r>
          </w:p>
        </w:tc>
        <w:tc>
          <w:tcPr>
            <w:tcW w:w="2546" w:type="dxa"/>
            <w:vAlign w:val="center"/>
          </w:tcPr>
          <w:p w14:paraId="38501CF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56' 37"</w:t>
            </w:r>
          </w:p>
        </w:tc>
      </w:tr>
      <w:tr w:rsidR="00F55A36" w:rsidRPr="00F55A36" w14:paraId="32257E6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1BF726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134" w:type="dxa"/>
            <w:vAlign w:val="center"/>
          </w:tcPr>
          <w:p w14:paraId="2893BAC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2268" w:type="dxa"/>
          </w:tcPr>
          <w:p w14:paraId="4671E97F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1B177F4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46.65</w:t>
            </w:r>
          </w:p>
        </w:tc>
        <w:tc>
          <w:tcPr>
            <w:tcW w:w="2546" w:type="dxa"/>
            <w:vAlign w:val="center"/>
          </w:tcPr>
          <w:p w14:paraId="6F79E3C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2' 52"</w:t>
            </w:r>
          </w:p>
        </w:tc>
      </w:tr>
      <w:tr w:rsidR="00F55A36" w:rsidRPr="00F55A36" w14:paraId="480FA84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36FE9B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134" w:type="dxa"/>
            <w:vAlign w:val="center"/>
          </w:tcPr>
          <w:p w14:paraId="57672F8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2268" w:type="dxa"/>
          </w:tcPr>
          <w:p w14:paraId="2C976ADF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47EBA72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90.94</w:t>
            </w:r>
          </w:p>
        </w:tc>
        <w:tc>
          <w:tcPr>
            <w:tcW w:w="2546" w:type="dxa"/>
            <w:vAlign w:val="center"/>
          </w:tcPr>
          <w:p w14:paraId="3678819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36' 44"</w:t>
            </w:r>
          </w:p>
        </w:tc>
      </w:tr>
      <w:tr w:rsidR="00F55A36" w:rsidRPr="00F55A36" w14:paraId="794F7F96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1BB7E81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ЗРЗ-1.5</w:t>
            </w:r>
          </w:p>
        </w:tc>
      </w:tr>
      <w:tr w:rsidR="00F55A36" w:rsidRPr="00F55A36" w14:paraId="43E4481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9DE976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134" w:type="dxa"/>
            <w:vAlign w:val="center"/>
          </w:tcPr>
          <w:p w14:paraId="6B63124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2268" w:type="dxa"/>
          </w:tcPr>
          <w:p w14:paraId="52C0E8C3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4DAE58E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44.32</w:t>
            </w:r>
          </w:p>
        </w:tc>
        <w:tc>
          <w:tcPr>
            <w:tcW w:w="2546" w:type="dxa"/>
            <w:vAlign w:val="center"/>
          </w:tcPr>
          <w:p w14:paraId="349499F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12' 18"</w:t>
            </w:r>
          </w:p>
        </w:tc>
      </w:tr>
      <w:tr w:rsidR="00F55A36" w:rsidRPr="00F55A36" w14:paraId="34FD10B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7AF6C2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134" w:type="dxa"/>
            <w:vAlign w:val="center"/>
          </w:tcPr>
          <w:p w14:paraId="0FD427E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268" w:type="dxa"/>
          </w:tcPr>
          <w:p w14:paraId="590B6A56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5FB3F8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37.6</w:t>
            </w:r>
          </w:p>
        </w:tc>
        <w:tc>
          <w:tcPr>
            <w:tcW w:w="2546" w:type="dxa"/>
            <w:vAlign w:val="center"/>
          </w:tcPr>
          <w:p w14:paraId="32C1198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190° 28' 36"</w:t>
            </w:r>
          </w:p>
        </w:tc>
      </w:tr>
      <w:tr w:rsidR="00F55A36" w:rsidRPr="00F55A36" w14:paraId="5D0DDB9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B76C03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134" w:type="dxa"/>
            <w:vAlign w:val="center"/>
          </w:tcPr>
          <w:p w14:paraId="45B94E0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2268" w:type="dxa"/>
          </w:tcPr>
          <w:p w14:paraId="70F458F5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6905A21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22.07</w:t>
            </w:r>
          </w:p>
        </w:tc>
        <w:tc>
          <w:tcPr>
            <w:tcW w:w="2546" w:type="dxa"/>
            <w:vAlign w:val="center"/>
          </w:tcPr>
          <w:p w14:paraId="18284C8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43' 32"</w:t>
            </w:r>
          </w:p>
        </w:tc>
      </w:tr>
      <w:tr w:rsidR="00F55A36" w:rsidRPr="00F55A36" w14:paraId="735E962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7AF3C2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134" w:type="dxa"/>
            <w:vAlign w:val="center"/>
          </w:tcPr>
          <w:p w14:paraId="18A3726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268" w:type="dxa"/>
          </w:tcPr>
          <w:p w14:paraId="51685871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2B15D96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15.03</w:t>
            </w:r>
          </w:p>
        </w:tc>
        <w:tc>
          <w:tcPr>
            <w:tcW w:w="2546" w:type="dxa"/>
            <w:vAlign w:val="center"/>
          </w:tcPr>
          <w:p w14:paraId="0041B23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16' 24"</w:t>
            </w:r>
          </w:p>
        </w:tc>
      </w:tr>
      <w:tr w:rsidR="00F55A36" w:rsidRPr="00F55A36" w14:paraId="07362DB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EB2925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134" w:type="dxa"/>
            <w:vAlign w:val="center"/>
          </w:tcPr>
          <w:p w14:paraId="73A5ACF5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2268" w:type="dxa"/>
          </w:tcPr>
          <w:p w14:paraId="35E93588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4EB7661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1.65</w:t>
            </w:r>
          </w:p>
        </w:tc>
        <w:tc>
          <w:tcPr>
            <w:tcW w:w="2546" w:type="dxa"/>
            <w:vAlign w:val="center"/>
          </w:tcPr>
          <w:p w14:paraId="6CD374D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41' 55"</w:t>
            </w:r>
          </w:p>
        </w:tc>
      </w:tr>
      <w:tr w:rsidR="00F55A36" w:rsidRPr="00F55A36" w14:paraId="30289EC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48424E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134" w:type="dxa"/>
            <w:vAlign w:val="center"/>
          </w:tcPr>
          <w:p w14:paraId="1C87F1C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2268" w:type="dxa"/>
          </w:tcPr>
          <w:p w14:paraId="26534CEA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64BA7CE1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23.03</w:t>
            </w:r>
          </w:p>
        </w:tc>
        <w:tc>
          <w:tcPr>
            <w:tcW w:w="2546" w:type="dxa"/>
            <w:vAlign w:val="center"/>
          </w:tcPr>
          <w:p w14:paraId="6155B5B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44' 32"</w:t>
            </w:r>
          </w:p>
        </w:tc>
      </w:tr>
      <w:tr w:rsidR="00F55A36" w:rsidRPr="00F55A36" w14:paraId="294E47C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160BAD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134" w:type="dxa"/>
            <w:vAlign w:val="center"/>
          </w:tcPr>
          <w:p w14:paraId="16EDD0C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2268" w:type="dxa"/>
          </w:tcPr>
          <w:p w14:paraId="3C6F6558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188FAEE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1.87</w:t>
            </w:r>
          </w:p>
        </w:tc>
        <w:tc>
          <w:tcPr>
            <w:tcW w:w="2546" w:type="dxa"/>
            <w:vAlign w:val="center"/>
          </w:tcPr>
          <w:p w14:paraId="5B355D6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0' 59"</w:t>
            </w:r>
          </w:p>
        </w:tc>
      </w:tr>
      <w:tr w:rsidR="00F55A36" w:rsidRPr="00F55A36" w14:paraId="07522EC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B24C96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134" w:type="dxa"/>
            <w:vAlign w:val="center"/>
          </w:tcPr>
          <w:p w14:paraId="0D4F570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2268" w:type="dxa"/>
          </w:tcPr>
          <w:p w14:paraId="37CA5C85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694C1DE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19.52</w:t>
            </w:r>
          </w:p>
        </w:tc>
        <w:tc>
          <w:tcPr>
            <w:tcW w:w="2546" w:type="dxa"/>
            <w:vAlign w:val="center"/>
          </w:tcPr>
          <w:p w14:paraId="2823FA9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17° 58' 55"</w:t>
            </w:r>
          </w:p>
        </w:tc>
      </w:tr>
      <w:tr w:rsidR="00F55A36" w:rsidRPr="00F55A36" w14:paraId="68ED1EC3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6D8742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ЗРЗ-1.6</w:t>
            </w:r>
          </w:p>
        </w:tc>
      </w:tr>
      <w:tr w:rsidR="00F55A36" w:rsidRPr="00F55A36" w14:paraId="0EF98AA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BC1FEF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134" w:type="dxa"/>
            <w:vAlign w:val="center"/>
          </w:tcPr>
          <w:p w14:paraId="0C5F720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2268" w:type="dxa"/>
          </w:tcPr>
          <w:p w14:paraId="44A60275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2FB917C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44.99</w:t>
            </w:r>
          </w:p>
        </w:tc>
        <w:tc>
          <w:tcPr>
            <w:tcW w:w="2546" w:type="dxa"/>
            <w:vAlign w:val="center"/>
          </w:tcPr>
          <w:p w14:paraId="6AD1D58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48' 21"</w:t>
            </w:r>
          </w:p>
        </w:tc>
      </w:tr>
      <w:tr w:rsidR="00F55A36" w:rsidRPr="00F55A36" w14:paraId="441B7FF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6486CF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134" w:type="dxa"/>
            <w:vAlign w:val="center"/>
          </w:tcPr>
          <w:p w14:paraId="7388890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268" w:type="dxa"/>
          </w:tcPr>
          <w:p w14:paraId="57FDE12E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41B4837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55.17</w:t>
            </w:r>
          </w:p>
        </w:tc>
        <w:tc>
          <w:tcPr>
            <w:tcW w:w="2546" w:type="dxa"/>
            <w:vAlign w:val="center"/>
          </w:tcPr>
          <w:p w14:paraId="4525543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18' 39"</w:t>
            </w:r>
          </w:p>
        </w:tc>
      </w:tr>
      <w:tr w:rsidR="00F55A36" w:rsidRPr="00F55A36" w14:paraId="2993E6E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0A02D8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134" w:type="dxa"/>
            <w:vAlign w:val="center"/>
          </w:tcPr>
          <w:p w14:paraId="111C14E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2268" w:type="dxa"/>
          </w:tcPr>
          <w:p w14:paraId="7D5B96B2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3DB1194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4.44</w:t>
            </w:r>
          </w:p>
        </w:tc>
        <w:tc>
          <w:tcPr>
            <w:tcW w:w="2546" w:type="dxa"/>
            <w:vAlign w:val="center"/>
          </w:tcPr>
          <w:p w14:paraId="4E22D6B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18' 57"</w:t>
            </w:r>
          </w:p>
        </w:tc>
      </w:tr>
      <w:tr w:rsidR="00F55A36" w:rsidRPr="00F55A36" w14:paraId="2289178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A0CE24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134" w:type="dxa"/>
            <w:vAlign w:val="center"/>
          </w:tcPr>
          <w:p w14:paraId="4B51EC3A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2268" w:type="dxa"/>
          </w:tcPr>
          <w:p w14:paraId="20E04184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563E33A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25.84</w:t>
            </w:r>
          </w:p>
        </w:tc>
        <w:tc>
          <w:tcPr>
            <w:tcW w:w="2546" w:type="dxa"/>
            <w:vAlign w:val="center"/>
          </w:tcPr>
          <w:p w14:paraId="2B4F76B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18' 57"</w:t>
            </w:r>
          </w:p>
        </w:tc>
      </w:tr>
      <w:tr w:rsidR="00F55A36" w:rsidRPr="00F55A36" w14:paraId="0EC2AAA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0595F5B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134" w:type="dxa"/>
            <w:vAlign w:val="center"/>
          </w:tcPr>
          <w:p w14:paraId="7FABE572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2268" w:type="dxa"/>
          </w:tcPr>
          <w:p w14:paraId="008E39E2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6B4F5184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11.63</w:t>
            </w:r>
          </w:p>
        </w:tc>
        <w:tc>
          <w:tcPr>
            <w:tcW w:w="2546" w:type="dxa"/>
            <w:vAlign w:val="center"/>
          </w:tcPr>
          <w:p w14:paraId="5CF71A8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31' 21"</w:t>
            </w:r>
          </w:p>
        </w:tc>
      </w:tr>
      <w:tr w:rsidR="00F55A36" w:rsidRPr="00F55A36" w14:paraId="335DADC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19A62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134" w:type="dxa"/>
            <w:vAlign w:val="center"/>
          </w:tcPr>
          <w:p w14:paraId="3C09009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2268" w:type="dxa"/>
          </w:tcPr>
          <w:p w14:paraId="40676396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5964521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3.35</w:t>
            </w:r>
          </w:p>
        </w:tc>
        <w:tc>
          <w:tcPr>
            <w:tcW w:w="2546" w:type="dxa"/>
            <w:vAlign w:val="center"/>
          </w:tcPr>
          <w:p w14:paraId="78AD81E9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31' 21"</w:t>
            </w:r>
          </w:p>
        </w:tc>
      </w:tr>
      <w:tr w:rsidR="00F55A36" w:rsidRPr="00F55A36" w14:paraId="1A49E99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BE04E96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134" w:type="dxa"/>
            <w:vAlign w:val="center"/>
          </w:tcPr>
          <w:p w14:paraId="5733992C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2268" w:type="dxa"/>
          </w:tcPr>
          <w:p w14:paraId="71880E2A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0B9451A7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10.01</w:t>
            </w:r>
          </w:p>
        </w:tc>
        <w:tc>
          <w:tcPr>
            <w:tcW w:w="2546" w:type="dxa"/>
            <w:vAlign w:val="center"/>
          </w:tcPr>
          <w:p w14:paraId="540D38D3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14° 41' 48"</w:t>
            </w:r>
          </w:p>
        </w:tc>
      </w:tr>
      <w:tr w:rsidR="00F55A36" w:rsidRPr="00F55A36" w14:paraId="000C384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0933820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134" w:type="dxa"/>
            <w:vAlign w:val="center"/>
          </w:tcPr>
          <w:p w14:paraId="4ADCD72D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2268" w:type="dxa"/>
          </w:tcPr>
          <w:p w14:paraId="1537B1FE" w14:textId="77777777" w:rsidR="00F55A36" w:rsidRPr="00F55A36" w:rsidRDefault="00F55A36" w:rsidP="00F55A36">
            <w:pPr>
              <w:spacing w:line="276" w:lineRule="auto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14B40C2E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43.39</w:t>
            </w:r>
          </w:p>
        </w:tc>
        <w:tc>
          <w:tcPr>
            <w:tcW w:w="2546" w:type="dxa"/>
            <w:vAlign w:val="center"/>
          </w:tcPr>
          <w:p w14:paraId="5A440F4F" w14:textId="77777777" w:rsidR="00F55A36" w:rsidRPr="00F55A36" w:rsidRDefault="00F55A36" w:rsidP="00F55A36">
            <w:pPr>
              <w:spacing w:line="276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5A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5' 31"</w:t>
            </w:r>
          </w:p>
        </w:tc>
      </w:tr>
    </w:tbl>
    <w:p w14:paraId="6FD872FB" w14:textId="77777777" w:rsidR="00F55A36" w:rsidRPr="00F55A36" w:rsidRDefault="00F55A36" w:rsidP="00F55A3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2F243F" w14:textId="70C76E83" w:rsidR="00F55A36" w:rsidRDefault="0019103A" w:rsidP="00F55A36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0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2.2. </w:t>
      </w: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Сведения о местоположении границ зоны регулируемой застройки объекта культурного наследия регионального значения (перечень координат характерных (поворотных) точек) </w:t>
      </w:r>
      <w:r w:rsidR="00F55A36" w:rsidRPr="0019103A">
        <w:rPr>
          <w:rFonts w:ascii="Times New Roman" w:eastAsia="Times New Roman" w:hAnsi="Times New Roman" w:cs="Times New Roman"/>
          <w:b/>
          <w:sz w:val="28"/>
          <w:szCs w:val="28"/>
        </w:rPr>
        <w:t>ЗРЗ-1 (ЗРЗ-1.1; ЗРЗ-1.2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3;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4;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 xml:space="preserve">5; </w:t>
      </w:r>
      <w:r w:rsidR="00F55A36" w:rsidRPr="00F55A36">
        <w:rPr>
          <w:rFonts w:ascii="Times New Roman" w:eastAsia="Times New Roman" w:hAnsi="Times New Roman" w:cs="Times New Roman"/>
          <w:b/>
          <w:sz w:val="28"/>
          <w:szCs w:val="28"/>
        </w:rPr>
        <w:t>ЗРЗ-1.</w:t>
      </w:r>
      <w:r w:rsidR="00F55A3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55A36" w:rsidRPr="0019103A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DEC1DBF" w14:textId="1E8E2D93" w:rsidR="0019103A" w:rsidRPr="0019103A" w:rsidRDefault="0019103A" w:rsidP="00191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3DF842" w14:textId="77777777" w:rsidR="0019103A" w:rsidRPr="0019103A" w:rsidRDefault="0019103A" w:rsidP="0019103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W w:w="99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1"/>
        <w:gridCol w:w="1060"/>
        <w:gridCol w:w="747"/>
        <w:gridCol w:w="1417"/>
        <w:gridCol w:w="1559"/>
        <w:gridCol w:w="1097"/>
        <w:gridCol w:w="604"/>
        <w:gridCol w:w="1843"/>
        <w:gridCol w:w="1521"/>
        <w:gridCol w:w="75"/>
      </w:tblGrid>
      <w:tr w:rsidR="0019103A" w:rsidRPr="0019103A" w14:paraId="74DA1B07" w14:textId="77777777" w:rsidTr="00346DD6">
        <w:trPr>
          <w:gridBefore w:val="1"/>
          <w:gridAfter w:val="1"/>
          <w:wBefore w:w="34" w:type="dxa"/>
          <w:wAfter w:w="75" w:type="dxa"/>
        </w:trPr>
        <w:tc>
          <w:tcPr>
            <w:tcW w:w="98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E6A4" w14:textId="6636667E" w:rsidR="00F55A36" w:rsidRDefault="0019103A" w:rsidP="00F55A36">
            <w:pPr>
              <w:keepNext/>
              <w:keepLines/>
              <w:suppressAutoHyphens/>
              <w:spacing w:before="40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Описание местоположения границ зоны регулирования застройки и хозяйственной деятельности объекта культурного наследия регионального значения </w:t>
            </w:r>
            <w:r w:rsidR="00F55A36" w:rsidRPr="001910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 (ЗРЗ-1.1; ЗРЗ-1.2</w:t>
            </w:r>
            <w:r w:rsid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; </w:t>
            </w:r>
            <w:r w:rsidR="00F55A36" w:rsidRP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ЗРЗ-1.</w:t>
            </w:r>
            <w:r w:rsid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3; </w:t>
            </w:r>
            <w:r w:rsidR="00F55A36" w:rsidRP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ЗРЗ-1.</w:t>
            </w:r>
            <w:r w:rsid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4; </w:t>
            </w:r>
            <w:r w:rsidR="00F55A36" w:rsidRP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ЗРЗ-1.</w:t>
            </w:r>
            <w:r w:rsid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5; </w:t>
            </w:r>
            <w:r w:rsidR="00F55A36" w:rsidRP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ЗРЗ-1.</w:t>
            </w:r>
            <w:r w:rsidR="00F55A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F55A36" w:rsidRPr="001910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14:paraId="4269EDF1" w14:textId="00B6E039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eastAsia="ar-SA"/>
              </w:rPr>
            </w:pPr>
          </w:p>
        </w:tc>
      </w:tr>
      <w:tr w:rsidR="00346DD6" w:rsidRPr="00346DD6" w14:paraId="1D3D4ACD" w14:textId="77777777" w:rsidTr="00346DD6">
        <w:trPr>
          <w:gridAfter w:val="1"/>
          <w:wAfter w:w="75" w:type="dxa"/>
          <w:trHeight w:val="387"/>
        </w:trPr>
        <w:tc>
          <w:tcPr>
            <w:tcW w:w="9923" w:type="dxa"/>
            <w:gridSpan w:val="10"/>
            <w:vAlign w:val="center"/>
          </w:tcPr>
          <w:p w14:paraId="0C0B014B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346DD6" w:rsidRPr="00346DD6" w14:paraId="12C56258" w14:textId="77777777" w:rsidTr="00346DD6">
        <w:trPr>
          <w:gridAfter w:val="1"/>
          <w:wAfter w:w="75" w:type="dxa"/>
          <w:trHeight w:val="246"/>
        </w:trPr>
        <w:tc>
          <w:tcPr>
            <w:tcW w:w="1135" w:type="dxa"/>
            <w:gridSpan w:val="3"/>
            <w:vAlign w:val="center"/>
          </w:tcPr>
          <w:p w14:paraId="536B68EC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20" w:type="dxa"/>
            <w:gridSpan w:val="4"/>
            <w:vAlign w:val="center"/>
          </w:tcPr>
          <w:p w14:paraId="5AA50664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3968" w:type="dxa"/>
            <w:gridSpan w:val="3"/>
            <w:vAlign w:val="center"/>
          </w:tcPr>
          <w:p w14:paraId="07F3104F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346DD6" w:rsidRPr="00346DD6" w14:paraId="4156BBA8" w14:textId="77777777" w:rsidTr="00346DD6">
        <w:trPr>
          <w:gridAfter w:val="1"/>
          <w:wAfter w:w="75" w:type="dxa"/>
          <w:trHeight w:val="243"/>
        </w:trPr>
        <w:tc>
          <w:tcPr>
            <w:tcW w:w="1135" w:type="dxa"/>
            <w:gridSpan w:val="3"/>
            <w:vAlign w:val="center"/>
          </w:tcPr>
          <w:p w14:paraId="395A93EC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20" w:type="dxa"/>
            <w:gridSpan w:val="4"/>
            <w:vAlign w:val="center"/>
          </w:tcPr>
          <w:p w14:paraId="62E9A949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68" w:type="dxa"/>
            <w:gridSpan w:val="3"/>
            <w:vAlign w:val="center"/>
          </w:tcPr>
          <w:p w14:paraId="39104C95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346DD6" w:rsidRPr="00346DD6" w14:paraId="6C714AC3" w14:textId="77777777" w:rsidTr="00346DD6">
        <w:trPr>
          <w:gridAfter w:val="1"/>
          <w:wAfter w:w="75" w:type="dxa"/>
          <w:trHeight w:val="243"/>
        </w:trPr>
        <w:tc>
          <w:tcPr>
            <w:tcW w:w="1135" w:type="dxa"/>
            <w:gridSpan w:val="3"/>
          </w:tcPr>
          <w:p w14:paraId="3769F978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20" w:type="dxa"/>
            <w:gridSpan w:val="4"/>
          </w:tcPr>
          <w:p w14:paraId="77943779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3968" w:type="dxa"/>
            <w:gridSpan w:val="3"/>
          </w:tcPr>
          <w:p w14:paraId="0C2116B8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346DD6" w:rsidRPr="00346DD6" w14:paraId="047AE6E0" w14:textId="77777777" w:rsidTr="00346DD6">
        <w:trPr>
          <w:gridAfter w:val="1"/>
          <w:wAfter w:w="75" w:type="dxa"/>
          <w:trHeight w:val="243"/>
        </w:trPr>
        <w:tc>
          <w:tcPr>
            <w:tcW w:w="1135" w:type="dxa"/>
            <w:gridSpan w:val="3"/>
          </w:tcPr>
          <w:p w14:paraId="514E0457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20" w:type="dxa"/>
            <w:gridSpan w:val="4"/>
          </w:tcPr>
          <w:p w14:paraId="39094DDB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34FC92A4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3968" w:type="dxa"/>
            <w:gridSpan w:val="3"/>
          </w:tcPr>
          <w:p w14:paraId="58926D60" w14:textId="4776ABD8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13327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</w:t>
            </w:r>
            <w:r w:rsidR="00EB23F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40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346D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346DD6" w:rsidRPr="00346DD6" w14:paraId="7CBE8C8B" w14:textId="77777777" w:rsidTr="00346DD6">
        <w:trPr>
          <w:gridAfter w:val="1"/>
          <w:wAfter w:w="75" w:type="dxa"/>
          <w:trHeight w:val="243"/>
        </w:trPr>
        <w:tc>
          <w:tcPr>
            <w:tcW w:w="1135" w:type="dxa"/>
            <w:gridSpan w:val="3"/>
          </w:tcPr>
          <w:p w14:paraId="79F7E189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20" w:type="dxa"/>
            <w:gridSpan w:val="4"/>
          </w:tcPr>
          <w:p w14:paraId="35942D85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3968" w:type="dxa"/>
            <w:gridSpan w:val="3"/>
          </w:tcPr>
          <w:p w14:paraId="10A31EC3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5CDFD157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116EE0C8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65B21AE4" w14:textId="77777777" w:rsidR="00346DD6" w:rsidRPr="00346DD6" w:rsidRDefault="00346DD6" w:rsidP="00346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346DD6" w:rsidRPr="00346DD6" w14:paraId="0DE1C05D" w14:textId="77777777" w:rsidTr="00346DD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75" w:type="dxa"/>
          <w:trHeight w:val="300"/>
          <w:jc w:val="center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2AA0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46DD6" w:rsidRPr="00346DD6" w14:paraId="387478D5" w14:textId="77777777" w:rsidTr="00346DD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75" w:type="dxa"/>
          <w:trHeight w:val="300"/>
          <w:jc w:val="center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D5FE4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346DD6" w:rsidRPr="00346DD6" w14:paraId="769B6AC8" w14:textId="77777777" w:rsidTr="00346DD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75" w:type="dxa"/>
          <w:trHeight w:val="300"/>
          <w:jc w:val="center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5666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346DD6" w:rsidRPr="00346DD6" w14:paraId="56A751BC" w14:textId="77777777" w:rsidTr="0087044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75" w:type="dxa"/>
          <w:trHeight w:val="300"/>
          <w:jc w:val="center"/>
        </w:trPr>
        <w:tc>
          <w:tcPr>
            <w:tcW w:w="18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71C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4B6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229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6D2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F51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46DD6" w:rsidRPr="00346DD6" w14:paraId="05B2DDF2" w14:textId="77777777" w:rsidTr="0087044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75" w:type="dxa"/>
          <w:trHeight w:val="1140"/>
          <w:jc w:val="center"/>
        </w:trPr>
        <w:tc>
          <w:tcPr>
            <w:tcW w:w="18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7ADA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EA1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652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F80B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742C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7BF9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F94244" w14:textId="77777777" w:rsidR="00346DD6" w:rsidRPr="00346DD6" w:rsidRDefault="00346DD6" w:rsidP="00346DD6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564"/>
        <w:gridCol w:w="1696"/>
        <w:gridCol w:w="1824"/>
        <w:gridCol w:w="1578"/>
      </w:tblGrid>
      <w:tr w:rsidR="00346DD6" w:rsidRPr="00346DD6" w14:paraId="10C94BB1" w14:textId="77777777" w:rsidTr="00886985">
        <w:trPr>
          <w:trHeight w:val="300"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EAC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46A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729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249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8A3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55E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46DD6" w:rsidRPr="00346DD6" w14:paraId="0D4230D4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98C9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ЗРЗ-1.1</w:t>
            </w:r>
          </w:p>
        </w:tc>
      </w:tr>
      <w:tr w:rsidR="00346DD6" w:rsidRPr="00346DD6" w14:paraId="0B56657E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F78D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C174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247729,31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41D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274774,21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2ED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E8D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21B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0CAC638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3791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7045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247726,70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E28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274794,04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331C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4A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C49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0F9F3C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34BBA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024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247726,41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E14B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B5E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787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47F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EDA54E3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8FF18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F63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247679,34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56A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274788,77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34A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52D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E51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F5CE2E2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3E6A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39F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247687,96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307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060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070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F63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0D58D7F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8E8B9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B4E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247715,58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0ED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274748,04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DB0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4B8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2A9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49657C6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F52B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A4A7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247715,25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800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274750,11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887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746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7E1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EAE40FA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1BAD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800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247711,75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897F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274772,01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79A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1D7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31C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D3F64EA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FB9CB" w14:textId="77777777" w:rsidR="00346DD6" w:rsidRPr="00346DD6" w:rsidRDefault="00346DD6" w:rsidP="00346DD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8E11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247729,31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FC9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274774,21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F61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AF2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C94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9E1E605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4BF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ЗРЗ-1.2</w:t>
            </w:r>
          </w:p>
        </w:tc>
      </w:tr>
      <w:tr w:rsidR="00346DD6" w:rsidRPr="00346DD6" w14:paraId="6D5AAABB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3CDB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A51A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BC6E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CB2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C62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524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496009C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B255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A3E0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247717,46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292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274854,77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514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F7F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C38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A7819EC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24DA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CAA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247667,04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6AA6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274846,73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0D6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10E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1C8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810BE15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3319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0210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247663,27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907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274846,06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0D8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EE4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F0E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A52197A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289B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C19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247672,97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6ED1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060C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9DB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B83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CB638E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550F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DDF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2B71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274802,34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584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826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69A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026D0214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DF17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B368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247723,22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4D6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8F1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C4D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4C1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3AF1680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7150" w14:textId="77777777" w:rsidR="00346DD6" w:rsidRPr="00346DD6" w:rsidRDefault="00346DD6" w:rsidP="00346DD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DED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247724,25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866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5FF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D5C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487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E37A901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2B9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ЗРЗ-1.3</w:t>
            </w:r>
          </w:p>
        </w:tc>
      </w:tr>
      <w:tr w:rsidR="00346DD6" w:rsidRPr="00346DD6" w14:paraId="2A012208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55D7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081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247684,45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B3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7BE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CD6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928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33972BE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506C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E59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247681,05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F86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274877,11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18E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55A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75C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970E4C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AAE2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5AF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247682,83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B9A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274877,44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634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819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600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4118243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C0FD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93F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247682,38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129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274879,89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F6E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EF8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F29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7AA9B69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1928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050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247678,56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F7E64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274902,47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A4C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809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3AE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86FD1F7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E488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386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CE8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1E5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BF2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F7B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07D5AFBC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6CA32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7B55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247648,86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520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AF7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390C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67A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E8429F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78C5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DD4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247654,36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0EF9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274874,26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39B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F9D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86D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0C794A35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BB7F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D2C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247654,64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4D56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274872,38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208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255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B1A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245FBC9F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945E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AE1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247657,18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ACC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FA2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A78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951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05E9300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DFC1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A73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247658,36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848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274855,77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55A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CD1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F5D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2C25CED8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A2292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E0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14D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274859,17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E5E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DE2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49D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E27302F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F31C" w14:textId="77777777" w:rsidR="00346DD6" w:rsidRPr="00346DD6" w:rsidRDefault="00346DD6" w:rsidP="00346DD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74D5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247684,45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DF59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274860,12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81B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231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0CC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7EDF0AE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86B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ЗРЗ-1.4</w:t>
            </w:r>
          </w:p>
        </w:tc>
      </w:tr>
      <w:tr w:rsidR="00346DD6" w:rsidRPr="00346DD6" w14:paraId="61008B25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0BE4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0B0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3C1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274741,32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366C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99D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8C7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083CFBF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E314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271E5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247667,46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534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274785,82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AD9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E33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077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DD0FD26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5ADBA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7C2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DE3A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274766,92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2CC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136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38D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82D29CE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765D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5CCA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247588,61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76E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274721,47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9F7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45F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007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AD005BB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9A62" w14:textId="77777777" w:rsidR="00346DD6" w:rsidRPr="00346DD6" w:rsidRDefault="00346DD6" w:rsidP="00346DD6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44D3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247677,36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2DF85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274741,32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AF1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9FB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7A4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25BDD221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AE2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ЗРЗ-1.5</w:t>
            </w:r>
          </w:p>
        </w:tc>
      </w:tr>
      <w:tr w:rsidR="00346DD6" w:rsidRPr="00346DD6" w14:paraId="2721B892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0C3C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483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247640,64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427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EE8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917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C67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DBE8DAC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7DBF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F7E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247631,27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575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274838,50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88D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8CC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440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88132B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EF59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30C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247594,30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111E5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274831,66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6DD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771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B11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24014547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95C0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7E4B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247599,91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B444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7DA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420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84E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0FBCE18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B6BB7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2AC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247614,91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630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274813,31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964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E50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2E9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DEB929F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26EB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7C1B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247616,51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5F3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274813,70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B35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57D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AC5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17FB5AC0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B1E8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EA72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247621,65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F71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274790,97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524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194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939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5F8147F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4441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368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247622,07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76E5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274789,15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077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EC4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DC7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03C09BA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3B7B" w14:textId="77777777" w:rsidR="00346DD6" w:rsidRPr="00346DD6" w:rsidRDefault="00346DD6" w:rsidP="00346DD6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B460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247640,64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A6C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33A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58B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B7BF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27296DA" w14:textId="77777777" w:rsidTr="00886985">
        <w:trPr>
          <w:trHeight w:val="480"/>
          <w:jc w:val="center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21C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ЗРЗ-1.6</w:t>
            </w:r>
          </w:p>
        </w:tc>
      </w:tr>
      <w:tr w:rsidR="00346DD6" w:rsidRPr="00346DD6" w14:paraId="5E399153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EE94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853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247651,09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A7D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AB4C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263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571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17E0C91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90F1E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5D64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247641,89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B311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5FD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0B0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0DC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B238C16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4F3E3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D23C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247587,99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3759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274888,61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274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A21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520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B82D66B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09C6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CC59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247589,09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1686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274884,31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E24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ADB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C74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403C3496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A8BB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D57D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247595,48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4082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274859,27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C82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C0CE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9EF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3E7CADC3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2393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AA5F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F4E7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274847,96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F51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75E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229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781F6C3C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EBAE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43E1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10E7E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274844,71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C60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B9C1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ED18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0F7F6748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834AD" w14:textId="77777777" w:rsidR="00346DD6" w:rsidRPr="00346DD6" w:rsidRDefault="00346DD6" w:rsidP="00346DD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CCDB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247608,67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B8A3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274847,25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1F3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ED80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18A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6F3D0397" w14:textId="77777777" w:rsidTr="00886985">
        <w:trPr>
          <w:trHeight w:val="48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F9DE" w14:textId="77777777" w:rsidR="00346DD6" w:rsidRPr="00346DD6" w:rsidRDefault="00346DD6" w:rsidP="00346DD6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382C8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247651,09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F0EC" w14:textId="77777777" w:rsidR="00346DD6" w:rsidRPr="00346DD6" w:rsidRDefault="00346DD6" w:rsidP="00346D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6D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274856,33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656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E7D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677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6DD6" w:rsidRPr="00346DD6" w14:paraId="5BF737F5" w14:textId="77777777" w:rsidTr="00886985">
        <w:trPr>
          <w:trHeight w:val="300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F9D03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346DD6" w:rsidRPr="00346DD6" w14:paraId="19058EB5" w14:textId="77777777" w:rsidTr="00886985">
        <w:trPr>
          <w:trHeight w:val="300"/>
          <w:jc w:val="center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0DD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467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8825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3B467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BFC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46DD6" w:rsidRPr="00346DD6" w14:paraId="3A2722FF" w14:textId="77777777" w:rsidTr="00886985">
        <w:trPr>
          <w:trHeight w:val="11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7AB1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8FF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1BB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60FF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F9D8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99D3" w14:textId="77777777" w:rsidR="00346DD6" w:rsidRPr="00346DD6" w:rsidRDefault="00346DD6" w:rsidP="00346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DD6" w:rsidRPr="00346DD6" w14:paraId="3956D82F" w14:textId="77777777" w:rsidTr="00886985">
        <w:trPr>
          <w:trHeight w:val="30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677B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12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AD0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17F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8B69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159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46DD6" w:rsidRPr="00346DD6" w14:paraId="129F459A" w14:textId="77777777" w:rsidTr="00886985">
        <w:trPr>
          <w:trHeight w:val="30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6202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C5E3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632A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9F6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84D4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747" w14:textId="77777777" w:rsidR="00346DD6" w:rsidRPr="00346DD6" w:rsidRDefault="00346DD6" w:rsidP="00346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033DF160" w14:textId="77777777" w:rsidR="00346DD6" w:rsidRPr="00346DD6" w:rsidRDefault="00346DD6" w:rsidP="00346D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61ADD6" w14:textId="77777777" w:rsidR="00346DD6" w:rsidRPr="00346DD6" w:rsidRDefault="00346DD6" w:rsidP="00346D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056F344" w14:textId="77777777" w:rsidR="00346DD6" w:rsidRPr="00346DD6" w:rsidRDefault="00346DD6" w:rsidP="00346D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2BF404E" w14:textId="77777777" w:rsidR="00346DD6" w:rsidRPr="00346DD6" w:rsidRDefault="00346DD6" w:rsidP="00346D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0362F5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lastRenderedPageBreak/>
        <w:t>Приложение № 2</w:t>
      </w:r>
    </w:p>
    <w:p w14:paraId="28F84405" w14:textId="01801A22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 xml:space="preserve">                                       к приказу</w:t>
      </w: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 xml:space="preserve"> Агентства по охране культурного наследия</w:t>
      </w:r>
    </w:p>
    <w:p w14:paraId="575646C3" w14:textId="5167C288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Республики Дагестан</w:t>
      </w:r>
    </w:p>
    <w:p w14:paraId="23E5839A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от «__» _______ 2024 года № _____</w:t>
      </w:r>
    </w:p>
    <w:p w14:paraId="306588B0" w14:textId="4239A2C0" w:rsidR="00E36279" w:rsidRDefault="00E36279" w:rsidP="00CF5FBD">
      <w:pPr>
        <w:jc w:val="center"/>
      </w:pPr>
    </w:p>
    <w:p w14:paraId="64C5787B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 Р Е Б О В А Н И Я</w:t>
      </w:r>
    </w:p>
    <w:p w14:paraId="06ABE58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градостроительным регламентам в границах зон </w:t>
      </w:r>
    </w:p>
    <w:p w14:paraId="0B91DDB1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охраны объекта культурного наследия регионального значения </w:t>
      </w:r>
    </w:p>
    <w:p w14:paraId="725C4BCD" w14:textId="352B4A86" w:rsidR="00E36279" w:rsidRDefault="00115660" w:rsidP="001156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«Здание ГОВД (дом купца </w:t>
      </w:r>
      <w:proofErr w:type="spellStart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Селимгереева</w:t>
      </w:r>
      <w:proofErr w:type="spellEnd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)», 1903 г. (Республика Дагестан, </w:t>
      </w:r>
      <w:proofErr w:type="spellStart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г.Хасавюрт</w:t>
      </w:r>
      <w:proofErr w:type="spellEnd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ул.Даибова</w:t>
      </w:r>
      <w:proofErr w:type="spellEnd"/>
      <w:r w:rsidRPr="00115660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, 4)</w:t>
      </w:r>
    </w:p>
    <w:p w14:paraId="58D6C0EF" w14:textId="77777777" w:rsidR="00115660" w:rsidRPr="00E36279" w:rsidRDefault="00115660" w:rsidP="001156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77F79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1.3_Режим_использования_земель_и_земельн"/>
      <w:bookmarkEnd w:id="4"/>
      <w:r w:rsidRPr="00E3627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57379BB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5E6972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Особый режим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использования земель и земельных участков </w:t>
      </w:r>
    </w:p>
    <w:p w14:paraId="3FFFEE57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 требования к градостроительным регламентам в границах </w:t>
      </w:r>
    </w:p>
    <w:p w14:paraId="586754B9" w14:textId="0A5BC0CB" w:rsid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охранной зоны</w:t>
      </w:r>
      <w:r w:rsidRPr="00E36279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(ОЗ) </w:t>
      </w:r>
    </w:p>
    <w:p w14:paraId="7CFFF34D" w14:textId="77777777" w:rsidR="00346DD6" w:rsidRPr="00E36279" w:rsidRDefault="00346DD6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  <w:lang w:eastAsia="zh-CN"/>
        </w:rPr>
      </w:pPr>
    </w:p>
    <w:p w14:paraId="5BD682A1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1. Настоящим режимом разрешается:</w:t>
      </w:r>
    </w:p>
    <w:p w14:paraId="4F5E30BB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6B805265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34E5CC13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6ED2D795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4) сохранение и организация проездов, проходов, необходимых для обеспечения функционирования территории;</w:t>
      </w:r>
    </w:p>
    <w:p w14:paraId="29A55170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5) обеспечение визуального восприятия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)», 1903 г. в его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историко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¬-градостроительной и природной среде, в том числе сохранение соотношения открытых и закрытых пространств;</w:t>
      </w:r>
    </w:p>
    <w:p w14:paraId="4631F527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 в его историческом и ландшафтном окружении.</w:t>
      </w:r>
    </w:p>
    <w:p w14:paraId="0596AD3E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 его охранной зоны и на смежных территориях.</w:t>
      </w:r>
    </w:p>
    <w:p w14:paraId="689FB9DC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2. Настоящим режимом ограничивается: </w:t>
      </w:r>
    </w:p>
    <w:p w14:paraId="52AA2B07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1) 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65418561" w14:textId="7DC3724F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хозяйственная деятельность, с учетом обеспечения сохранности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</w:t>
      </w:r>
    </w:p>
    <w:p w14:paraId="1DA6D247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23DDA0D2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086F6685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4BCA1B5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г.;</w:t>
      </w:r>
    </w:p>
    <w:p w14:paraId="439468BB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г) размещение малых архитектурных форм – скамеек, урн, пандусов, столбов освещения.</w:t>
      </w:r>
    </w:p>
    <w:p w14:paraId="2F82AED1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4) установка следующих средств наружной рекламы и информации:</w:t>
      </w:r>
    </w:p>
    <w:p w14:paraId="43795C72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21DC570F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1D04A588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 Настоящим режимом запрещается: </w:t>
      </w:r>
    </w:p>
    <w:p w14:paraId="564F0608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I настоящих Требований.</w:t>
      </w:r>
    </w:p>
    <w:p w14:paraId="30A74084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1B62D91A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3) размещение рекламных конструкций, за исключением случаев, предусмотренных подпунктом «а» пункта 4 части 2 раздела I настоящих Требований;</w:t>
      </w:r>
    </w:p>
    <w:p w14:paraId="3A2F896C" w14:textId="77777777" w:rsidR="00346DD6" w:rsidRPr="00346DD6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4) размещение нестационарных торговых объектов, за исключением периодов проведения мероприятий.</w:t>
      </w:r>
    </w:p>
    <w:p w14:paraId="31786A50" w14:textId="3F3EE50B" w:rsidR="00E36279" w:rsidRDefault="00346DD6" w:rsidP="00346DD6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Градостроительные регламенты земельных участков, расположенных в границах охранной зоны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 w:cs="Times New Roman"/>
          <w:sz w:val="28"/>
          <w:szCs w:val="28"/>
          <w:lang w:eastAsia="en-US"/>
        </w:rPr>
        <w:t>)», 1903 г.  устанавливаются правилами землепользования и застройки города Хасавюрт с учетом настоящих Требований.</w:t>
      </w:r>
    </w:p>
    <w:p w14:paraId="6AE5BB9F" w14:textId="77777777" w:rsidR="00346DD6" w:rsidRPr="00E36279" w:rsidRDefault="00346DD6" w:rsidP="00346DD6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739344E5" w14:textId="4A2E7950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E36279">
        <w:rPr>
          <w:rFonts w:ascii="Times New Roman" w:eastAsiaTheme="majorEastAsia" w:hAnsi="Times New Roman" w:cs="Times New Roman"/>
          <w:b/>
          <w:sz w:val="28"/>
          <w:szCs w:val="28"/>
          <w:lang w:val="en-US" w:eastAsia="zh-CN"/>
        </w:rPr>
        <w:t>II</w:t>
      </w:r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зоны регулирования</w:t>
        </w:r>
        <w:r w:rsidRPr="00E36279">
          <w:rPr>
            <w:rFonts w:ascii="Times New Roman" w:eastAsiaTheme="majorEastAsia" w:hAnsi="Times New Roman" w:cs="Times New Roman"/>
            <w:b/>
            <w:spacing w:val="-27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застройки</w:t>
        </w:r>
      </w:hyperlink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 и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х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зя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й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ве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ой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д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е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ятель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и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</w:hyperlink>
      <w:r w:rsidRPr="00E36279">
        <w:rPr>
          <w:rFonts w:ascii="Times New Roman" w:hAnsi="Times New Roman"/>
          <w:b/>
          <w:color w:val="243F60" w:themeColor="accent1" w:themeShade="7F"/>
          <w:sz w:val="28"/>
          <w:szCs w:val="28"/>
          <w:lang w:eastAsia="ar-SA"/>
        </w:rPr>
        <w:t xml:space="preserve"> </w:t>
      </w:r>
      <w:r w:rsidR="00115660" w:rsidRPr="00115660">
        <w:rPr>
          <w:rFonts w:ascii="Times New Roman" w:hAnsi="Times New Roman"/>
          <w:b/>
          <w:sz w:val="28"/>
          <w:szCs w:val="28"/>
          <w:lang w:eastAsia="ar-SA"/>
        </w:rPr>
        <w:t>ЗРЗ-1 (ЗРЗ-1.1; ЗРЗ-1.2; ЗРЗ-1.3; ЗРЗ-1.4; ЗРЗ-1.5; ЗРЗ-1.6)</w:t>
      </w:r>
    </w:p>
    <w:p w14:paraId="73C6EA1E" w14:textId="77777777" w:rsidR="00E36279" w:rsidRPr="00E36279" w:rsidRDefault="00E36279" w:rsidP="00346DD6">
      <w:pPr>
        <w:tabs>
          <w:tab w:val="left" w:pos="567"/>
        </w:tabs>
        <w:rPr>
          <w:rFonts w:eastAsiaTheme="minorHAnsi"/>
          <w:lang w:eastAsia="ar-SA"/>
        </w:rPr>
      </w:pPr>
    </w:p>
    <w:p w14:paraId="10FA27F1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/>
          <w:sz w:val="28"/>
          <w:szCs w:val="28"/>
          <w:lang w:eastAsia="en-US"/>
        </w:rPr>
        <w:t>1. Настоящим режимом разрешается:</w:t>
      </w:r>
    </w:p>
    <w:p w14:paraId="67DB0252" w14:textId="4E053703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1) обеспечение визуального восприятия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в его историко-градостроительной и природной среде;</w:t>
      </w:r>
    </w:p>
    <w:p w14:paraId="57F4DF5A" w14:textId="391C40BD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2) сохранение качества окружающей среды, необходимого для обеспечения сохранности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в его историко-градостроительной и природной среде;</w:t>
      </w:r>
    </w:p>
    <w:p w14:paraId="6829582F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в его историческом и ландшафтном окружении.</w:t>
      </w:r>
    </w:p>
    <w:p w14:paraId="5EA98C68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/>
          <w:sz w:val="28"/>
          <w:szCs w:val="28"/>
          <w:lang w:eastAsia="en-US"/>
        </w:rPr>
        <w:t>2. Настоящим режимом ограничивается:</w:t>
      </w:r>
    </w:p>
    <w:p w14:paraId="297C5FA1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36D61E8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а) предельная разрешенная высота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3651C086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контекстуализм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или нейтральная; </w:t>
      </w:r>
    </w:p>
    <w:p w14:paraId="795393D7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в)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силуэтность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– нейтральная;</w:t>
      </w:r>
    </w:p>
    <w:p w14:paraId="165BA408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54B0835F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д) цветовое решение уличных фасадов и кровель – нейтрального характера.</w:t>
      </w:r>
    </w:p>
    <w:p w14:paraId="12ACC3C2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2) сохранение исторически ценных градоформирующих объектов: Административное здание (г. Хасавюрт, ул.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Абукова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, 59); Административное здание (г. Хасавюрт, ул. Мусаева, 44) с учетом следующих требований:</w:t>
      </w:r>
    </w:p>
    <w:p w14:paraId="08DEA0B4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5FC7C7D8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б) реконструкция - с сохранением и восстановлением исторических:</w:t>
      </w:r>
    </w:p>
    <w:p w14:paraId="0E4A9AFD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высотных параметров;</w:t>
      </w:r>
    </w:p>
    <w:p w14:paraId="5F289681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общего исторического облика уличных фасадов;</w:t>
      </w:r>
    </w:p>
    <w:p w14:paraId="3322AE5A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форм и размеров архитектурных деталей;</w:t>
      </w:r>
    </w:p>
    <w:p w14:paraId="54878437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формы крыши с использованием традиционных кровельных материалов;</w:t>
      </w:r>
    </w:p>
    <w:p w14:paraId="6DE823CB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структуры и пропорций расположения оконных и дверных проемов;</w:t>
      </w:r>
    </w:p>
    <w:p w14:paraId="7DB21F93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подлинных ценных элементов фасадного декора;</w:t>
      </w:r>
    </w:p>
    <w:p w14:paraId="35723BEB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- системы отделки, цветового решения и системы покраски фасадов и кровли;</w:t>
      </w:r>
    </w:p>
    <w:p w14:paraId="7A718766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в) при необходимости - увеличение площади застройки за счет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пристроев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дворовой стороны;</w:t>
      </w:r>
    </w:p>
    <w:p w14:paraId="70645CDF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554BCAED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3) хозяйственная деятельность с учетом обеспечения сохранности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в его историко-градостроительной и природной среде:</w:t>
      </w:r>
    </w:p>
    <w:p w14:paraId="57B4BFF0" w14:textId="22B8DB13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="00263AD2" w:rsidRPr="00263AD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«Здание ГОВД (дом купца </w:t>
      </w:r>
      <w:proofErr w:type="spellStart"/>
      <w:r w:rsidR="00263AD2" w:rsidRPr="00263AD2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="00263AD2" w:rsidRPr="00263AD2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</w:t>
      </w: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14:paraId="4C342BDC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б) в отношении зданий, формирующих территории общего пользования (в отношении зданий, выходящих фасадами на улицы Мусаева,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Мусаясул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Тотурбиева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Гамидова,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Даиюова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Ирчи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Казака, Грозненская)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08837051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4) в оформлении зданий, строений и сооружений, а также их частей конструкций и материалов исключается применение:</w:t>
      </w:r>
    </w:p>
    <w:p w14:paraId="35787B4A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а) ярких и блестящих кровельных материалов;</w:t>
      </w:r>
    </w:p>
    <w:p w14:paraId="6A1E91A2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б) ярких и контрастирующих цветовых решений фасадов;</w:t>
      </w:r>
    </w:p>
    <w:p w14:paraId="31C5E631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в) нетрадиционных материалов отделки уличных фасадов (сайдинг, пластик и т.п.);</w:t>
      </w:r>
    </w:p>
    <w:p w14:paraId="101CC6B0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г) фрагментарной отделки фасадов зданий, формирующих территории общего пользования (улицы, проезды);</w:t>
      </w:r>
    </w:p>
    <w:p w14:paraId="3AFEFC18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6319FA5C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6) установка нестационарных торговых объектов, за исключением периодов проведения мероприятий.</w:t>
      </w:r>
    </w:p>
    <w:p w14:paraId="76A68CDC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3. Настоящим режимом устанавливаются иные требования, необходимые для обеспечения сохранности объекта культурного наследия регионального значения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в его историко-градостроительной и природной среде:</w:t>
      </w:r>
    </w:p>
    <w:p w14:paraId="6E76D446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1) сохранение исторических линий застройки.</w:t>
      </w:r>
    </w:p>
    <w:p w14:paraId="5FBA611D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2) сохранение и организация проездов, проходов, необходимых для обеспечения функционирования территории.</w:t>
      </w:r>
    </w:p>
    <w:p w14:paraId="0C2C6DBB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2D9757CF" w14:textId="3187DF7E" w:rsidR="00E36279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46DD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4. Градостроительные регламенты </w:t>
      </w:r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«Здание ГОВД (дом купца </w:t>
      </w:r>
      <w:proofErr w:type="spellStart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Селимгереева</w:t>
      </w:r>
      <w:proofErr w:type="spellEnd"/>
      <w:r w:rsidRPr="00346DD6">
        <w:rPr>
          <w:rFonts w:ascii="Times New Roman" w:eastAsiaTheme="minorHAnsi" w:hAnsi="Times New Roman"/>
          <w:bCs/>
          <w:sz w:val="28"/>
          <w:szCs w:val="28"/>
          <w:lang w:eastAsia="en-US"/>
        </w:rPr>
        <w:t>)», 1903 г.  устанавливаются правилами землепользования и застройки города Хасавюрт с учетом настоящих Требований.</w:t>
      </w:r>
    </w:p>
    <w:p w14:paraId="4495AA28" w14:textId="3CADA203" w:rsid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6C2D32FD" w14:textId="77777777" w:rsidR="00346DD6" w:rsidRPr="00346DD6" w:rsidRDefault="00346DD6" w:rsidP="00346D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2210601D" w14:textId="545A103F" w:rsid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sectPr w:rsidR="00E36279" w:rsidSect="00ED675F"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0D30" w14:textId="77777777" w:rsidR="006C2EB6" w:rsidRDefault="006C2EB6" w:rsidP="00ED675F">
      <w:pPr>
        <w:spacing w:after="0" w:line="240" w:lineRule="auto"/>
      </w:pPr>
      <w:r>
        <w:separator/>
      </w:r>
    </w:p>
  </w:endnote>
  <w:endnote w:type="continuationSeparator" w:id="0">
    <w:p w14:paraId="441C29FB" w14:textId="77777777" w:rsidR="006C2EB6" w:rsidRDefault="006C2EB6" w:rsidP="00ED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978861"/>
      <w:docPartObj>
        <w:docPartGallery w:val="Page Numbers (Bottom of Page)"/>
        <w:docPartUnique/>
      </w:docPartObj>
    </w:sdtPr>
    <w:sdtEndPr/>
    <w:sdtContent>
      <w:p w14:paraId="1FE0C632" w14:textId="26283435" w:rsidR="00ED675F" w:rsidRDefault="00ED675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168C5" w14:textId="77777777" w:rsidR="00ED675F" w:rsidRDefault="00ED675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AF21" w14:textId="77777777" w:rsidR="006C2EB6" w:rsidRDefault="006C2EB6" w:rsidP="00ED675F">
      <w:pPr>
        <w:spacing w:after="0" w:line="240" w:lineRule="auto"/>
      </w:pPr>
      <w:r>
        <w:separator/>
      </w:r>
    </w:p>
  </w:footnote>
  <w:footnote w:type="continuationSeparator" w:id="0">
    <w:p w14:paraId="0BC4D68E" w14:textId="77777777" w:rsidR="006C2EB6" w:rsidRDefault="006C2EB6" w:rsidP="00ED6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1ED7" w14:textId="225C59E2" w:rsidR="00D03519" w:rsidRPr="00D03519" w:rsidRDefault="00D03519">
    <w:pPr>
      <w:pStyle w:val="a7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        </w:t>
    </w:r>
    <w:r w:rsidRPr="00D03519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11F08"/>
    <w:rsid w:val="000348CE"/>
    <w:rsid w:val="00115660"/>
    <w:rsid w:val="0019103A"/>
    <w:rsid w:val="001B3F37"/>
    <w:rsid w:val="00263AD2"/>
    <w:rsid w:val="002B366D"/>
    <w:rsid w:val="002B4169"/>
    <w:rsid w:val="002D0127"/>
    <w:rsid w:val="00324278"/>
    <w:rsid w:val="003417D8"/>
    <w:rsid w:val="00346DD6"/>
    <w:rsid w:val="005854C3"/>
    <w:rsid w:val="00602D5E"/>
    <w:rsid w:val="006C2EB6"/>
    <w:rsid w:val="00702C30"/>
    <w:rsid w:val="00713AB6"/>
    <w:rsid w:val="0087044C"/>
    <w:rsid w:val="00874F29"/>
    <w:rsid w:val="008D034A"/>
    <w:rsid w:val="009021FC"/>
    <w:rsid w:val="00922BE9"/>
    <w:rsid w:val="00956AC4"/>
    <w:rsid w:val="009879D8"/>
    <w:rsid w:val="00A40F8C"/>
    <w:rsid w:val="00A71A17"/>
    <w:rsid w:val="00AE45BB"/>
    <w:rsid w:val="00AF670C"/>
    <w:rsid w:val="00B35130"/>
    <w:rsid w:val="00CB65F7"/>
    <w:rsid w:val="00CF5FBD"/>
    <w:rsid w:val="00D03519"/>
    <w:rsid w:val="00E36279"/>
    <w:rsid w:val="00EB23F8"/>
    <w:rsid w:val="00ED675F"/>
    <w:rsid w:val="00F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21206"/>
  <w15:docId w15:val="{21CBD29E-5F4E-4856-A130-8DA282AC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011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F5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D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675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D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675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206-E2D5-4F56-B5BF-E487F977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2024-08-13T09:58:00Z</cp:lastPrinted>
  <dcterms:created xsi:type="dcterms:W3CDTF">2024-07-23T12:51:00Z</dcterms:created>
  <dcterms:modified xsi:type="dcterms:W3CDTF">2024-08-14T11:54:00Z</dcterms:modified>
</cp:coreProperties>
</file>