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D1" w:rsidRPr="00BD3D9F" w:rsidRDefault="003B3DD1" w:rsidP="003B3DD1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D3D9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267A83F" wp14:editId="5DAE2791">
            <wp:extent cx="868680" cy="899160"/>
            <wp:effectExtent l="0" t="0" r="762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D1" w:rsidRPr="00BD3D9F" w:rsidRDefault="003B3DD1" w:rsidP="003B3DD1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АГЕНТСТВО ПО ОХРАНЕ КУЛЬТУРНОГО НАСЛЕДИЯ</w:t>
      </w:r>
    </w:p>
    <w:p w:rsidR="003B3DD1" w:rsidRPr="00BD3D9F" w:rsidRDefault="003B3DD1" w:rsidP="003B3DD1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РЕСПУБЛИКИ ДАГЕСТАН</w:t>
      </w:r>
    </w:p>
    <w:p w:rsidR="003B3DD1" w:rsidRPr="00BD3D9F" w:rsidRDefault="003B3DD1" w:rsidP="003B3DD1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proofErr w:type="spellStart"/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Дагнаследие</w:t>
      </w:r>
      <w:proofErr w:type="spellEnd"/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)</w:t>
      </w:r>
    </w:p>
    <w:p w:rsidR="003B3DD1" w:rsidRPr="00BD3D9F" w:rsidRDefault="003B3DD1" w:rsidP="003B3DD1">
      <w:pPr>
        <w:spacing w:after="0" w:line="240" w:lineRule="auto"/>
        <w:ind w:right="76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3B3DD1" w:rsidRPr="00BD3D9F" w:rsidRDefault="003B3DD1" w:rsidP="003B3DD1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DD1" w:rsidRPr="00BD3D9F" w:rsidRDefault="003B3DD1" w:rsidP="003B3DD1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D3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D3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3B3DD1" w:rsidRPr="00BD3D9F" w:rsidRDefault="003B3DD1" w:rsidP="003B3DD1">
      <w:pPr>
        <w:tabs>
          <w:tab w:val="left" w:pos="818"/>
          <w:tab w:val="left" w:pos="74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DD1" w:rsidRPr="00BD3D9F" w:rsidRDefault="003B3DD1" w:rsidP="003B3DD1">
      <w:pPr>
        <w:tabs>
          <w:tab w:val="left" w:pos="818"/>
          <w:tab w:val="left" w:pos="6765"/>
          <w:tab w:val="left" w:pos="7419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DD1" w:rsidRPr="00BD3D9F" w:rsidRDefault="003B3DD1" w:rsidP="003B3DD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№_____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«___» _________20___</w:t>
      </w:r>
      <w:r w:rsidRPr="00BD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3B3DD1" w:rsidRDefault="003B3DD1" w:rsidP="003B3D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B3DD1" w:rsidRPr="003267FC" w:rsidRDefault="003B3DD1" w:rsidP="003B3D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7FC">
        <w:rPr>
          <w:rFonts w:ascii="Times New Roman" w:hAnsi="Times New Roman" w:cs="Times New Roman"/>
          <w:b/>
          <w:sz w:val="28"/>
          <w:szCs w:val="28"/>
        </w:rPr>
        <w:t xml:space="preserve">Порядок поступления в </w:t>
      </w:r>
      <w:r>
        <w:rPr>
          <w:rFonts w:ascii="Times New Roman" w:hAnsi="Times New Roman" w:cs="Times New Roman"/>
          <w:b/>
          <w:sz w:val="28"/>
          <w:szCs w:val="28"/>
        </w:rPr>
        <w:t xml:space="preserve">Агентство по охране культурного наследия Республики Дагестан </w:t>
      </w:r>
      <w:r w:rsidRPr="003267FC">
        <w:rPr>
          <w:rFonts w:ascii="Times New Roman" w:hAnsi="Times New Roman" w:cs="Times New Roman"/>
          <w:b/>
          <w:sz w:val="28"/>
          <w:szCs w:val="28"/>
        </w:rPr>
        <w:t>обращений, заявлений и уведомлений, являющихся основаниями для проведения заседания комиссии по соблюдению требований к служебному поведению и урегулированию конфликта интересов</w:t>
      </w:r>
    </w:p>
    <w:p w:rsidR="003B3DD1" w:rsidRDefault="003B3DD1" w:rsidP="003B3D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3DD1" w:rsidRDefault="003B3DD1" w:rsidP="003B3D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3DD1" w:rsidRPr="00E96BB8" w:rsidRDefault="003B3DD1" w:rsidP="003B3DD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Федеральным  законом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«О противодействии коррупции»</w:t>
      </w:r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 от 25 декабря 2008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 273-ФЗ (Собрание законодательства Российской Федера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ции, 2008, № 52),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</w:t>
      </w:r>
      <w:r w:rsidR="00042855">
        <w:rPr>
          <w:rFonts w:ascii="Times New Roman" w:hAnsi="Times New Roman" w:cs="Times New Roman"/>
          <w:sz w:val="28"/>
          <w:szCs w:val="28"/>
          <w:lang w:eastAsia="ru-RU"/>
        </w:rPr>
        <w:t>едеральным законам</w:t>
      </w:r>
      <w:r w:rsidRPr="003B3DD1">
        <w:rPr>
          <w:rFonts w:ascii="Times New Roman" w:hAnsi="Times New Roman" w:cs="Times New Roman"/>
          <w:sz w:val="28"/>
          <w:szCs w:val="28"/>
          <w:lang w:eastAsia="ru-RU"/>
        </w:rPr>
        <w:t xml:space="preserve"> от 27 июля 2004 г. N 79-ФЗ "О государственной гражданской службе Российской Федерации" (Собрание законодательства Российской Федерации</w:t>
      </w:r>
      <w:r w:rsidR="000428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2855" w:rsidRPr="00042855">
        <w:rPr>
          <w:rFonts w:ascii="Times New Roman" w:hAnsi="Times New Roman" w:cs="Times New Roman"/>
          <w:sz w:val="28"/>
          <w:szCs w:val="28"/>
          <w:lang w:eastAsia="ru-RU"/>
        </w:rPr>
        <w:t>N 45, ст.6837</w:t>
      </w:r>
      <w:r w:rsidR="0004285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3B3DD1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Указом Президента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от 18 мая 2009 г. № 559 </w:t>
      </w:r>
      <w:r w:rsidRPr="008F46B2">
        <w:rPr>
          <w:rFonts w:ascii="Times New Roman" w:hAnsi="Times New Roman" w:cs="Times New Roman"/>
          <w:sz w:val="28"/>
          <w:szCs w:val="28"/>
          <w:lang w:eastAsia="ru-RU"/>
        </w:rPr>
        <w:t>(Собрание законодательства Ре</w:t>
      </w:r>
      <w:r>
        <w:rPr>
          <w:rFonts w:ascii="Times New Roman" w:hAnsi="Times New Roman" w:cs="Times New Roman"/>
          <w:sz w:val="28"/>
          <w:szCs w:val="28"/>
          <w:lang w:eastAsia="ru-RU"/>
        </w:rPr>
        <w:t>спублики Дагестан, 25.05.2009, № 21, ст. 2544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B3DD1">
        <w:rPr>
          <w:rFonts w:ascii="Times New Roman" w:hAnsi="Times New Roman" w:cs="Times New Roman"/>
          <w:sz w:val="28"/>
          <w:szCs w:val="28"/>
          <w:lang w:eastAsia="ru-RU"/>
        </w:rPr>
        <w:t xml:space="preserve">, от 7 мая 2013 </w:t>
      </w:r>
      <w:proofErr w:type="gramStart"/>
      <w:r w:rsidRPr="003B3DD1">
        <w:rPr>
          <w:rFonts w:ascii="Times New Roman" w:hAnsi="Times New Roman" w:cs="Times New Roman"/>
          <w:sz w:val="28"/>
          <w:szCs w:val="28"/>
          <w:lang w:eastAsia="ru-RU"/>
        </w:rPr>
        <w:t>г. N 79-ФЗ "О запрете отдельным категориям лиц открывать и иметь счета (вклады), хранить наличные денежные средства и ценности</w:t>
      </w:r>
      <w:proofErr w:type="gramEnd"/>
      <w:r w:rsidRPr="003B3DD1">
        <w:rPr>
          <w:rFonts w:ascii="Times New Roman" w:hAnsi="Times New Roman" w:cs="Times New Roman"/>
          <w:sz w:val="28"/>
          <w:szCs w:val="28"/>
          <w:lang w:eastAsia="ru-RU"/>
        </w:rPr>
        <w:t xml:space="preserve">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ст.2306; 2014, N 52, ст.7542; 2015, N 45, ст.6204; N 48, ст.6720; </w:t>
      </w:r>
      <w:proofErr w:type="gramStart"/>
      <w:r w:rsidRPr="003B3DD1">
        <w:rPr>
          <w:rFonts w:ascii="Times New Roman" w:hAnsi="Times New Roman" w:cs="Times New Roman"/>
          <w:sz w:val="28"/>
          <w:szCs w:val="28"/>
          <w:lang w:eastAsia="ru-RU"/>
        </w:rPr>
        <w:t>2017, N 1, ст.46), подпунктом "б"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 (Собрание законодательства Российской Федерации, 2010, N 27, ст.3446; 2015, N 10, ст.1506;</w:t>
      </w:r>
      <w:proofErr w:type="gramEnd"/>
      <w:r w:rsidRPr="003B3DD1">
        <w:rPr>
          <w:rFonts w:ascii="Times New Roman" w:hAnsi="Times New Roman" w:cs="Times New Roman"/>
          <w:sz w:val="28"/>
          <w:szCs w:val="28"/>
          <w:lang w:eastAsia="ru-RU"/>
        </w:rPr>
        <w:t xml:space="preserve"> N 52, ст.7588)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0F1121">
        <w:rPr>
          <w:rFonts w:ascii="Times New Roman" w:hAnsi="Times New Roman" w:cs="Times New Roman"/>
          <w:sz w:val="28"/>
          <w:szCs w:val="28"/>
          <w:lang w:eastAsia="ru-RU"/>
        </w:rPr>
        <w:t xml:space="preserve"> Указом Главы Республики Даге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стан от 14 мая 2014 года № 113 «</w:t>
      </w:r>
      <w:r w:rsidRPr="000F1121">
        <w:rPr>
          <w:rFonts w:ascii="Times New Roman" w:hAnsi="Times New Roman" w:cs="Times New Roman"/>
          <w:sz w:val="28"/>
          <w:szCs w:val="28"/>
          <w:lang w:eastAsia="ru-RU"/>
        </w:rPr>
        <w:t>Во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просы противодействия коррупции»</w:t>
      </w:r>
      <w:r w:rsidRPr="000F1121">
        <w:rPr>
          <w:rFonts w:ascii="Times New Roman" w:hAnsi="Times New Roman" w:cs="Times New Roman"/>
          <w:sz w:val="28"/>
          <w:szCs w:val="28"/>
          <w:lang w:eastAsia="ru-RU"/>
        </w:rPr>
        <w:t xml:space="preserve"> (Собрание </w:t>
      </w:r>
      <w:r w:rsidRPr="000F112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законодательства Ре</w:t>
      </w:r>
      <w:r>
        <w:rPr>
          <w:rFonts w:ascii="Times New Roman" w:hAnsi="Times New Roman" w:cs="Times New Roman"/>
          <w:sz w:val="28"/>
          <w:szCs w:val="28"/>
          <w:lang w:eastAsia="ru-RU"/>
        </w:rPr>
        <w:t>спублики Дагестан, 31.07.2009, №</w:t>
      </w:r>
      <w:r w:rsidRPr="000F1121">
        <w:rPr>
          <w:rFonts w:ascii="Times New Roman" w:hAnsi="Times New Roman" w:cs="Times New Roman"/>
          <w:sz w:val="28"/>
          <w:szCs w:val="28"/>
          <w:lang w:eastAsia="ru-RU"/>
        </w:rPr>
        <w:t xml:space="preserve"> 14, ст. 677), приказываю:</w:t>
      </w:r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96BB8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6BB8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6BB8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6BB8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6BB8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6BB8">
        <w:rPr>
          <w:rFonts w:ascii="Times New Roman" w:hAnsi="Times New Roman" w:cs="Times New Roman"/>
          <w:b/>
          <w:sz w:val="28"/>
          <w:szCs w:val="28"/>
          <w:lang w:eastAsia="ru-RU"/>
        </w:rPr>
        <w:t>з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6BB8">
        <w:rPr>
          <w:rFonts w:ascii="Times New Roman" w:hAnsi="Times New Roman" w:cs="Times New Roman"/>
          <w:b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6BB8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6BB8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6BB8">
        <w:rPr>
          <w:rFonts w:ascii="Times New Roman" w:hAnsi="Times New Roman" w:cs="Times New Roman"/>
          <w:b/>
          <w:sz w:val="28"/>
          <w:szCs w:val="28"/>
          <w:lang w:eastAsia="ru-RU"/>
        </w:rPr>
        <w:t>ю:</w:t>
      </w:r>
    </w:p>
    <w:p w:rsidR="00042855" w:rsidRDefault="003B3DD1" w:rsidP="003B3D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прилагаемый </w:t>
      </w:r>
      <w:r w:rsidR="00042855" w:rsidRPr="00042855">
        <w:rPr>
          <w:rFonts w:ascii="Times New Roman" w:hAnsi="Times New Roman" w:cs="Times New Roman"/>
          <w:sz w:val="28"/>
          <w:szCs w:val="28"/>
          <w:lang w:eastAsia="ru-RU"/>
        </w:rPr>
        <w:t>Порядок поступления в Агентство по охране культурного наследия Республики Дагестан обращений, заявлений и уведомлений, являющихся основаниями для проведения заседания комиссии по соблюдению требований к служебному поведению и урегулированию конфликта интересов</w:t>
      </w:r>
      <w:r w:rsidR="0004285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B3DD1" w:rsidRPr="00FC72BF" w:rsidRDefault="003B3DD1" w:rsidP="003B3D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72BF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ru-RU"/>
        </w:rPr>
        <w:t>Обеспечить</w:t>
      </w:r>
      <w:r w:rsidRPr="00FC72BF">
        <w:rPr>
          <w:rFonts w:ascii="Times New Roman" w:hAnsi="Times New Roman" w:cs="Times New Roman"/>
          <w:sz w:val="28"/>
          <w:szCs w:val="28"/>
          <w:lang w:eastAsia="ru-RU"/>
        </w:rPr>
        <w:t xml:space="preserve"> разме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щение </w:t>
      </w:r>
      <w:r w:rsidRPr="00FC72BF">
        <w:rPr>
          <w:rFonts w:ascii="Times New Roman" w:hAnsi="Times New Roman" w:cs="Times New Roman"/>
          <w:sz w:val="28"/>
          <w:szCs w:val="28"/>
          <w:lang w:eastAsia="ru-RU"/>
        </w:rPr>
        <w:t>настоящ</w:t>
      </w:r>
      <w:r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Pr="00FC72BF">
        <w:rPr>
          <w:rFonts w:ascii="Times New Roman" w:hAnsi="Times New Roman" w:cs="Times New Roman"/>
          <w:sz w:val="28"/>
          <w:szCs w:val="28"/>
          <w:lang w:eastAsia="ru-RU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C72BF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сайте  Агентства по охране культурного наследия Республики Дагестан  (</w:t>
      </w:r>
      <w:hyperlink w:history="1">
        <w:r w:rsidRPr="00FC72BF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 xml:space="preserve">www.dagnasledie.ru </w:t>
        </w:r>
      </w:hyperlink>
      <w:r w:rsidRPr="00FC72BF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3B3DD1" w:rsidRDefault="003B3DD1" w:rsidP="003B3D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Направить настоящий приказ</w:t>
      </w:r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 на государственную регистрацию в Министерс</w:t>
      </w:r>
      <w:r>
        <w:rPr>
          <w:rFonts w:ascii="Times New Roman" w:hAnsi="Times New Roman" w:cs="Times New Roman"/>
          <w:sz w:val="28"/>
          <w:szCs w:val="28"/>
          <w:lang w:eastAsia="ru-RU"/>
        </w:rPr>
        <w:t>тво юстиции Республики Дагестан.</w:t>
      </w:r>
    </w:p>
    <w:p w:rsidR="003B3DD1" w:rsidRPr="008F46B2" w:rsidRDefault="003B3DD1" w:rsidP="003B3D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6B2">
        <w:rPr>
          <w:rFonts w:ascii="Times New Roman" w:hAnsi="Times New Roman" w:cs="Times New Roman"/>
          <w:sz w:val="28"/>
          <w:szCs w:val="28"/>
          <w:lang w:eastAsia="ru-RU"/>
        </w:rPr>
        <w:t>4. Настоящий приказ вступает в силу в установленном законом порядке.</w:t>
      </w:r>
    </w:p>
    <w:p w:rsidR="003B3DD1" w:rsidRDefault="003B3DD1" w:rsidP="003B3D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8F46B2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3B3DD1" w:rsidRDefault="003B3DD1" w:rsidP="003B3D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3DD1" w:rsidRDefault="003B3DD1" w:rsidP="003B3D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3DD1" w:rsidRPr="00FC72BF" w:rsidRDefault="003B3DD1" w:rsidP="003B3DD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C72B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Руководитель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FC72BF">
        <w:rPr>
          <w:rFonts w:ascii="Times New Roman" w:hAnsi="Times New Roman" w:cs="Times New Roman"/>
          <w:b/>
          <w:sz w:val="28"/>
          <w:szCs w:val="28"/>
          <w:lang w:eastAsia="ru-RU"/>
        </w:rPr>
        <w:t>М. Мусаев</w:t>
      </w:r>
    </w:p>
    <w:p w:rsidR="003B3DD1" w:rsidRDefault="003B3DD1" w:rsidP="0032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D1" w:rsidRDefault="003B3DD1" w:rsidP="0032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D1" w:rsidRDefault="003B3DD1" w:rsidP="0032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D1" w:rsidRDefault="003B3DD1" w:rsidP="0032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D1" w:rsidRDefault="003B3DD1" w:rsidP="0032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D1" w:rsidRDefault="003B3DD1" w:rsidP="0032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D1" w:rsidRDefault="003B3DD1" w:rsidP="0032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D1" w:rsidRDefault="003B3DD1" w:rsidP="0032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D1" w:rsidRDefault="003B3DD1" w:rsidP="0032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D1" w:rsidRDefault="003B3DD1" w:rsidP="0032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D1" w:rsidRDefault="003B3DD1" w:rsidP="0032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D1" w:rsidRDefault="003B3DD1" w:rsidP="0032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D1" w:rsidRDefault="003B3DD1" w:rsidP="0032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D1" w:rsidRDefault="003B3DD1" w:rsidP="003267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FC" w:rsidRPr="003267FC" w:rsidRDefault="003267FC" w:rsidP="003267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7FC">
        <w:rPr>
          <w:rFonts w:ascii="Times New Roman" w:hAnsi="Times New Roman" w:cs="Times New Roman"/>
          <w:b/>
          <w:sz w:val="28"/>
          <w:szCs w:val="28"/>
        </w:rPr>
        <w:t xml:space="preserve">Порядок поступления в </w:t>
      </w:r>
      <w:r w:rsidR="003B3DD1">
        <w:rPr>
          <w:rFonts w:ascii="Times New Roman" w:hAnsi="Times New Roman" w:cs="Times New Roman"/>
          <w:b/>
          <w:sz w:val="28"/>
          <w:szCs w:val="28"/>
        </w:rPr>
        <w:t xml:space="preserve">Агентство по охране культурного наследия Республики Дагестан </w:t>
      </w:r>
      <w:r w:rsidRPr="003267FC">
        <w:rPr>
          <w:rFonts w:ascii="Times New Roman" w:hAnsi="Times New Roman" w:cs="Times New Roman"/>
          <w:b/>
          <w:sz w:val="28"/>
          <w:szCs w:val="28"/>
        </w:rPr>
        <w:t xml:space="preserve">обращений, заявлений и уведомлений, </w:t>
      </w:r>
      <w:r w:rsidRPr="003267FC">
        <w:rPr>
          <w:rFonts w:ascii="Times New Roman" w:hAnsi="Times New Roman" w:cs="Times New Roman"/>
          <w:b/>
          <w:sz w:val="28"/>
          <w:szCs w:val="28"/>
        </w:rPr>
        <w:lastRenderedPageBreak/>
        <w:t>являющихся основаниями для проведения заседания комиссии по соблюдению требований к служебному поведению и урегулированию конфликта интересов</w:t>
      </w:r>
    </w:p>
    <w:p w:rsidR="003B3DD1" w:rsidRDefault="003B3DD1" w:rsidP="003267FC">
      <w:pPr>
        <w:rPr>
          <w:rFonts w:ascii="Times New Roman" w:hAnsi="Times New Roman" w:cs="Times New Roman"/>
          <w:sz w:val="28"/>
          <w:szCs w:val="28"/>
        </w:rPr>
      </w:pPr>
    </w:p>
    <w:p w:rsidR="003267FC" w:rsidRPr="003267FC" w:rsidRDefault="003267FC" w:rsidP="003267FC">
      <w:pPr>
        <w:rPr>
          <w:rFonts w:ascii="Times New Roman" w:hAnsi="Times New Roman" w:cs="Times New Roman"/>
          <w:sz w:val="28"/>
          <w:szCs w:val="28"/>
        </w:rPr>
      </w:pPr>
      <w:r w:rsidRPr="003267FC">
        <w:rPr>
          <w:rFonts w:ascii="Times New Roman" w:hAnsi="Times New Roman" w:cs="Times New Roman"/>
          <w:sz w:val="28"/>
          <w:szCs w:val="28"/>
        </w:rPr>
        <w:t>1. Настоящий Порядок устанавливает процедуру поступления в уполномоченное структурное подразделение</w:t>
      </w:r>
      <w:r>
        <w:rPr>
          <w:rFonts w:ascii="Times New Roman" w:hAnsi="Times New Roman" w:cs="Times New Roman"/>
          <w:sz w:val="28"/>
          <w:szCs w:val="28"/>
        </w:rPr>
        <w:t xml:space="preserve"> Агентства по охране культурного наследия Республики Дагестан</w:t>
      </w:r>
      <w:r w:rsidRPr="003267FC">
        <w:rPr>
          <w:rFonts w:ascii="Times New Roman" w:hAnsi="Times New Roman" w:cs="Times New Roman"/>
          <w:sz w:val="28"/>
          <w:szCs w:val="28"/>
        </w:rPr>
        <w:t>:</w:t>
      </w:r>
    </w:p>
    <w:p w:rsidR="003267FC" w:rsidRPr="003267FC" w:rsidRDefault="003267FC" w:rsidP="003267F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267FC">
        <w:rPr>
          <w:rFonts w:ascii="Times New Roman" w:hAnsi="Times New Roman" w:cs="Times New Roman"/>
          <w:sz w:val="28"/>
          <w:szCs w:val="28"/>
        </w:rPr>
        <w:t xml:space="preserve">а) обращений граждан, замещавших в </w:t>
      </w:r>
      <w:r>
        <w:rPr>
          <w:rFonts w:ascii="Times New Roman" w:hAnsi="Times New Roman" w:cs="Times New Roman"/>
          <w:sz w:val="28"/>
          <w:szCs w:val="28"/>
        </w:rPr>
        <w:t>Агентство по охране культурного наследия Республики Дагестан (далее - Агентство</w:t>
      </w:r>
      <w:r w:rsidRPr="003267FC">
        <w:rPr>
          <w:rFonts w:ascii="Times New Roman" w:hAnsi="Times New Roman" w:cs="Times New Roman"/>
          <w:sz w:val="28"/>
          <w:szCs w:val="28"/>
        </w:rPr>
        <w:t>) должности государственной гражданской службы (далее - должности государственной службы), включенные в перечень должностей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Агентства по охране культурного наследия Республики Дагестан</w:t>
      </w:r>
      <w:r w:rsidRPr="003267FC">
        <w:rPr>
          <w:rFonts w:ascii="Times New Roman" w:hAnsi="Times New Roman" w:cs="Times New Roman"/>
          <w:sz w:val="28"/>
          <w:szCs w:val="28"/>
        </w:rPr>
        <w:t>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</w:t>
      </w:r>
      <w:proofErr w:type="gramEnd"/>
      <w:r w:rsidRPr="003267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67FC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 своих супруги (супруга) и несовершеннолетних детей, утвержденный в соответствии с пунктом 2 Указа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</w:t>
      </w:r>
      <w:proofErr w:type="gramEnd"/>
      <w:r w:rsidRPr="003267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67FC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своих супруги (супруга) и несовершеннолетних детей" (далее - Перечень должностей),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должностные (служебные) обязанности государственного гражданского служащего, до истечения двух лет со дня увольнения</w:t>
      </w:r>
      <w:proofErr w:type="gramEnd"/>
      <w:r w:rsidRPr="003267FC">
        <w:rPr>
          <w:rFonts w:ascii="Times New Roman" w:hAnsi="Times New Roman" w:cs="Times New Roman"/>
          <w:sz w:val="28"/>
          <w:szCs w:val="28"/>
        </w:rPr>
        <w:t xml:space="preserve"> с государственной службы (далее - обращение гражданина);</w:t>
      </w:r>
    </w:p>
    <w:p w:rsidR="003267FC" w:rsidRPr="003267FC" w:rsidRDefault="003267FC" w:rsidP="003267FC">
      <w:pPr>
        <w:rPr>
          <w:rFonts w:ascii="Times New Roman" w:hAnsi="Times New Roman" w:cs="Times New Roman"/>
          <w:sz w:val="28"/>
          <w:szCs w:val="28"/>
        </w:rPr>
      </w:pPr>
    </w:p>
    <w:p w:rsidR="003267FC" w:rsidRPr="003267FC" w:rsidRDefault="003267FC" w:rsidP="003267F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267FC">
        <w:rPr>
          <w:rFonts w:ascii="Times New Roman" w:hAnsi="Times New Roman" w:cs="Times New Roman"/>
          <w:sz w:val="28"/>
          <w:szCs w:val="28"/>
        </w:rPr>
        <w:t xml:space="preserve">б) обращений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3267FC">
        <w:rPr>
          <w:rFonts w:ascii="Times New Roman" w:hAnsi="Times New Roman" w:cs="Times New Roman"/>
          <w:sz w:val="28"/>
          <w:szCs w:val="28"/>
        </w:rPr>
        <w:t xml:space="preserve">(далее - гражданские служащие), планирующих свое увольнение с государственной службы, замещающих должности государственной службы, включенные в Перечень должностей, о даче согласия на замещение должности в </w:t>
      </w:r>
      <w:r w:rsidRPr="003267FC">
        <w:rPr>
          <w:rFonts w:ascii="Times New Roman" w:hAnsi="Times New Roman" w:cs="Times New Roman"/>
          <w:sz w:val="28"/>
          <w:szCs w:val="28"/>
        </w:rPr>
        <w:lastRenderedPageBreak/>
        <w:t>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входят в должностные (служебные) обязанности</w:t>
      </w:r>
      <w:proofErr w:type="gramEnd"/>
      <w:r w:rsidRPr="003267FC">
        <w:rPr>
          <w:rFonts w:ascii="Times New Roman" w:hAnsi="Times New Roman" w:cs="Times New Roman"/>
          <w:sz w:val="28"/>
          <w:szCs w:val="28"/>
        </w:rPr>
        <w:t xml:space="preserve"> гражданского служащего (далее - обращение гражданского служащего);</w:t>
      </w:r>
    </w:p>
    <w:p w:rsidR="003267FC" w:rsidRPr="003267FC" w:rsidRDefault="003267FC" w:rsidP="003267FC">
      <w:pPr>
        <w:rPr>
          <w:rFonts w:ascii="Times New Roman" w:hAnsi="Times New Roman" w:cs="Times New Roman"/>
          <w:sz w:val="28"/>
          <w:szCs w:val="28"/>
        </w:rPr>
      </w:pPr>
      <w:r w:rsidRPr="003267FC">
        <w:rPr>
          <w:rFonts w:ascii="Times New Roman" w:hAnsi="Times New Roman" w:cs="Times New Roman"/>
          <w:sz w:val="28"/>
          <w:szCs w:val="28"/>
        </w:rPr>
        <w:t xml:space="preserve">в) заявлений гражданских служащих, руководителей организаций, создаваемых для выполнения задач, поставленных перед </w:t>
      </w:r>
      <w:r>
        <w:rPr>
          <w:rFonts w:ascii="Times New Roman" w:hAnsi="Times New Roman" w:cs="Times New Roman"/>
          <w:sz w:val="28"/>
          <w:szCs w:val="28"/>
        </w:rPr>
        <w:t xml:space="preserve">Агентством </w:t>
      </w:r>
      <w:r w:rsidRPr="003267FC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Pr="003267FC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3267FC">
        <w:rPr>
          <w:rFonts w:ascii="Times New Roman" w:hAnsi="Times New Roman" w:cs="Times New Roman"/>
          <w:sz w:val="28"/>
          <w:szCs w:val="28"/>
        </w:rPr>
        <w:t>уководители подведомственных организаций),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- заявление гражданского служащего, руководителя подведомственной организации о невозможности представить сведения);</w:t>
      </w:r>
    </w:p>
    <w:p w:rsidR="003267FC" w:rsidRPr="003267FC" w:rsidRDefault="003267FC" w:rsidP="003267F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267FC">
        <w:rPr>
          <w:rFonts w:ascii="Times New Roman" w:hAnsi="Times New Roman" w:cs="Times New Roman"/>
          <w:sz w:val="28"/>
          <w:szCs w:val="28"/>
        </w:rPr>
        <w:t>г) заявлений гражданских служащих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ст.2306;</w:t>
      </w:r>
      <w:proofErr w:type="gramEnd"/>
      <w:r w:rsidRPr="003267FC">
        <w:rPr>
          <w:rFonts w:ascii="Times New Roman" w:hAnsi="Times New Roman" w:cs="Times New Roman"/>
          <w:sz w:val="28"/>
          <w:szCs w:val="28"/>
        </w:rPr>
        <w:t xml:space="preserve"> 2014, N 52, ст.7542; 2015, N 45, ст.6204; N 48, ст.6720; </w:t>
      </w:r>
      <w:proofErr w:type="gramStart"/>
      <w:r w:rsidRPr="003267FC">
        <w:rPr>
          <w:rFonts w:ascii="Times New Roman" w:hAnsi="Times New Roman" w:cs="Times New Roman"/>
          <w:sz w:val="28"/>
          <w:szCs w:val="28"/>
        </w:rPr>
        <w:t>2017, N 1, ст.46)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</w:t>
      </w:r>
      <w:proofErr w:type="gramEnd"/>
      <w:r w:rsidRPr="003267FC">
        <w:rPr>
          <w:rFonts w:ascii="Times New Roman" w:hAnsi="Times New Roman" w:cs="Times New Roman"/>
          <w:sz w:val="28"/>
          <w:szCs w:val="28"/>
        </w:rPr>
        <w:t xml:space="preserve"> (супруга) и несовершеннолетних детей (далее - заявление гражданского служащего о невозможности выполнить требования Федерального закона от 7 мая 2013 г. N 79-ФЗ);</w:t>
      </w:r>
    </w:p>
    <w:p w:rsidR="003267FC" w:rsidRPr="003267FC" w:rsidRDefault="003267FC" w:rsidP="003267FC">
      <w:pPr>
        <w:rPr>
          <w:rFonts w:ascii="Times New Roman" w:hAnsi="Times New Roman" w:cs="Times New Roman"/>
          <w:sz w:val="28"/>
          <w:szCs w:val="28"/>
        </w:rPr>
      </w:pPr>
    </w:p>
    <w:p w:rsidR="003267FC" w:rsidRPr="003267FC" w:rsidRDefault="003267FC" w:rsidP="003267FC">
      <w:pPr>
        <w:rPr>
          <w:rFonts w:ascii="Times New Roman" w:hAnsi="Times New Roman" w:cs="Times New Roman"/>
          <w:sz w:val="28"/>
          <w:szCs w:val="28"/>
        </w:rPr>
      </w:pPr>
      <w:r w:rsidRPr="003267FC">
        <w:rPr>
          <w:rFonts w:ascii="Times New Roman" w:hAnsi="Times New Roman" w:cs="Times New Roman"/>
          <w:sz w:val="28"/>
          <w:szCs w:val="28"/>
        </w:rPr>
        <w:t>д) уведомлений гражданских служащих, руководителей подведомственных организаций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уведомления гражданского служащего, руководителя подведомственной организации).</w:t>
      </w:r>
    </w:p>
    <w:p w:rsidR="003267FC" w:rsidRPr="003267FC" w:rsidRDefault="003267FC" w:rsidP="003267FC">
      <w:pPr>
        <w:rPr>
          <w:rFonts w:ascii="Times New Roman" w:hAnsi="Times New Roman" w:cs="Times New Roman"/>
          <w:sz w:val="28"/>
          <w:szCs w:val="28"/>
        </w:rPr>
      </w:pPr>
      <w:r w:rsidRPr="003267FC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3267FC">
        <w:rPr>
          <w:rFonts w:ascii="Times New Roman" w:hAnsi="Times New Roman" w:cs="Times New Roman"/>
          <w:sz w:val="28"/>
          <w:szCs w:val="28"/>
        </w:rPr>
        <w:t>Обращение гражданина или обращение гражданского служащего, заявление гражданского служащего, руководителя подведомственной организации о невозможности представить сведения, заявление гражданского служащего о невозможности выполнить требования Федерального закона от 7 мая 2013 г. N 79-ФЗ, уведомление гражданского служащего, руководителя подведомственной организации в случае замещения должности гражданской службы (за исключением назначаемых на должность и освобождаемых от должности Пра</w:t>
      </w:r>
      <w:r w:rsidR="003B3DD1">
        <w:rPr>
          <w:rFonts w:ascii="Times New Roman" w:hAnsi="Times New Roman" w:cs="Times New Roman"/>
          <w:sz w:val="28"/>
          <w:szCs w:val="28"/>
        </w:rPr>
        <w:t>вительством Республики Дагестан</w:t>
      </w:r>
      <w:r w:rsidRPr="003267FC">
        <w:rPr>
          <w:rFonts w:ascii="Times New Roman" w:hAnsi="Times New Roman" w:cs="Times New Roman"/>
          <w:sz w:val="28"/>
          <w:szCs w:val="28"/>
        </w:rPr>
        <w:t>), должности руководителя подведомственной организации</w:t>
      </w:r>
      <w:proofErr w:type="gramEnd"/>
      <w:r w:rsidRPr="003267FC">
        <w:rPr>
          <w:rFonts w:ascii="Times New Roman" w:hAnsi="Times New Roman" w:cs="Times New Roman"/>
          <w:sz w:val="28"/>
          <w:szCs w:val="28"/>
        </w:rPr>
        <w:t xml:space="preserve"> подаются в уполномоченное структурное подразделение.</w:t>
      </w:r>
    </w:p>
    <w:p w:rsidR="003267FC" w:rsidRPr="003267FC" w:rsidRDefault="003267FC" w:rsidP="003267FC">
      <w:pPr>
        <w:rPr>
          <w:rFonts w:ascii="Times New Roman" w:hAnsi="Times New Roman" w:cs="Times New Roman"/>
          <w:sz w:val="28"/>
          <w:szCs w:val="28"/>
        </w:rPr>
      </w:pPr>
      <w:r w:rsidRPr="003267FC">
        <w:rPr>
          <w:rFonts w:ascii="Times New Roman" w:hAnsi="Times New Roman" w:cs="Times New Roman"/>
          <w:sz w:val="28"/>
          <w:szCs w:val="28"/>
        </w:rPr>
        <w:t>3. Обращение гражданина или обращение гражданского служащего, заявление гражданского служащего, руководителя подведомственной организации о невозможности представить сведения, заявление гражданского служащего о невозможности выполнить требования Федерального закона от 7 мая 2013 г. N 79-ФЗ, уведомление гражданского служащего, руководителя подведомственной организации регистрируются уполномоченным структурным подразделением в течение 2-х рабочих дней.</w:t>
      </w:r>
    </w:p>
    <w:p w:rsidR="003267FC" w:rsidRPr="003267FC" w:rsidRDefault="003267FC" w:rsidP="003267FC">
      <w:pPr>
        <w:rPr>
          <w:rFonts w:ascii="Times New Roman" w:hAnsi="Times New Roman" w:cs="Times New Roman"/>
          <w:sz w:val="28"/>
          <w:szCs w:val="28"/>
        </w:rPr>
      </w:pPr>
      <w:r w:rsidRPr="003267F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267FC">
        <w:rPr>
          <w:rFonts w:ascii="Times New Roman" w:hAnsi="Times New Roman" w:cs="Times New Roman"/>
          <w:sz w:val="28"/>
          <w:szCs w:val="28"/>
        </w:rPr>
        <w:t xml:space="preserve">Уполномоченным структурным подразделением обращение гражданина или обращение гражданского служащего, заявление гражданского служащего, руководителя подведомственной организации о невозможности представить сведения, заявление гражданского служащего о невозможности выполнить требования Федерального закона от 7 мая 2013 г. N 79-ФЗ, уведомление гражданского служащего, руководителя подведомственной организации представляются председателю комиссии </w:t>
      </w:r>
      <w:r w:rsidR="003B3DD1">
        <w:rPr>
          <w:rFonts w:ascii="Times New Roman" w:hAnsi="Times New Roman" w:cs="Times New Roman"/>
          <w:sz w:val="28"/>
          <w:szCs w:val="28"/>
        </w:rPr>
        <w:t xml:space="preserve">Агентства по охране культурного наследия Республики Дагестан </w:t>
      </w:r>
      <w:r w:rsidRPr="003267FC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и урегулированию конфликта</w:t>
      </w:r>
      <w:proofErr w:type="gramEnd"/>
      <w:r w:rsidRPr="003267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67FC">
        <w:rPr>
          <w:rFonts w:ascii="Times New Roman" w:hAnsi="Times New Roman" w:cs="Times New Roman"/>
          <w:sz w:val="28"/>
          <w:szCs w:val="28"/>
        </w:rPr>
        <w:t>интересов, созданной в соответствии с пунктом 7 Указа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ст.3446; 2012, N 12, ст.1391; 2013, N 14, ст.1670;</w:t>
      </w:r>
      <w:proofErr w:type="gramEnd"/>
      <w:r w:rsidRPr="003267FC">
        <w:rPr>
          <w:rFonts w:ascii="Times New Roman" w:hAnsi="Times New Roman" w:cs="Times New Roman"/>
          <w:sz w:val="28"/>
          <w:szCs w:val="28"/>
        </w:rPr>
        <w:t xml:space="preserve"> N 49, ст.6399; 2014, N 26, ст.3518; 2015, N 10, ст.1506; N 52, ст.7588; </w:t>
      </w:r>
      <w:proofErr w:type="gramStart"/>
      <w:r w:rsidRPr="003267FC">
        <w:rPr>
          <w:rFonts w:ascii="Times New Roman" w:hAnsi="Times New Roman" w:cs="Times New Roman"/>
          <w:sz w:val="28"/>
          <w:szCs w:val="28"/>
        </w:rPr>
        <w:t>2017, N 39, ст.5682) (да</w:t>
      </w:r>
      <w:r w:rsidR="003B3DD1">
        <w:rPr>
          <w:rFonts w:ascii="Times New Roman" w:hAnsi="Times New Roman" w:cs="Times New Roman"/>
          <w:sz w:val="28"/>
          <w:szCs w:val="28"/>
        </w:rPr>
        <w:t>лее - Комиссия Агентства</w:t>
      </w:r>
      <w:r w:rsidRPr="003267FC">
        <w:rPr>
          <w:rFonts w:ascii="Times New Roman" w:hAnsi="Times New Roman" w:cs="Times New Roman"/>
          <w:sz w:val="28"/>
          <w:szCs w:val="28"/>
        </w:rPr>
        <w:t xml:space="preserve">), в порядке и в сроки, предусмотренные Положением о комиссии </w:t>
      </w:r>
      <w:r w:rsidR="003B3DD1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3267FC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и урегулированию конфликта интересов, утвержденным в соответствии с пунктом 7 Указа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</w:t>
      </w:r>
      <w:r w:rsidRPr="003267FC">
        <w:rPr>
          <w:rFonts w:ascii="Times New Roman" w:hAnsi="Times New Roman" w:cs="Times New Roman"/>
          <w:sz w:val="28"/>
          <w:szCs w:val="28"/>
        </w:rPr>
        <w:lastRenderedPageBreak/>
        <w:t>урегулированию конфликта интересов</w:t>
      </w:r>
      <w:proofErr w:type="gramEnd"/>
      <w:r w:rsidRPr="003267FC">
        <w:rPr>
          <w:rFonts w:ascii="Times New Roman" w:hAnsi="Times New Roman" w:cs="Times New Roman"/>
          <w:sz w:val="28"/>
          <w:szCs w:val="28"/>
        </w:rPr>
        <w:t>" (далее - П</w:t>
      </w:r>
      <w:r w:rsidR="003B3DD1">
        <w:rPr>
          <w:rFonts w:ascii="Times New Roman" w:hAnsi="Times New Roman" w:cs="Times New Roman"/>
          <w:sz w:val="28"/>
          <w:szCs w:val="28"/>
        </w:rPr>
        <w:t>оложение о Комиссии Агентства</w:t>
      </w:r>
      <w:r w:rsidRPr="003267FC">
        <w:rPr>
          <w:rFonts w:ascii="Times New Roman" w:hAnsi="Times New Roman" w:cs="Times New Roman"/>
          <w:sz w:val="28"/>
          <w:szCs w:val="28"/>
        </w:rPr>
        <w:t>).</w:t>
      </w:r>
    </w:p>
    <w:p w:rsidR="00A21DFA" w:rsidRPr="003267FC" w:rsidRDefault="003267FC" w:rsidP="003267FC">
      <w:pPr>
        <w:rPr>
          <w:rFonts w:ascii="Times New Roman" w:hAnsi="Times New Roman" w:cs="Times New Roman"/>
          <w:sz w:val="28"/>
          <w:szCs w:val="28"/>
        </w:rPr>
      </w:pPr>
      <w:r w:rsidRPr="003267FC">
        <w:rPr>
          <w:rFonts w:ascii="Times New Roman" w:hAnsi="Times New Roman" w:cs="Times New Roman"/>
          <w:sz w:val="28"/>
          <w:szCs w:val="28"/>
        </w:rPr>
        <w:t xml:space="preserve">5. Рассмотрение обращения гражданина или обращения гражданского служащего, заявления гражданского служащего, руководителя подведомственной организации о невозможности представить сведения, заявления гражданского служащего о невозможности выполнить требования Федерального закона от 7 мая 2013 г. N 79-ФЗ, уведомления гражданского служащего, руководителя подведомственной организации осуществляется Комиссией </w:t>
      </w:r>
      <w:r w:rsidR="003B3DD1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3267FC">
        <w:rPr>
          <w:rFonts w:ascii="Times New Roman" w:hAnsi="Times New Roman" w:cs="Times New Roman"/>
          <w:sz w:val="28"/>
          <w:szCs w:val="28"/>
        </w:rPr>
        <w:t>в порядке, предусмотренном Положением о Комиссии</w:t>
      </w:r>
      <w:r w:rsidR="003B3DD1">
        <w:rPr>
          <w:rFonts w:ascii="Times New Roman" w:hAnsi="Times New Roman" w:cs="Times New Roman"/>
          <w:sz w:val="28"/>
          <w:szCs w:val="28"/>
        </w:rPr>
        <w:t xml:space="preserve"> Агентства</w:t>
      </w:r>
      <w:r w:rsidRPr="003267FC">
        <w:rPr>
          <w:rFonts w:ascii="Times New Roman" w:hAnsi="Times New Roman" w:cs="Times New Roman"/>
          <w:sz w:val="28"/>
          <w:szCs w:val="28"/>
        </w:rPr>
        <w:t>.</w:t>
      </w:r>
    </w:p>
    <w:sectPr w:rsidR="00A21DFA" w:rsidRPr="003267FC" w:rsidSect="00906525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FC"/>
    <w:rsid w:val="00042855"/>
    <w:rsid w:val="003267FC"/>
    <w:rsid w:val="003B3DD1"/>
    <w:rsid w:val="00906525"/>
    <w:rsid w:val="00A2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DD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3DD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DD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3DD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0C7C0B-2291-4171-B35C-81B1E6EF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1</cp:revision>
  <dcterms:created xsi:type="dcterms:W3CDTF">2022-05-30T11:23:00Z</dcterms:created>
  <dcterms:modified xsi:type="dcterms:W3CDTF">2022-05-30T11:46:00Z</dcterms:modified>
</cp:coreProperties>
</file>