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CD" w:rsidRDefault="009259CD" w:rsidP="009259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9CD" w:rsidRDefault="009259CD" w:rsidP="009259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9CD" w:rsidRPr="00BD3D9F" w:rsidRDefault="009259CD" w:rsidP="009259CD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3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15CE98" wp14:editId="62A39458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CD" w:rsidRPr="00BD3D9F" w:rsidRDefault="009259CD" w:rsidP="009259CD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9259CD" w:rsidRPr="00BD3D9F" w:rsidRDefault="009259CD" w:rsidP="009259CD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9259CD" w:rsidRPr="00BD3D9F" w:rsidRDefault="009259CD" w:rsidP="009259CD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9259CD" w:rsidRPr="00BD3D9F" w:rsidRDefault="009259CD" w:rsidP="009259CD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9259CD" w:rsidRPr="00BD3D9F" w:rsidRDefault="009259CD" w:rsidP="009259CD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CD" w:rsidRPr="00BD3D9F" w:rsidRDefault="009259CD" w:rsidP="009259CD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9259CD" w:rsidRPr="00BD3D9F" w:rsidRDefault="009259CD" w:rsidP="009259CD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9CD" w:rsidRPr="00BD3D9F" w:rsidRDefault="009259CD" w:rsidP="009259CD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CD" w:rsidRPr="00BD3D9F" w:rsidRDefault="009259CD" w:rsidP="00925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«___» _________20___</w:t>
      </w: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259CD" w:rsidRDefault="009259CD" w:rsidP="00925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9CD" w:rsidRDefault="009259CD" w:rsidP="00925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9259CD" w:rsidRDefault="009259CD" w:rsidP="00925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9CD" w:rsidRDefault="009259CD" w:rsidP="009259CD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9CD" w:rsidRPr="009259CD" w:rsidRDefault="009259CD" w:rsidP="009259C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10C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Pr="009259CD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9259CD" w:rsidRPr="009259CD" w:rsidRDefault="009259CD" w:rsidP="009259C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CD">
        <w:rPr>
          <w:rFonts w:ascii="Times New Roman" w:hAnsi="Times New Roman" w:cs="Times New Roman"/>
          <w:b/>
          <w:sz w:val="28"/>
          <w:szCs w:val="28"/>
        </w:rPr>
        <w:t>работы «телефона доверия» по вопросам противодействия коррупции</w:t>
      </w:r>
    </w:p>
    <w:p w:rsidR="009259CD" w:rsidRDefault="009259CD" w:rsidP="009259C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CD">
        <w:rPr>
          <w:rFonts w:ascii="Times New Roman" w:hAnsi="Times New Roman" w:cs="Times New Roman"/>
          <w:b/>
          <w:sz w:val="28"/>
          <w:szCs w:val="28"/>
        </w:rPr>
        <w:t>в Агентстве по охране культурного наследия Республики Дагестан</w:t>
      </w:r>
    </w:p>
    <w:p w:rsidR="009259CD" w:rsidRPr="005D310C" w:rsidRDefault="009259CD" w:rsidP="009259CD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9CD" w:rsidRPr="009A1FD6" w:rsidRDefault="009259CD" w:rsidP="00925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Федеральным </w:t>
      </w:r>
      <w:hyperlink r:id="rId6" w:history="1">
        <w:r w:rsidRPr="009A1F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целях организации работы по совершенствованию антикоррупционной деятельности </w:t>
      </w:r>
      <w:proofErr w:type="gramStart"/>
      <w:r w:rsidRPr="005D31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D310C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9259CD" w:rsidRDefault="009259CD" w:rsidP="00925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9C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9CD">
        <w:rPr>
          <w:rFonts w:ascii="Times New Roman" w:hAnsi="Times New Roman" w:cs="Times New Roman"/>
          <w:sz w:val="28"/>
          <w:szCs w:val="28"/>
        </w:rPr>
        <w:t>работы «телефона доверия»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9CD">
        <w:rPr>
          <w:rFonts w:ascii="Times New Roman" w:hAnsi="Times New Roman" w:cs="Times New Roman"/>
          <w:sz w:val="28"/>
          <w:szCs w:val="28"/>
        </w:rPr>
        <w:t>в Агентстве по охране культурного наследия Республики Дагестан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9259CD" w:rsidRDefault="009259CD" w:rsidP="00925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разместить на официальном сайте Агентства по охране культурного наследия Республики Дагестан в информационно-коммуникационной сети «Интернет» (</w:t>
      </w:r>
      <w:r w:rsidRPr="00185FAB">
        <w:rPr>
          <w:rFonts w:ascii="Times New Roman" w:hAnsi="Times New Roman" w:cs="Times New Roman"/>
          <w:sz w:val="28"/>
          <w:szCs w:val="28"/>
        </w:rPr>
        <w:t>http://dagnasledie.ru/</w:t>
      </w:r>
      <w:r>
        <w:rPr>
          <w:rFonts w:ascii="Times New Roman" w:hAnsi="Times New Roman" w:cs="Times New Roman"/>
          <w:sz w:val="28"/>
          <w:szCs w:val="28"/>
        </w:rPr>
        <w:t>)</w:t>
      </w:r>
      <w:r w:rsidR="00181799">
        <w:rPr>
          <w:rFonts w:ascii="Times New Roman" w:hAnsi="Times New Roman" w:cs="Times New Roman"/>
          <w:sz w:val="28"/>
          <w:szCs w:val="28"/>
        </w:rPr>
        <w:t>.</w:t>
      </w:r>
    </w:p>
    <w:p w:rsidR="009259CD" w:rsidRDefault="009259CD" w:rsidP="00925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50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9259CD" w:rsidRDefault="009259CD" w:rsidP="0092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CD" w:rsidRDefault="009259CD" w:rsidP="0092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CD" w:rsidRDefault="009259CD" w:rsidP="0092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CD" w:rsidRDefault="009259CD" w:rsidP="00925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9CD" w:rsidRPr="00185FAB" w:rsidRDefault="009259CD" w:rsidP="009259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FAB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М. Мусаев</w:t>
      </w:r>
    </w:p>
    <w:p w:rsidR="009259CD" w:rsidRDefault="009259CD" w:rsidP="009259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59CD" w:rsidRPr="009259CD" w:rsidRDefault="009259CD" w:rsidP="009259C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59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приказу Агентства </w:t>
      </w:r>
      <w:proofErr w:type="gramStart"/>
      <w:r w:rsidRPr="009259CD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9259CD" w:rsidRPr="009259CD" w:rsidRDefault="009259CD" w:rsidP="009259C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9259CD">
        <w:rPr>
          <w:rFonts w:ascii="Times New Roman" w:hAnsi="Times New Roman" w:cs="Times New Roman"/>
          <w:bCs/>
          <w:sz w:val="24"/>
          <w:szCs w:val="24"/>
        </w:rPr>
        <w:t xml:space="preserve">хране культурного наследия </w:t>
      </w:r>
    </w:p>
    <w:p w:rsidR="009259CD" w:rsidRPr="009259CD" w:rsidRDefault="009259CD" w:rsidP="009259C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59CD">
        <w:rPr>
          <w:rFonts w:ascii="Times New Roman" w:hAnsi="Times New Roman" w:cs="Times New Roman"/>
          <w:bCs/>
          <w:sz w:val="24"/>
          <w:szCs w:val="24"/>
        </w:rPr>
        <w:t>Республики Дагестан</w:t>
      </w:r>
    </w:p>
    <w:p w:rsidR="009259CD" w:rsidRPr="009259CD" w:rsidRDefault="009259CD" w:rsidP="009259C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9259CD">
        <w:rPr>
          <w:rFonts w:ascii="Times New Roman" w:hAnsi="Times New Roman" w:cs="Times New Roman"/>
          <w:bCs/>
          <w:sz w:val="24"/>
          <w:szCs w:val="24"/>
        </w:rPr>
        <w:t>т «__» ______ 20__ г. № ___</w:t>
      </w:r>
    </w:p>
    <w:p w:rsidR="009259CD" w:rsidRDefault="009259CD" w:rsidP="009259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9CD" w:rsidRDefault="009259CD" w:rsidP="009259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9CD" w:rsidRPr="009259CD" w:rsidRDefault="009259CD" w:rsidP="009259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b/>
          <w:bCs/>
          <w:sz w:val="28"/>
          <w:szCs w:val="28"/>
        </w:rPr>
        <w:t>Порядок организации</w:t>
      </w:r>
    </w:p>
    <w:p w:rsidR="009259CD" w:rsidRPr="009259CD" w:rsidRDefault="009259CD" w:rsidP="009259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b/>
          <w:bCs/>
          <w:sz w:val="28"/>
          <w:szCs w:val="28"/>
        </w:rPr>
        <w:t>работы «телефона доверия» по вопросам противодействия коррупции</w:t>
      </w:r>
    </w:p>
    <w:p w:rsidR="009259CD" w:rsidRDefault="009259CD" w:rsidP="009259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9CD">
        <w:rPr>
          <w:rFonts w:ascii="Times New Roman" w:hAnsi="Times New Roman" w:cs="Times New Roman"/>
          <w:b/>
          <w:bCs/>
          <w:sz w:val="28"/>
          <w:szCs w:val="28"/>
        </w:rPr>
        <w:t>в Агентстве по охране культурного наследия Республики Дагестан</w:t>
      </w:r>
    </w:p>
    <w:p w:rsidR="009259CD" w:rsidRPr="009259CD" w:rsidRDefault="009259CD" w:rsidP="009259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59CD" w:rsidRPr="009259CD" w:rsidRDefault="009259CD" w:rsidP="00925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1.1.  Настоящий Порядок регламентирует порядок работы «телефона доверия» по вопросам противодействия коррупции в Агентстве по охране культурного наследия  Республики Дагестан (далее – Агентство).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1.2. «Телефон доверия» создается в целях: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- предупреждения и пресечения коррупционных проявлений при осуществлении полномочий государственными гражданскими  служащими Агентства;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 содействия принятию мер, направленных на более эффективное и действенное предупреждение коррупционных проявлений в деятельности Агентства;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 обеспечения оперативного реагирования на факты коррупционных проявлений со стороны государственных гражданских служащих Агентства  с привлечением к ответственности соответствующих должностных лиц;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-  формирования нетерпимого отношения к проявлениям коррупции.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1.3. Основными задачами «телефона доверия» являются: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- обеспечение оперативного приема, регистрации и рассмотрения сообщений граждан и организаций (далее - сообщения), поступивших по «телефону доверия»;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-  анализ сообщений, поступивших по «телефону доверия», их учет при разработке и реализации антикоррупционных мероприятий;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- обобщение поступившей информации о фактах коррупционной направленности;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-  обработка и направление заявлений, поступивших по «телефону доверия» Руководителю Агентства по охране культурного наследия Республики Дагестан для рассмотрения и принятия решения.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lastRenderedPageBreak/>
        <w:t> 1.4. По «телефону доверия» принимаются сообщения о фактах: коррупции, вымогательства со стороны государственных гражданских служащих, нарушения ими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 Порядок организации работы «телефона доверия»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2.1. Прием заявлений граждан по «телефону доверия» (тел. 8 (8722) 69-21-10) осуществляется в рабочее время: с 9 часов 00 минут до 13 часов 00 минут, с 14 часов 00 минут до 18 часов 00 минут с понедельника по пятницу.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2.2. Прием, учет и предварительную обработку поступающих на «телефон доверия» сведений осуществляет заместитель руководителя агентства по охране культурного наследия Республики Дагестан.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2.3. При ответе на телефонные звонки заместитель руководителя агентства по охране культурного наследия Республики Дагестан: 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 xml:space="preserve"> - сообщить </w:t>
      </w:r>
      <w:proofErr w:type="gramStart"/>
      <w:r w:rsidRPr="009259CD">
        <w:rPr>
          <w:rFonts w:ascii="Times New Roman" w:hAnsi="Times New Roman" w:cs="Times New Roman"/>
          <w:sz w:val="28"/>
          <w:szCs w:val="28"/>
        </w:rPr>
        <w:t>позвонившему</w:t>
      </w:r>
      <w:proofErr w:type="gramEnd"/>
      <w:r w:rsidRPr="009259CD">
        <w:rPr>
          <w:rFonts w:ascii="Times New Roman" w:hAnsi="Times New Roman" w:cs="Times New Roman"/>
          <w:sz w:val="28"/>
          <w:szCs w:val="28"/>
        </w:rPr>
        <w:t>, что «телефон доверия» работает для информирования о фактах коррупции, с которыми граждане сталкиваются при взаимодействии с государственными гражданскими служащими Агентства;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   предложить гражданину назвать свои данные (ФИО, адрес), по которым должен быть направлен ответ на данное сообщение. В случае отказа, сообщение регистрируется анонимно;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     предложить гражданину изложить суть вопроса;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  сообщить гражданину, что конфиденциальность переданных им сведений гарантируется.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2.4. В случае если сообщение гражданина не содержит информацию о фактах коррупции, позвонившему необходимо разъяснить, куда ему следует обратиться по сути содержащихся в его обращении сведений.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2.5. Сообщения, поступающие по «телефону доверия», подлежат обязательной регистрации в день поступления обращения и вносятся в журнал регистрации сообщений, поступивших на «телефон доверия» по вопросам противодействия коррупции в Агентстве  (далее – журнал), по форме согласно приложению. Журнал хранится у заместителя руководителя.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2.6. В журнал записываются следующие данные:</w:t>
      </w:r>
    </w:p>
    <w:p w:rsidR="009259CD" w:rsidRPr="009259CD" w:rsidRDefault="00AD0075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9CD" w:rsidRPr="009259CD">
        <w:rPr>
          <w:rFonts w:ascii="Times New Roman" w:hAnsi="Times New Roman" w:cs="Times New Roman"/>
          <w:sz w:val="28"/>
          <w:szCs w:val="28"/>
        </w:rPr>
        <w:t>- порядковый номер сообщения;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 дата и время регистрации сообщения;</w:t>
      </w:r>
    </w:p>
    <w:p w:rsidR="009259CD" w:rsidRPr="009259CD" w:rsidRDefault="00AD0075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259CD" w:rsidRPr="009259CD">
        <w:rPr>
          <w:rFonts w:ascii="Times New Roman" w:hAnsi="Times New Roman" w:cs="Times New Roman"/>
          <w:sz w:val="28"/>
          <w:szCs w:val="28"/>
        </w:rPr>
        <w:t>- фамилия, имя, отчество позвонившего, его адрес, номер телефона;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lastRenderedPageBreak/>
        <w:t>- фамилия, имя, отчество, должность лица, принявшего сообщение;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 краткое содержание сообщения;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- отметка о принятых решениях, информировании заявителя с результатами рассмотрения сообщения.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2.7. По мере поступления сообщений о фактах коррупции заместитель руководитель агентства по охране культурного наследия Республики Дагестан готовит информационное письмо и направляет его не позднее дня, следующего за днем регистрации сообщения, Руководителю Агентства по охране культурного наследия Республики Дагестан для принятия решения.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2.8. Поступившие сообщения о фактах коррупции рассматриваются в порядке и в сроки, установленные законодательством об обращениях граждан.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2.9. К сведениям, содержащим признаки коррупционного поведения государственных гражданских служащих Агентства, относятся: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 информация о коррупционных проявлениях в действиях государственных гражданских служащих Агентства;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 сведения о возможном конфликте интересов в действиях государственных гражданских служащих Агентства;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- факты несоблюдения государственными гражданскими служащими Агентства ограничений и запретов, установленных для государственных гражданских служащих законодательством Республики Дагестан.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2.10. При наличии в поступившем сообщении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9259CD" w:rsidRPr="009259CD" w:rsidRDefault="009259CD" w:rsidP="009259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D">
        <w:rPr>
          <w:rFonts w:ascii="Times New Roman" w:hAnsi="Times New Roman" w:cs="Times New Roman"/>
          <w:sz w:val="28"/>
          <w:szCs w:val="28"/>
        </w:rPr>
        <w:t> 2.11. При поступлении по «телефону доверия» анонимных сообщений, а также сообщений, не содержащих адреса (почтового или электронного), по которому должен быть направлен ответ, ответы на обращения не даются. Информация, содержащаяся в таких обращениях, рассматривается и учитывается в работе Агентства.</w:t>
      </w: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CD"/>
    <w:rsid w:val="00181799"/>
    <w:rsid w:val="00906525"/>
    <w:rsid w:val="009259CD"/>
    <w:rsid w:val="00A21DFA"/>
    <w:rsid w:val="00AD0075"/>
    <w:rsid w:val="00D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4BB29F1C131DFC98C7297884BD83556667614FE609590FE14C0A94668C46075909AB052735F9FB4FF3D8644CS6S5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4</cp:revision>
  <dcterms:created xsi:type="dcterms:W3CDTF">2022-05-31T07:36:00Z</dcterms:created>
  <dcterms:modified xsi:type="dcterms:W3CDTF">2022-05-31T07:38:00Z</dcterms:modified>
</cp:coreProperties>
</file>