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F37" w:rsidRDefault="00DD7F37" w:rsidP="00DD7F37">
      <w:pPr>
        <w:ind w:left="-540"/>
        <w:jc w:val="center"/>
      </w:pPr>
      <w:r>
        <w:rPr>
          <w:noProof/>
        </w:rPr>
        <w:drawing>
          <wp:inline distT="0" distB="0" distL="0" distR="0" wp14:anchorId="623B8A44" wp14:editId="21344366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DD7F37" w:rsidRDefault="00DD7F37" w:rsidP="00DD7F37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DD7F37" w:rsidRDefault="00DD7F37" w:rsidP="00DD7F37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DD7F37" w:rsidRDefault="00DD7F37" w:rsidP="00DD7F37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DD7F37" w:rsidRDefault="00DD7F37" w:rsidP="00DD7F37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DD7F37" w:rsidRPr="00B51141" w:rsidRDefault="00DD7F37" w:rsidP="00DD7F37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DD7F37" w:rsidRPr="00B51141" w:rsidRDefault="00DD7F37" w:rsidP="00DD7F37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DD7F37" w:rsidRPr="00B51141" w:rsidRDefault="00DD7F37" w:rsidP="00DD7F37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DD7F37" w:rsidRPr="00B51141" w:rsidRDefault="00DD7F37" w:rsidP="00DD7F37">
      <w:pPr>
        <w:ind w:left="5580" w:right="-180"/>
        <w:outlineLvl w:val="2"/>
        <w:rPr>
          <w:b/>
          <w:sz w:val="28"/>
          <w:szCs w:val="28"/>
        </w:rPr>
      </w:pPr>
    </w:p>
    <w:p w:rsidR="00DD7F37" w:rsidRPr="00DD7F37" w:rsidRDefault="00DD7F37" w:rsidP="00DD7F37">
      <w:pPr>
        <w:spacing w:line="276" w:lineRule="auto"/>
        <w:ind w:right="-180"/>
        <w:outlineLvl w:val="2"/>
        <w:rPr>
          <w:b/>
          <w:sz w:val="28"/>
          <w:szCs w:val="28"/>
        </w:rPr>
      </w:pPr>
    </w:p>
    <w:p w:rsidR="00DD7F37" w:rsidRPr="00DD7F37" w:rsidRDefault="00DD7F37" w:rsidP="00DD7F37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DD7F37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DD7F37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DD7F37">
        <w:rPr>
          <w:b/>
          <w:color w:val="000000"/>
          <w:sz w:val="28"/>
          <w:szCs w:val="28"/>
          <w:lang w:eastAsia="en-US"/>
        </w:rPr>
        <w:t xml:space="preserve">Памятник на месте расстрела </w:t>
      </w:r>
      <w:proofErr w:type="spellStart"/>
      <w:r w:rsidRPr="00DD7F37">
        <w:rPr>
          <w:b/>
          <w:color w:val="000000"/>
          <w:sz w:val="28"/>
          <w:szCs w:val="28"/>
          <w:lang w:eastAsia="en-US"/>
        </w:rPr>
        <w:t>Махача</w:t>
      </w:r>
      <w:proofErr w:type="spellEnd"/>
      <w:r w:rsidRPr="00DD7F37">
        <w:rPr>
          <w:b/>
          <w:color w:val="000000"/>
          <w:sz w:val="28"/>
          <w:szCs w:val="28"/>
          <w:lang w:eastAsia="en-US"/>
        </w:rPr>
        <w:t xml:space="preserve"> </w:t>
      </w:r>
      <w:proofErr w:type="spellStart"/>
      <w:r w:rsidRPr="00DD7F37">
        <w:rPr>
          <w:b/>
          <w:color w:val="000000"/>
          <w:sz w:val="28"/>
          <w:szCs w:val="28"/>
          <w:lang w:eastAsia="en-US"/>
        </w:rPr>
        <w:t>Дахадаева</w:t>
      </w:r>
      <w:proofErr w:type="spellEnd"/>
      <w:r w:rsidRPr="00DD7F37">
        <w:rPr>
          <w:b/>
          <w:color w:val="000000"/>
          <w:sz w:val="28"/>
          <w:szCs w:val="28"/>
          <w:lang w:eastAsia="en-US"/>
        </w:rPr>
        <w:t xml:space="preserve"> в 1918 г.</w:t>
      </w:r>
      <w:r w:rsidRPr="00DD7F37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DD7F37">
        <w:rPr>
          <w:b/>
          <w:sz w:val="28"/>
          <w:szCs w:val="28"/>
        </w:rPr>
        <w:t>1918 г.</w:t>
      </w:r>
    </w:p>
    <w:p w:rsidR="00DD7F37" w:rsidRPr="00DD7F37" w:rsidRDefault="00DD7F37" w:rsidP="00DD7F37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proofErr w:type="gramStart"/>
      <w:r w:rsidRPr="00DD7F37">
        <w:rPr>
          <w:b/>
          <w:sz w:val="28"/>
          <w:szCs w:val="28"/>
        </w:rPr>
        <w:t>(</w:t>
      </w:r>
      <w:bookmarkEnd w:id="2"/>
      <w:r w:rsidRPr="00DD7F37">
        <w:rPr>
          <w:b/>
          <w:sz w:val="28"/>
          <w:szCs w:val="28"/>
        </w:rPr>
        <w:t xml:space="preserve">Республика Дагестан, Буйнакский район, </w:t>
      </w:r>
      <w:proofErr w:type="gramEnd"/>
    </w:p>
    <w:p w:rsidR="00DD7F37" w:rsidRPr="00DD7F37" w:rsidRDefault="00DD7F37" w:rsidP="00DD7F37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DD7F37">
        <w:rPr>
          <w:b/>
          <w:sz w:val="28"/>
          <w:szCs w:val="28"/>
        </w:rPr>
        <w:t xml:space="preserve">в 1 км к северу от села Верхний </w:t>
      </w:r>
      <w:proofErr w:type="spellStart"/>
      <w:r w:rsidRPr="00DD7F37">
        <w:rPr>
          <w:b/>
          <w:sz w:val="28"/>
          <w:szCs w:val="28"/>
        </w:rPr>
        <w:t>Дженгутай</w:t>
      </w:r>
      <w:proofErr w:type="spellEnd"/>
      <w:r w:rsidRPr="00DD7F37">
        <w:rPr>
          <w:b/>
          <w:sz w:val="28"/>
          <w:szCs w:val="28"/>
        </w:rPr>
        <w:t>)</w:t>
      </w:r>
    </w:p>
    <w:bookmarkEnd w:id="1"/>
    <w:p w:rsidR="00DD7F37" w:rsidRPr="00D37F5F" w:rsidRDefault="00DD7F37" w:rsidP="00DD7F37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DD7F37" w:rsidRDefault="00302F6F" w:rsidP="00DD7F3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  <w:bookmarkStart w:id="3" w:name="_GoBack"/>
      <w:bookmarkEnd w:id="3"/>
      <w:r w:rsidR="00DD7F37" w:rsidRPr="00B4015E">
        <w:rPr>
          <w:sz w:val="28"/>
          <w:szCs w:val="28"/>
        </w:rPr>
        <w:t>,</w:t>
      </w:r>
    </w:p>
    <w:p w:rsidR="00DD7F37" w:rsidRDefault="00DD7F37" w:rsidP="00DD7F37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DD7F37" w:rsidRDefault="00DD7F37" w:rsidP="00DD7F37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DD7F37" w:rsidRPr="007C1124" w:rsidRDefault="00DD7F37" w:rsidP="00DD7F37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приказываю:</w:t>
      </w:r>
    </w:p>
    <w:p w:rsidR="00DD7F37" w:rsidRPr="005A20B0" w:rsidRDefault="00DD7F37" w:rsidP="00DD7F37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D5505B">
        <w:rPr>
          <w:color w:val="000000"/>
          <w:sz w:val="28"/>
          <w:szCs w:val="28"/>
          <w:lang w:eastAsia="en-US"/>
        </w:rPr>
        <w:t xml:space="preserve">Памятник на месте расстрела </w:t>
      </w:r>
      <w:proofErr w:type="spellStart"/>
      <w:r w:rsidRPr="00D5505B">
        <w:rPr>
          <w:color w:val="000000"/>
          <w:sz w:val="28"/>
          <w:szCs w:val="28"/>
          <w:lang w:eastAsia="en-US"/>
        </w:rPr>
        <w:t>Махача</w:t>
      </w:r>
      <w:proofErr w:type="spellEnd"/>
      <w:r w:rsidRPr="00D5505B">
        <w:rPr>
          <w:color w:val="000000"/>
          <w:sz w:val="28"/>
          <w:szCs w:val="28"/>
          <w:lang w:eastAsia="en-US"/>
        </w:rPr>
        <w:t xml:space="preserve"> </w:t>
      </w:r>
      <w:proofErr w:type="spellStart"/>
      <w:r w:rsidRPr="00D5505B">
        <w:rPr>
          <w:color w:val="000000"/>
          <w:sz w:val="28"/>
          <w:szCs w:val="28"/>
          <w:lang w:eastAsia="en-US"/>
        </w:rPr>
        <w:t>Дахадаева</w:t>
      </w:r>
      <w:proofErr w:type="spellEnd"/>
      <w:r w:rsidRPr="00D5505B">
        <w:rPr>
          <w:color w:val="000000"/>
          <w:sz w:val="28"/>
          <w:szCs w:val="28"/>
          <w:lang w:eastAsia="en-US"/>
        </w:rPr>
        <w:t xml:space="preserve"> в 1918 г.</w:t>
      </w:r>
      <w:r w:rsidRPr="00553FA4">
        <w:rPr>
          <w:rFonts w:eastAsiaTheme="minorHAnsi"/>
          <w:sz w:val="28"/>
          <w:szCs w:val="28"/>
        </w:rPr>
        <w:t xml:space="preserve">», </w:t>
      </w:r>
      <w:r w:rsidRPr="00D5505B">
        <w:rPr>
          <w:sz w:val="28"/>
          <w:szCs w:val="28"/>
        </w:rPr>
        <w:t>1918 г.</w:t>
      </w:r>
      <w:r>
        <w:rPr>
          <w:sz w:val="28"/>
          <w:szCs w:val="28"/>
        </w:rPr>
        <w:t xml:space="preserve">, расположенного по адресу: </w:t>
      </w:r>
      <w:r w:rsidRPr="00D5505B">
        <w:rPr>
          <w:sz w:val="28"/>
          <w:szCs w:val="28"/>
        </w:rPr>
        <w:t xml:space="preserve">Республика Дагестан, Буйнакский район, в 1 км к северу от села Верхний </w:t>
      </w:r>
      <w:proofErr w:type="spellStart"/>
      <w:r w:rsidRPr="00D5505B">
        <w:rPr>
          <w:sz w:val="28"/>
          <w:szCs w:val="28"/>
        </w:rPr>
        <w:t>Дженгутай</w:t>
      </w:r>
      <w:proofErr w:type="spellEnd"/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Pr="00D5505B">
        <w:rPr>
          <w:sz w:val="28"/>
          <w:szCs w:val="28"/>
        </w:rPr>
        <w:t>051711122400005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DD7F37" w:rsidRPr="005A20B0" w:rsidRDefault="00DD7F37" w:rsidP="00DD7F37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AF3DE0">
        <w:rPr>
          <w:bCs/>
          <w:color w:val="000000" w:themeColor="text1"/>
          <w:sz w:val="28"/>
          <w:szCs w:val="24"/>
        </w:rPr>
        <w:t>Дом Махмудовых</w:t>
      </w:r>
      <w:r w:rsidRPr="00553FA4">
        <w:rPr>
          <w:rFonts w:eastAsiaTheme="minorHAnsi"/>
          <w:sz w:val="28"/>
          <w:szCs w:val="28"/>
        </w:rPr>
        <w:t xml:space="preserve">», </w:t>
      </w:r>
      <w:r w:rsidRPr="00AF3DE0">
        <w:rPr>
          <w:sz w:val="28"/>
          <w:szCs w:val="28"/>
        </w:rPr>
        <w:t>30-е г.</w:t>
      </w:r>
      <w:r>
        <w:rPr>
          <w:sz w:val="28"/>
          <w:szCs w:val="28"/>
        </w:rPr>
        <w:t xml:space="preserve"> </w:t>
      </w:r>
      <w:r w:rsidRPr="00AF3DE0">
        <w:rPr>
          <w:sz w:val="28"/>
          <w:szCs w:val="28"/>
        </w:rPr>
        <w:t>XX в.</w:t>
      </w:r>
      <w:r w:rsidRPr="005A20B0">
        <w:rPr>
          <w:sz w:val="28"/>
          <w:szCs w:val="28"/>
        </w:rPr>
        <w:t xml:space="preserve">, согласно приложению № 2 к настоящему приказу. </w:t>
      </w:r>
    </w:p>
    <w:p w:rsidR="00DD7F37" w:rsidRPr="005A20B0" w:rsidRDefault="00DD7F37" w:rsidP="00DD7F37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DD7F37" w:rsidRPr="005A20B0" w:rsidRDefault="00DD7F37" w:rsidP="00DD7F37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DD7F37" w:rsidRPr="005A20B0" w:rsidRDefault="00DD7F37" w:rsidP="00DD7F37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DD7F37" w:rsidRPr="00D6772E" w:rsidRDefault="00DD7F37" w:rsidP="00DD7F37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DD7F37" w:rsidRPr="00C14253" w:rsidRDefault="00DD7F37" w:rsidP="00DD7F37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DD7F37" w:rsidRPr="00C14253" w:rsidRDefault="00DD7F37" w:rsidP="00DD7F37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DD7F37" w:rsidRPr="00C14253" w:rsidRDefault="00DD7F37" w:rsidP="00DD7F37">
      <w:pPr>
        <w:spacing w:line="276" w:lineRule="auto"/>
        <w:rPr>
          <w:sz w:val="28"/>
          <w:szCs w:val="28"/>
        </w:rPr>
      </w:pPr>
    </w:p>
    <w:p w:rsidR="00DD7F37" w:rsidRPr="00C14253" w:rsidRDefault="00DD7F37" w:rsidP="00DD7F37">
      <w:pPr>
        <w:spacing w:line="276" w:lineRule="auto"/>
        <w:rPr>
          <w:sz w:val="28"/>
          <w:szCs w:val="28"/>
        </w:rPr>
      </w:pPr>
    </w:p>
    <w:p w:rsidR="00DD7F37" w:rsidRDefault="00DD7F37" w:rsidP="00DD7F37">
      <w:pPr>
        <w:spacing w:line="276" w:lineRule="auto"/>
        <w:rPr>
          <w:sz w:val="28"/>
          <w:szCs w:val="28"/>
        </w:rPr>
      </w:pPr>
    </w:p>
    <w:p w:rsidR="00DD7F37" w:rsidRDefault="00DD7F37" w:rsidP="00DD7F37">
      <w:pPr>
        <w:spacing w:line="276" w:lineRule="auto"/>
        <w:rPr>
          <w:sz w:val="28"/>
          <w:szCs w:val="28"/>
        </w:rPr>
      </w:pPr>
    </w:p>
    <w:p w:rsidR="00DD7F37" w:rsidRDefault="00DD7F37" w:rsidP="00DD7F37">
      <w:pPr>
        <w:spacing w:line="276" w:lineRule="auto"/>
        <w:rPr>
          <w:sz w:val="28"/>
          <w:szCs w:val="28"/>
        </w:rPr>
      </w:pPr>
    </w:p>
    <w:p w:rsidR="00DD7F37" w:rsidRPr="00C14253" w:rsidRDefault="00DD7F37" w:rsidP="00DD7F37">
      <w:pPr>
        <w:spacing w:line="276" w:lineRule="auto"/>
        <w:rPr>
          <w:sz w:val="28"/>
          <w:szCs w:val="28"/>
        </w:rPr>
      </w:pPr>
    </w:p>
    <w:p w:rsidR="00DD7F37" w:rsidRDefault="00DD7F37" w:rsidP="00DD7F37">
      <w:pPr>
        <w:spacing w:line="276" w:lineRule="auto"/>
        <w:rPr>
          <w:sz w:val="28"/>
          <w:szCs w:val="28"/>
        </w:rPr>
      </w:pPr>
    </w:p>
    <w:p w:rsidR="00DD7F37" w:rsidRPr="00C14253" w:rsidRDefault="00DD7F37" w:rsidP="00DD7F37">
      <w:pPr>
        <w:spacing w:line="276" w:lineRule="auto"/>
        <w:rPr>
          <w:sz w:val="28"/>
          <w:szCs w:val="28"/>
        </w:rPr>
      </w:pPr>
    </w:p>
    <w:p w:rsidR="00DD7F37" w:rsidRDefault="00DD7F37" w:rsidP="00DD7F37">
      <w:pPr>
        <w:spacing w:line="276" w:lineRule="auto"/>
        <w:ind w:left="5245"/>
        <w:jc w:val="center"/>
        <w:rPr>
          <w:sz w:val="26"/>
          <w:szCs w:val="26"/>
        </w:rPr>
      </w:pPr>
    </w:p>
    <w:p w:rsidR="00DD7F37" w:rsidRDefault="00DD7F37" w:rsidP="00DD7F37">
      <w:pPr>
        <w:spacing w:line="276" w:lineRule="auto"/>
        <w:ind w:left="5245"/>
        <w:jc w:val="center"/>
        <w:rPr>
          <w:sz w:val="26"/>
          <w:szCs w:val="26"/>
        </w:rPr>
      </w:pPr>
    </w:p>
    <w:p w:rsidR="00DD7F37" w:rsidRDefault="00DD7F37" w:rsidP="00DD7F37">
      <w:pPr>
        <w:spacing w:line="276" w:lineRule="auto"/>
        <w:ind w:left="5245"/>
        <w:jc w:val="center"/>
        <w:rPr>
          <w:sz w:val="26"/>
          <w:szCs w:val="26"/>
        </w:rPr>
      </w:pPr>
    </w:p>
    <w:p w:rsidR="00DD7F37" w:rsidRDefault="00DD7F37" w:rsidP="00DD7F37">
      <w:pPr>
        <w:spacing w:line="276" w:lineRule="auto"/>
        <w:ind w:left="5245"/>
        <w:jc w:val="center"/>
        <w:rPr>
          <w:sz w:val="26"/>
          <w:szCs w:val="26"/>
        </w:rPr>
      </w:pPr>
    </w:p>
    <w:p w:rsidR="00DD7F37" w:rsidRDefault="00DD7F37" w:rsidP="00DD7F37">
      <w:pPr>
        <w:spacing w:line="276" w:lineRule="auto"/>
        <w:ind w:left="5245"/>
        <w:jc w:val="center"/>
        <w:rPr>
          <w:sz w:val="26"/>
          <w:szCs w:val="26"/>
        </w:rPr>
      </w:pPr>
    </w:p>
    <w:p w:rsidR="00DD7F37" w:rsidRPr="00334391" w:rsidRDefault="00DD7F37" w:rsidP="00DD7F37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DD7F37" w:rsidRPr="00334391" w:rsidRDefault="00DD7F37" w:rsidP="00DD7F37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DD7F37" w:rsidRPr="00334391" w:rsidRDefault="00DD7F37" w:rsidP="00DD7F37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DD7F37" w:rsidRPr="00334391" w:rsidRDefault="00DD7F37" w:rsidP="00DD7F37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DD7F37" w:rsidRPr="00334391" w:rsidRDefault="00DD7F37" w:rsidP="00DD7F37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DD7F37" w:rsidRPr="00C14253" w:rsidRDefault="00DD7F37" w:rsidP="00DD7F37">
      <w:pPr>
        <w:spacing w:line="276" w:lineRule="auto"/>
        <w:rPr>
          <w:sz w:val="24"/>
          <w:szCs w:val="24"/>
        </w:rPr>
      </w:pPr>
    </w:p>
    <w:p w:rsidR="00DD7F37" w:rsidRDefault="00DD7F37" w:rsidP="00DD7F37">
      <w:pPr>
        <w:ind w:left="142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DD7F37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DD7F37">
        <w:rPr>
          <w:b/>
          <w:color w:val="000000"/>
          <w:sz w:val="28"/>
          <w:szCs w:val="28"/>
          <w:lang w:eastAsia="en-US"/>
        </w:rPr>
        <w:t xml:space="preserve">Памятник на месте расстрела </w:t>
      </w:r>
      <w:proofErr w:type="spellStart"/>
      <w:r w:rsidRPr="00DD7F37">
        <w:rPr>
          <w:b/>
          <w:color w:val="000000"/>
          <w:sz w:val="28"/>
          <w:szCs w:val="28"/>
          <w:lang w:eastAsia="en-US"/>
        </w:rPr>
        <w:t>Махача</w:t>
      </w:r>
      <w:proofErr w:type="spellEnd"/>
      <w:r w:rsidRPr="00DD7F37">
        <w:rPr>
          <w:b/>
          <w:color w:val="000000"/>
          <w:sz w:val="28"/>
          <w:szCs w:val="28"/>
          <w:lang w:eastAsia="en-US"/>
        </w:rPr>
        <w:t xml:space="preserve"> </w:t>
      </w:r>
      <w:proofErr w:type="spellStart"/>
      <w:r w:rsidRPr="00DD7F37">
        <w:rPr>
          <w:b/>
          <w:color w:val="000000"/>
          <w:sz w:val="28"/>
          <w:szCs w:val="28"/>
          <w:lang w:eastAsia="en-US"/>
        </w:rPr>
        <w:t>Дахадаева</w:t>
      </w:r>
      <w:proofErr w:type="spellEnd"/>
      <w:r w:rsidRPr="00DD7F37">
        <w:rPr>
          <w:b/>
          <w:color w:val="000000"/>
          <w:sz w:val="28"/>
          <w:szCs w:val="28"/>
          <w:lang w:eastAsia="en-US"/>
        </w:rPr>
        <w:t xml:space="preserve"> в 1918 г.</w:t>
      </w:r>
      <w:r w:rsidRPr="00DD7F37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DD7F37">
        <w:rPr>
          <w:b/>
          <w:sz w:val="28"/>
          <w:szCs w:val="28"/>
        </w:rPr>
        <w:t>1918 г.</w:t>
      </w:r>
    </w:p>
    <w:p w:rsidR="00DD7F37" w:rsidRDefault="00DD7F37" w:rsidP="00DD7F37"/>
    <w:p w:rsidR="00DD7F37" w:rsidRDefault="00DD7F37" w:rsidP="00DD7F37">
      <w:pPr>
        <w:autoSpaceDE w:val="0"/>
        <w:autoSpaceDN w:val="0"/>
        <w:adjustRightInd w:val="0"/>
        <w:spacing w:line="276" w:lineRule="auto"/>
        <w:ind w:left="142"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D7F37">
        <w:rPr>
          <w:rFonts w:eastAsiaTheme="minorHAnsi"/>
          <w:color w:val="000000"/>
          <w:sz w:val="28"/>
          <w:szCs w:val="28"/>
          <w:lang w:eastAsia="en-US"/>
        </w:rPr>
        <w:t xml:space="preserve">Границы территории объекта культурного наследия проходят: </w:t>
      </w:r>
    </w:p>
    <w:p w:rsidR="00DD7F37" w:rsidRPr="00DD7F37" w:rsidRDefault="00DD7F37" w:rsidP="00DD7F3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С</w:t>
      </w:r>
      <w:r w:rsidRPr="00DD7F37">
        <w:rPr>
          <w:rFonts w:eastAsiaTheme="minorHAnsi"/>
          <w:color w:val="000000"/>
          <w:sz w:val="28"/>
          <w:szCs w:val="28"/>
          <w:lang w:eastAsia="en-US"/>
        </w:rPr>
        <w:t>еверная граница от поворотной точки 1, до поворотной точки 2 проходит в северо- восточном направлении на расстоянии 1,43 м.</w:t>
      </w:r>
    </w:p>
    <w:p w:rsidR="00DD7F37" w:rsidRPr="00DD7F37" w:rsidRDefault="00DD7F37" w:rsidP="00DD7F37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D7F37">
        <w:rPr>
          <w:rFonts w:eastAsiaTheme="minorHAnsi"/>
          <w:color w:val="000000"/>
          <w:sz w:val="28"/>
          <w:szCs w:val="28"/>
          <w:lang w:eastAsia="en-US"/>
        </w:rPr>
        <w:t>Восточная граница от поворотной точки 2 до поворотной точки 3 на расстоянии 5,41 м., от поворотной точки 3 до поворотной точки 4 на расстоянии 5,48 м., проходит в южном направлении.</w:t>
      </w:r>
    </w:p>
    <w:p w:rsidR="00DD7F37" w:rsidRPr="00DD7F37" w:rsidRDefault="00DD7F37" w:rsidP="00DD7F37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D7F37">
        <w:rPr>
          <w:rFonts w:eastAsiaTheme="minorHAnsi"/>
          <w:color w:val="000000"/>
          <w:sz w:val="28"/>
          <w:szCs w:val="28"/>
          <w:lang w:eastAsia="en-US"/>
        </w:rPr>
        <w:t>Южная граница от поворотной точки 4 до поворотной точки 5 на расстоянии 7,24 м., проходит в юго-западном направлении.</w:t>
      </w:r>
    </w:p>
    <w:p w:rsidR="00DD7F37" w:rsidRPr="00DD7F37" w:rsidRDefault="00DD7F37" w:rsidP="00DD7F37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D7F37">
        <w:rPr>
          <w:rFonts w:eastAsiaTheme="minorHAnsi"/>
          <w:color w:val="000000"/>
          <w:sz w:val="28"/>
          <w:szCs w:val="28"/>
          <w:lang w:eastAsia="en-US"/>
        </w:rPr>
        <w:t>Западная граница от поворотной точки 5 до поворотной точки 6, расположенной на расстоянии 4,47 м., и от поворотной точки 6 до поворотной точки 1 на расстоянии 3,96 м., проходит в северном направлении.  Западная граница замыкает контур.</w:t>
      </w:r>
    </w:p>
    <w:p w:rsidR="00DD7F37" w:rsidRDefault="00DD7F37" w:rsidP="00DD7F37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</w:p>
    <w:p w:rsidR="00DD7F37" w:rsidRDefault="00DD7F37" w:rsidP="00DD7F37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</w:p>
    <w:p w:rsidR="00DD7F37" w:rsidRDefault="00DD7F37" w:rsidP="00DD7F37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 xml:space="preserve">Координаты характерных (поворотных) точек границ объекта культурного наследия </w:t>
      </w:r>
      <w:r>
        <w:rPr>
          <w:rFonts w:eastAsiaTheme="minorHAnsi"/>
          <w:color w:val="000000"/>
          <w:sz w:val="24"/>
          <w:szCs w:val="24"/>
          <w:lang w:eastAsia="en-US"/>
        </w:rPr>
        <w:t>«</w:t>
      </w:r>
      <w:proofErr w:type="spellStart"/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Памяник</w:t>
      </w:r>
      <w:proofErr w:type="spellEnd"/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 xml:space="preserve"> на месте расстрела </w:t>
      </w:r>
      <w:proofErr w:type="spellStart"/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Махача</w:t>
      </w:r>
      <w:proofErr w:type="spellEnd"/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Дахадаева</w:t>
      </w:r>
      <w:proofErr w:type="spellEnd"/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 xml:space="preserve"> в 1918 г.</w:t>
      </w:r>
      <w:r>
        <w:rPr>
          <w:rFonts w:eastAsiaTheme="minorHAnsi"/>
          <w:color w:val="000000"/>
          <w:sz w:val="24"/>
          <w:szCs w:val="24"/>
          <w:lang w:eastAsia="en-US"/>
        </w:rPr>
        <w:t xml:space="preserve">» 1918 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года</w:t>
      </w:r>
    </w:p>
    <w:p w:rsidR="00DD7F37" w:rsidRDefault="00DD7F37" w:rsidP="00DD7F37">
      <w:pPr>
        <w:jc w:val="both"/>
        <w:rPr>
          <w:b/>
          <w:bCs/>
          <w:color w:val="000000"/>
          <w:sz w:val="23"/>
          <w:szCs w:val="23"/>
        </w:rPr>
      </w:pPr>
    </w:p>
    <w:p w:rsidR="00DD7F37" w:rsidRDefault="00DD7F37" w:rsidP="00DD7F37">
      <w:pPr>
        <w:jc w:val="both"/>
        <w:rPr>
          <w:b/>
          <w:bCs/>
          <w:color w:val="000000"/>
          <w:sz w:val="23"/>
          <w:szCs w:val="23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3115"/>
        <w:gridCol w:w="3125"/>
      </w:tblGrid>
      <w:tr w:rsidR="00DD7F37" w:rsidRPr="00DD7F37">
        <w:trPr>
          <w:trHeight w:val="566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7F37" w:rsidRPr="00DD7F37" w:rsidRDefault="00DD7F37" w:rsidP="00DD7F3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D7F37">
              <w:rPr>
                <w:color w:val="000000"/>
                <w:sz w:val="24"/>
                <w:szCs w:val="24"/>
              </w:rPr>
              <w:t>Обозначения характерных (поворотных) точек</w:t>
            </w:r>
          </w:p>
        </w:tc>
        <w:tc>
          <w:tcPr>
            <w:tcW w:w="62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D7F37" w:rsidRPr="00DD7F37" w:rsidRDefault="00DD7F37" w:rsidP="00DD7F3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D7F37">
              <w:rPr>
                <w:color w:val="000000"/>
                <w:sz w:val="24"/>
                <w:szCs w:val="24"/>
              </w:rPr>
              <w:t>Координаты характерных (поворотных) точек в местной системе координат (МСК-05)</w:t>
            </w:r>
          </w:p>
        </w:tc>
      </w:tr>
      <w:tr w:rsidR="00DD7F37" w:rsidRPr="00DD7F37">
        <w:trPr>
          <w:trHeight w:val="288"/>
        </w:trPr>
        <w:tc>
          <w:tcPr>
            <w:tcW w:w="3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7F37" w:rsidRPr="00DD7F37" w:rsidRDefault="00DD7F37" w:rsidP="00DD7F3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D7F37" w:rsidRPr="00DD7F37" w:rsidRDefault="00DD7F37" w:rsidP="00DD7F3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D7F37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D7F37" w:rsidRPr="00DD7F37" w:rsidRDefault="00DD7F37" w:rsidP="00DD7F3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D7F37">
              <w:rPr>
                <w:color w:val="000000"/>
                <w:sz w:val="24"/>
                <w:szCs w:val="24"/>
                <w:lang w:val="en-US" w:eastAsia="en-US"/>
              </w:rPr>
              <w:t>Y</w:t>
            </w:r>
          </w:p>
        </w:tc>
      </w:tr>
      <w:tr w:rsidR="00DD7F37" w:rsidRPr="00DD7F37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D7F37" w:rsidRPr="00DD7F37" w:rsidRDefault="00DD7F37" w:rsidP="00DD7F3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D7F3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D7F37" w:rsidRPr="00DD7F37" w:rsidRDefault="00DD7F37" w:rsidP="00DD7F3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D7F3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D7F37" w:rsidRPr="00DD7F37" w:rsidRDefault="00DD7F37" w:rsidP="00DD7F3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D7F37">
              <w:rPr>
                <w:color w:val="000000"/>
                <w:sz w:val="24"/>
                <w:szCs w:val="24"/>
              </w:rPr>
              <w:t>3</w:t>
            </w:r>
          </w:p>
        </w:tc>
      </w:tr>
      <w:tr w:rsidR="00DD7F37" w:rsidRPr="00DD7F37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D7F37" w:rsidRPr="00DD7F37" w:rsidRDefault="00DD7F37" w:rsidP="00DD7F3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D7F3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D7F37" w:rsidRPr="00DD7F37" w:rsidRDefault="00DD7F37" w:rsidP="00DD7F3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D7F37">
              <w:rPr>
                <w:color w:val="000000"/>
                <w:sz w:val="24"/>
                <w:szCs w:val="24"/>
              </w:rPr>
              <w:t>184049.42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D7F37" w:rsidRPr="00DD7F37" w:rsidRDefault="00DD7F37" w:rsidP="00DD7F3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D7F37">
              <w:rPr>
                <w:color w:val="000000"/>
                <w:sz w:val="24"/>
                <w:szCs w:val="24"/>
              </w:rPr>
              <w:t>327083.88</w:t>
            </w:r>
          </w:p>
        </w:tc>
      </w:tr>
      <w:tr w:rsidR="00DD7F37" w:rsidRPr="00DD7F37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D7F37" w:rsidRPr="00DD7F37" w:rsidRDefault="00DD7F37" w:rsidP="00DD7F3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D7F3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D7F37" w:rsidRPr="00DD7F37" w:rsidRDefault="00DD7F37" w:rsidP="00DD7F3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D7F37">
              <w:rPr>
                <w:color w:val="000000"/>
                <w:sz w:val="24"/>
                <w:szCs w:val="24"/>
              </w:rPr>
              <w:t>184049.13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D7F37" w:rsidRPr="00DD7F37" w:rsidRDefault="00DD7F37" w:rsidP="00DD7F3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D7F37">
              <w:rPr>
                <w:color w:val="000000"/>
                <w:sz w:val="24"/>
                <w:szCs w:val="24"/>
              </w:rPr>
              <w:t>327085.22</w:t>
            </w:r>
          </w:p>
        </w:tc>
      </w:tr>
      <w:tr w:rsidR="00DD7F37" w:rsidRPr="00DD7F37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D7F37" w:rsidRPr="00DD7F37" w:rsidRDefault="00DD7F37" w:rsidP="00DD7F3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D7F3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D7F37" w:rsidRPr="00DD7F37" w:rsidRDefault="00DD7F37" w:rsidP="00DD7F3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D7F37">
              <w:rPr>
                <w:color w:val="000000"/>
                <w:sz w:val="24"/>
                <w:szCs w:val="24"/>
              </w:rPr>
              <w:t>184044.43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D7F37" w:rsidRPr="00DD7F37" w:rsidRDefault="00DD7F37" w:rsidP="00DD7F3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D7F37">
              <w:rPr>
                <w:color w:val="000000"/>
                <w:sz w:val="24"/>
                <w:szCs w:val="24"/>
              </w:rPr>
              <w:t>327087.97</w:t>
            </w:r>
          </w:p>
        </w:tc>
      </w:tr>
      <w:tr w:rsidR="00DD7F37" w:rsidRPr="00DD7F37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D7F37" w:rsidRPr="00DD7F37" w:rsidRDefault="00DD7F37" w:rsidP="00DD7F3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D7F3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D7F37" w:rsidRPr="00DD7F37" w:rsidRDefault="00DD7F37" w:rsidP="00DD7F3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D7F37">
              <w:rPr>
                <w:color w:val="000000"/>
                <w:sz w:val="24"/>
                <w:szCs w:val="24"/>
              </w:rPr>
              <w:t>184039.73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D7F37" w:rsidRPr="00DD7F37" w:rsidRDefault="00DD7F37" w:rsidP="00DD7F3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D7F37">
              <w:rPr>
                <w:color w:val="000000"/>
                <w:sz w:val="24"/>
                <w:szCs w:val="24"/>
              </w:rPr>
              <w:t>327085.04</w:t>
            </w:r>
          </w:p>
        </w:tc>
      </w:tr>
      <w:tr w:rsidR="00DD7F37" w:rsidRPr="00DD7F37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D7F37" w:rsidRPr="00DD7F37" w:rsidRDefault="00DD7F37" w:rsidP="00DD7F3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D7F37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D7F37" w:rsidRPr="00DD7F37" w:rsidRDefault="00DD7F37" w:rsidP="00DD7F3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D7F37">
              <w:rPr>
                <w:color w:val="000000"/>
                <w:sz w:val="24"/>
                <w:szCs w:val="24"/>
              </w:rPr>
              <w:t>184043.12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D7F37" w:rsidRPr="00DD7F37" w:rsidRDefault="00DD7F37" w:rsidP="00DD7F3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D7F37">
              <w:rPr>
                <w:color w:val="000000"/>
                <w:sz w:val="24"/>
                <w:szCs w:val="24"/>
              </w:rPr>
              <w:t>327078.66</w:t>
            </w:r>
          </w:p>
        </w:tc>
      </w:tr>
      <w:tr w:rsidR="00DD7F37" w:rsidRPr="00DD7F37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D7F37" w:rsidRPr="00DD7F37" w:rsidRDefault="00DD7F37" w:rsidP="00DD7F3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D7F37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D7F37" w:rsidRPr="00DD7F37" w:rsidRDefault="00DD7F37" w:rsidP="00DD7F3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D7F37">
              <w:rPr>
                <w:color w:val="000000"/>
                <w:sz w:val="24"/>
                <w:szCs w:val="24"/>
              </w:rPr>
              <w:t>184047.07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D7F37" w:rsidRPr="00DD7F37" w:rsidRDefault="00DD7F37" w:rsidP="00DD7F3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D7F37">
              <w:rPr>
                <w:color w:val="000000"/>
                <w:sz w:val="24"/>
                <w:szCs w:val="24"/>
              </w:rPr>
              <w:t>327080.76</w:t>
            </w:r>
          </w:p>
        </w:tc>
      </w:tr>
      <w:tr w:rsidR="00DD7F37" w:rsidRPr="00DD7F37">
        <w:trPr>
          <w:trHeight w:val="29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D7F37" w:rsidRPr="00DD7F37" w:rsidRDefault="00DD7F37" w:rsidP="00DD7F3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D7F3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D7F37" w:rsidRPr="00DD7F37" w:rsidRDefault="00DD7F37" w:rsidP="00DD7F3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D7F37">
              <w:rPr>
                <w:color w:val="000000"/>
                <w:sz w:val="24"/>
                <w:szCs w:val="24"/>
              </w:rPr>
              <w:t>184049.42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7F37" w:rsidRPr="00DD7F37" w:rsidRDefault="00DD7F37" w:rsidP="00DD7F3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D7F37">
              <w:rPr>
                <w:color w:val="000000"/>
                <w:sz w:val="24"/>
                <w:szCs w:val="24"/>
              </w:rPr>
              <w:t>327083.88</w:t>
            </w:r>
          </w:p>
        </w:tc>
      </w:tr>
    </w:tbl>
    <w:p w:rsidR="00DD7F37" w:rsidRDefault="00DD7F37" w:rsidP="00DD7F37">
      <w:pPr>
        <w:jc w:val="both"/>
        <w:rPr>
          <w:b/>
          <w:bCs/>
          <w:color w:val="000000"/>
          <w:sz w:val="23"/>
          <w:szCs w:val="23"/>
        </w:rPr>
      </w:pPr>
    </w:p>
    <w:p w:rsidR="00DD7F37" w:rsidRDefault="00DD7F37" w:rsidP="00DD7F37">
      <w:pPr>
        <w:jc w:val="both"/>
        <w:rPr>
          <w:b/>
          <w:bCs/>
          <w:color w:val="000000"/>
          <w:sz w:val="23"/>
          <w:szCs w:val="23"/>
        </w:rPr>
      </w:pPr>
    </w:p>
    <w:p w:rsidR="00DD7F37" w:rsidRDefault="00DD7F37" w:rsidP="00DD7F37">
      <w:pPr>
        <w:jc w:val="both"/>
        <w:rPr>
          <w:b/>
          <w:bCs/>
          <w:color w:val="000000"/>
          <w:sz w:val="23"/>
          <w:szCs w:val="23"/>
        </w:rPr>
      </w:pPr>
    </w:p>
    <w:p w:rsidR="00DD7F37" w:rsidRDefault="00DD7F37" w:rsidP="00DD7F37">
      <w:pPr>
        <w:jc w:val="both"/>
        <w:rPr>
          <w:b/>
          <w:bCs/>
          <w:color w:val="000000"/>
          <w:sz w:val="23"/>
          <w:szCs w:val="23"/>
        </w:rPr>
      </w:pPr>
    </w:p>
    <w:p w:rsidR="00DD7F37" w:rsidRDefault="00DD7F37" w:rsidP="00DD7F37">
      <w:pPr>
        <w:jc w:val="both"/>
        <w:rPr>
          <w:b/>
          <w:bCs/>
          <w:color w:val="000000"/>
          <w:sz w:val="23"/>
          <w:szCs w:val="23"/>
        </w:rPr>
      </w:pPr>
    </w:p>
    <w:p w:rsidR="00DD7F37" w:rsidRDefault="00DD7F37" w:rsidP="00DD7F37">
      <w:pPr>
        <w:jc w:val="both"/>
        <w:rPr>
          <w:b/>
          <w:bCs/>
          <w:color w:val="000000"/>
          <w:sz w:val="23"/>
          <w:szCs w:val="23"/>
        </w:rPr>
      </w:pPr>
    </w:p>
    <w:p w:rsidR="00DD7F37" w:rsidRDefault="00DD7F37" w:rsidP="00DD7F37">
      <w:pPr>
        <w:jc w:val="both"/>
        <w:rPr>
          <w:b/>
          <w:bCs/>
          <w:color w:val="000000"/>
          <w:sz w:val="23"/>
          <w:szCs w:val="23"/>
        </w:rPr>
      </w:pPr>
    </w:p>
    <w:p w:rsidR="00DD7F37" w:rsidRDefault="00DD7F37" w:rsidP="00DD7F37">
      <w:pPr>
        <w:jc w:val="both"/>
        <w:rPr>
          <w:b/>
          <w:bCs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778A4CC9" wp14:editId="071A2D57">
            <wp:extent cx="587629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F37" w:rsidRDefault="00DD7F37" w:rsidP="00DD7F37">
      <w:pPr>
        <w:jc w:val="both"/>
        <w:rPr>
          <w:b/>
          <w:bCs/>
          <w:color w:val="000000"/>
          <w:sz w:val="23"/>
          <w:szCs w:val="23"/>
        </w:rPr>
      </w:pPr>
    </w:p>
    <w:p w:rsidR="00DD7F37" w:rsidRDefault="00DD7F37" w:rsidP="00DD7F37">
      <w:pPr>
        <w:tabs>
          <w:tab w:val="left" w:pos="2640"/>
        </w:tabs>
        <w:rPr>
          <w:noProof/>
        </w:rPr>
      </w:pPr>
    </w:p>
    <w:p w:rsidR="00DD7F37" w:rsidRPr="00334391" w:rsidRDefault="00DD7F37" w:rsidP="00DD7F37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DD7F37" w:rsidRPr="00334391" w:rsidRDefault="00DD7F37" w:rsidP="00DD7F37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DD7F37" w:rsidRPr="00334391" w:rsidRDefault="00DD7F37" w:rsidP="00DD7F37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DD7F37" w:rsidRPr="00334391" w:rsidRDefault="00DD7F37" w:rsidP="00DD7F37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DD7F37" w:rsidRPr="00334391" w:rsidRDefault="00DD7F37" w:rsidP="00DD7F37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DD7F37" w:rsidRPr="00C14253" w:rsidRDefault="00DD7F37" w:rsidP="00DD7F37">
      <w:pPr>
        <w:spacing w:line="276" w:lineRule="auto"/>
        <w:rPr>
          <w:b/>
          <w:sz w:val="28"/>
          <w:szCs w:val="28"/>
        </w:rPr>
      </w:pPr>
    </w:p>
    <w:p w:rsidR="00DD7F37" w:rsidRDefault="00DD7F37" w:rsidP="00DD7F37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DD7F37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DD7F37">
        <w:rPr>
          <w:b/>
          <w:color w:val="000000"/>
          <w:sz w:val="28"/>
          <w:szCs w:val="28"/>
          <w:lang w:eastAsia="en-US"/>
        </w:rPr>
        <w:t xml:space="preserve">Памятник на месте расстрела </w:t>
      </w:r>
      <w:proofErr w:type="spellStart"/>
      <w:r w:rsidRPr="00DD7F37">
        <w:rPr>
          <w:b/>
          <w:color w:val="000000"/>
          <w:sz w:val="28"/>
          <w:szCs w:val="28"/>
          <w:lang w:eastAsia="en-US"/>
        </w:rPr>
        <w:t>Махача</w:t>
      </w:r>
      <w:proofErr w:type="spellEnd"/>
      <w:r w:rsidRPr="00DD7F37">
        <w:rPr>
          <w:b/>
          <w:color w:val="000000"/>
          <w:sz w:val="28"/>
          <w:szCs w:val="28"/>
          <w:lang w:eastAsia="en-US"/>
        </w:rPr>
        <w:t xml:space="preserve"> </w:t>
      </w:r>
      <w:proofErr w:type="spellStart"/>
      <w:r w:rsidRPr="00DD7F37">
        <w:rPr>
          <w:b/>
          <w:color w:val="000000"/>
          <w:sz w:val="28"/>
          <w:szCs w:val="28"/>
          <w:lang w:eastAsia="en-US"/>
        </w:rPr>
        <w:t>Дахадаева</w:t>
      </w:r>
      <w:proofErr w:type="spellEnd"/>
      <w:r w:rsidRPr="00DD7F37">
        <w:rPr>
          <w:b/>
          <w:color w:val="000000"/>
          <w:sz w:val="28"/>
          <w:szCs w:val="28"/>
          <w:lang w:eastAsia="en-US"/>
        </w:rPr>
        <w:t xml:space="preserve"> в 1918 г.</w:t>
      </w:r>
      <w:r w:rsidRPr="00DD7F37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DD7F37">
        <w:rPr>
          <w:b/>
          <w:sz w:val="28"/>
          <w:szCs w:val="28"/>
        </w:rPr>
        <w:t>1918 г.</w:t>
      </w:r>
    </w:p>
    <w:p w:rsidR="00DD7F37" w:rsidRDefault="00DD7F37" w:rsidP="00DD7F37">
      <w:pPr>
        <w:ind w:left="142"/>
        <w:jc w:val="center"/>
        <w:rPr>
          <w:b/>
          <w:sz w:val="28"/>
          <w:szCs w:val="28"/>
        </w:rPr>
      </w:pPr>
    </w:p>
    <w:p w:rsidR="00DD7F37" w:rsidRPr="00C14253" w:rsidRDefault="00DD7F37" w:rsidP="00DD7F37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DD7F37" w:rsidRPr="00C14253" w:rsidRDefault="00DD7F37" w:rsidP="00DD7F37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DD7F37" w:rsidRPr="001548E7" w:rsidRDefault="00DD7F37" w:rsidP="00DD7F37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DD7F37" w:rsidRPr="00C14253" w:rsidRDefault="00DD7F37" w:rsidP="00DD7F37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DD7F37" w:rsidRPr="00C14253" w:rsidRDefault="00DD7F37" w:rsidP="00DD7F37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DD7F37" w:rsidRDefault="00DD7F37" w:rsidP="00DD7F37"/>
    <w:p w:rsidR="00DD7F37" w:rsidRDefault="00DD7F37" w:rsidP="00DD7F37"/>
    <w:p w:rsidR="000D6CF9" w:rsidRDefault="000D6CF9"/>
    <w:sectPr w:rsidR="000D6CF9" w:rsidSect="00EC4D1D">
      <w:headerReference w:type="even" r:id="rId11"/>
      <w:footerReference w:type="even" r:id="rId12"/>
      <w:footerReference w:type="default" r:id="rId13"/>
      <w:headerReference w:type="first" r:id="rId14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302F6F">
      <w:r>
        <w:separator/>
      </w:r>
    </w:p>
  </w:endnote>
  <w:endnote w:type="continuationSeparator" w:id="0">
    <w:p w:rsidR="00000000" w:rsidRDefault="00302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DD7F37" w:rsidP="00EC4D1D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302F6F" w:rsidP="00EC4D1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302F6F" w:rsidP="00EC4D1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302F6F">
      <w:r>
        <w:separator/>
      </w:r>
    </w:p>
  </w:footnote>
  <w:footnote w:type="continuationSeparator" w:id="0">
    <w:p w:rsidR="00000000" w:rsidRDefault="00302F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DD7F37" w:rsidP="00EC4D1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302F6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Pr="00F77311" w:rsidRDefault="00302F6F" w:rsidP="00EC4D1D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184"/>
    <w:rsid w:val="000D6CF9"/>
    <w:rsid w:val="00302F6F"/>
    <w:rsid w:val="00554184"/>
    <w:rsid w:val="00743634"/>
    <w:rsid w:val="00DD7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F37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D7F3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D7F37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DD7F37"/>
  </w:style>
  <w:style w:type="paragraph" w:styleId="a6">
    <w:name w:val="footer"/>
    <w:basedOn w:val="a"/>
    <w:link w:val="a7"/>
    <w:rsid w:val="00DD7F3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DD7F37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DD7F37"/>
    <w:rPr>
      <w:color w:val="0000FF"/>
      <w:u w:val="single"/>
    </w:rPr>
  </w:style>
  <w:style w:type="paragraph" w:customStyle="1" w:styleId="ConsPlusNormal">
    <w:name w:val="ConsPlusNormal"/>
    <w:rsid w:val="00DD7F3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DD7F37"/>
    <w:pPr>
      <w:ind w:left="720"/>
      <w:contextualSpacing/>
    </w:pPr>
  </w:style>
  <w:style w:type="paragraph" w:styleId="aa">
    <w:name w:val="No Spacing"/>
    <w:uiPriority w:val="1"/>
    <w:qFormat/>
    <w:rsid w:val="00DD7F37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D7F3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D7F3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DD7F37"/>
  </w:style>
  <w:style w:type="paragraph" w:customStyle="1" w:styleId="ae">
    <w:name w:val="Другое"/>
    <w:basedOn w:val="a"/>
    <w:link w:val="ad"/>
    <w:uiPriority w:val="99"/>
    <w:rsid w:val="00DD7F37"/>
    <w:pPr>
      <w:jc w:val="center"/>
    </w:pPr>
    <w:rPr>
      <w:rFonts w:eastAsiaTheme="minorHAns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F37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D7F3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D7F37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DD7F37"/>
  </w:style>
  <w:style w:type="paragraph" w:styleId="a6">
    <w:name w:val="footer"/>
    <w:basedOn w:val="a"/>
    <w:link w:val="a7"/>
    <w:rsid w:val="00DD7F3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DD7F37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DD7F37"/>
    <w:rPr>
      <w:color w:val="0000FF"/>
      <w:u w:val="single"/>
    </w:rPr>
  </w:style>
  <w:style w:type="paragraph" w:customStyle="1" w:styleId="ConsPlusNormal">
    <w:name w:val="ConsPlusNormal"/>
    <w:rsid w:val="00DD7F3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DD7F37"/>
    <w:pPr>
      <w:ind w:left="720"/>
      <w:contextualSpacing/>
    </w:pPr>
  </w:style>
  <w:style w:type="paragraph" w:styleId="aa">
    <w:name w:val="No Spacing"/>
    <w:uiPriority w:val="1"/>
    <w:qFormat/>
    <w:rsid w:val="00DD7F37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D7F3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D7F3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DD7F37"/>
  </w:style>
  <w:style w:type="paragraph" w:customStyle="1" w:styleId="ae">
    <w:name w:val="Другое"/>
    <w:basedOn w:val="a"/>
    <w:link w:val="ad"/>
    <w:uiPriority w:val="99"/>
    <w:rsid w:val="00DD7F37"/>
    <w:pPr>
      <w:jc w:val="center"/>
    </w:pPr>
    <w:rPr>
      <w:rFonts w:eastAsiaTheme="minorHAns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912</Words>
  <Characters>5204</Characters>
  <Application>Microsoft Office Word</Application>
  <DocSecurity>0</DocSecurity>
  <Lines>43</Lines>
  <Paragraphs>12</Paragraphs>
  <ScaleCrop>false</ScaleCrop>
  <Company/>
  <LinksUpToDate>false</LinksUpToDate>
  <CharactersWithSpaces>6104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3</cp:revision>
  <dcterms:created xsi:type="dcterms:W3CDTF">2024-09-12T13:33:00Z</dcterms:created>
  <dcterms:modified xsi:type="dcterms:W3CDTF">2024-09-24T08:37:00Z</dcterms:modified>
</cp:coreProperties>
</file>