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0E" w:rsidRPr="00D5020E" w:rsidRDefault="00D5020E" w:rsidP="00D5020E">
      <w:pPr>
        <w:pStyle w:val="a3"/>
        <w:spacing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B8D" w:rsidRDefault="00E06B8D" w:rsidP="00D5020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>ПРАВИТЕЛЬСТВО РЕСПУБЛИКИ ДАГЕСТАН</w:t>
      </w:r>
    </w:p>
    <w:p w:rsidR="00D5020E" w:rsidRPr="00D5020E" w:rsidRDefault="00D5020E" w:rsidP="00D5020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D5020E" w:rsidRDefault="00D5020E" w:rsidP="00D5020E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от______________20</w:t>
      </w:r>
      <w:r w:rsidR="002A2884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г. №_____</w:t>
      </w:r>
    </w:p>
    <w:p w:rsidR="00D5020E" w:rsidRDefault="00D5020E" w:rsidP="00D5020E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020E" w:rsidRDefault="00D5020E" w:rsidP="00D5020E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г. Махачкала</w:t>
      </w:r>
    </w:p>
    <w:p w:rsidR="00D5020E" w:rsidRPr="00D5020E" w:rsidRDefault="00D5020E" w:rsidP="00D5020E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020E" w:rsidRPr="00D5020E" w:rsidRDefault="00D5020E" w:rsidP="00EF589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proofErr w:type="gramStart"/>
      <w:r w:rsidRPr="00D5020E">
        <w:rPr>
          <w:rFonts w:ascii="Times New Roman" w:hAnsi="Times New Roman" w:cs="Times New Roman"/>
          <w:b/>
          <w:sz w:val="28"/>
          <w:szCs w:val="28"/>
        </w:rPr>
        <w:t xml:space="preserve">границ объединенной зоны охраны объектов культурного наследия </w:t>
      </w:r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>федерального</w:t>
      </w:r>
      <w:proofErr w:type="gramEnd"/>
      <w:r w:rsidRPr="00D5020E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регионального (республиканского) значения</w:t>
      </w:r>
      <w:r w:rsidRPr="00D5020E">
        <w:rPr>
          <w:rFonts w:ascii="Times New Roman" w:hAnsi="Times New Roman" w:cs="Times New Roman"/>
          <w:b/>
          <w:sz w:val="28"/>
          <w:szCs w:val="28"/>
        </w:rPr>
        <w:t>, расположенных на территории села «</w:t>
      </w:r>
      <w:proofErr w:type="spellStart"/>
      <w:r w:rsidRPr="00D5020E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Pr="00D5020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D5020E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D5020E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5920A2">
        <w:rPr>
          <w:rFonts w:ascii="Times New Roman" w:hAnsi="Times New Roman" w:cs="Times New Roman"/>
          <w:b/>
          <w:sz w:val="28"/>
          <w:szCs w:val="28"/>
        </w:rPr>
        <w:t>,</w:t>
      </w:r>
      <w:r w:rsidR="00B52B90" w:rsidRPr="00B52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B90" w:rsidRPr="00B924F9">
        <w:rPr>
          <w:rFonts w:ascii="Times New Roman" w:hAnsi="Times New Roman" w:cs="Times New Roman"/>
          <w:b/>
          <w:sz w:val="28"/>
          <w:szCs w:val="28"/>
        </w:rPr>
        <w:t>и утверждени</w:t>
      </w:r>
      <w:r w:rsidR="005920A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52B90" w:rsidRPr="00B924F9">
        <w:rPr>
          <w:rFonts w:ascii="Times New Roman" w:hAnsi="Times New Roman" w:cs="Times New Roman"/>
          <w:b/>
          <w:sz w:val="28"/>
          <w:szCs w:val="28"/>
        </w:rPr>
        <w:t>требований к градостроительным регламентам в границах данных зон</w:t>
      </w: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20E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года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</w:t>
      </w:r>
      <w:proofErr w:type="gramEnd"/>
      <w:r w:rsidRPr="00D50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5020E">
        <w:rPr>
          <w:rFonts w:ascii="Times New Roman" w:eastAsia="Calibri" w:hAnsi="Times New Roman" w:cs="Times New Roman"/>
          <w:sz w:val="28"/>
          <w:szCs w:val="28"/>
        </w:rPr>
        <w:t xml:space="preserve">Федерации», Законом Республики Дагестан от 03 февраля 2009 года № 7 </w:t>
      </w:r>
      <w:r w:rsidR="00D66BF4">
        <w:rPr>
          <w:rFonts w:ascii="Times New Roman" w:eastAsia="Calibri" w:hAnsi="Times New Roman" w:cs="Times New Roman"/>
          <w:sz w:val="28"/>
          <w:szCs w:val="28"/>
        </w:rPr>
        <w:t>«</w:t>
      </w:r>
      <w:r w:rsidR="00D66BF4" w:rsidRPr="00D66BF4">
        <w:rPr>
          <w:rFonts w:ascii="Times New Roman" w:eastAsia="Calibri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Федерации, расположенных на территории Республики Дагестан</w:t>
      </w:r>
      <w:r w:rsidR="00D66BF4">
        <w:rPr>
          <w:rFonts w:ascii="Times New Roman" w:eastAsia="Calibri" w:hAnsi="Times New Roman" w:cs="Times New Roman"/>
          <w:sz w:val="28"/>
          <w:szCs w:val="28"/>
        </w:rPr>
        <w:t>»</w:t>
      </w:r>
      <w:r w:rsidRPr="00D5020E">
        <w:rPr>
          <w:rFonts w:ascii="Times New Roman" w:eastAsia="Calibri" w:hAnsi="Times New Roman" w:cs="Times New Roman"/>
          <w:sz w:val="28"/>
          <w:szCs w:val="28"/>
        </w:rPr>
        <w:t xml:space="preserve">, учитывая научно-проектную документацию </w:t>
      </w:r>
      <w:r w:rsidRPr="00D5020E">
        <w:rPr>
          <w:rFonts w:ascii="Times New Roman" w:hAnsi="Times New Roman" w:cs="Times New Roman"/>
          <w:sz w:val="28"/>
          <w:szCs w:val="28"/>
        </w:rPr>
        <w:t>«Проект объединенной зоны охраны объектов культурного наследия, расположенного на территории села «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 района Республики Дагестан»</w:t>
      </w:r>
      <w:r w:rsidRPr="00D5020E">
        <w:rPr>
          <w:rFonts w:ascii="Times New Roman" w:eastAsia="Calibri" w:hAnsi="Times New Roman" w:cs="Times New Roman"/>
          <w:sz w:val="28"/>
          <w:szCs w:val="28"/>
        </w:rPr>
        <w:t xml:space="preserve">, разработанную Государственным автономным учреждением </w:t>
      </w:r>
      <w:r w:rsidRPr="00D5020E">
        <w:rPr>
          <w:rFonts w:ascii="Times New Roman" w:hAnsi="Times New Roman" w:cs="Times New Roman"/>
          <w:sz w:val="28"/>
          <w:szCs w:val="28"/>
        </w:rPr>
        <w:t>«Научно-исследовательский и проектны</w:t>
      </w:r>
      <w:r w:rsidR="00D66BF4">
        <w:rPr>
          <w:rFonts w:ascii="Times New Roman" w:hAnsi="Times New Roman" w:cs="Times New Roman"/>
          <w:sz w:val="28"/>
          <w:szCs w:val="28"/>
        </w:rPr>
        <w:t>й</w:t>
      </w:r>
      <w:r w:rsidRPr="00D5020E">
        <w:rPr>
          <w:rFonts w:ascii="Times New Roman" w:hAnsi="Times New Roman" w:cs="Times New Roman"/>
          <w:sz w:val="28"/>
          <w:szCs w:val="28"/>
        </w:rPr>
        <w:t xml:space="preserve"> институт Генерального плана города Москвы» (далее ГАУ «Институт</w:t>
      </w:r>
      <w:proofErr w:type="gramEnd"/>
      <w:r w:rsidRPr="00D502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20E">
        <w:rPr>
          <w:rFonts w:ascii="Times New Roman" w:hAnsi="Times New Roman" w:cs="Times New Roman"/>
          <w:sz w:val="28"/>
          <w:szCs w:val="28"/>
        </w:rPr>
        <w:t>Генплана Москвы»</w:t>
      </w:r>
      <w:r w:rsidR="0006086C">
        <w:rPr>
          <w:rFonts w:ascii="Times New Roman" w:hAnsi="Times New Roman" w:cs="Times New Roman"/>
          <w:sz w:val="28"/>
          <w:szCs w:val="28"/>
        </w:rPr>
        <w:t>)</w:t>
      </w:r>
      <w:r w:rsidRPr="00D5020E">
        <w:rPr>
          <w:rFonts w:ascii="Times New Roman" w:hAnsi="Times New Roman" w:cs="Times New Roman"/>
          <w:sz w:val="28"/>
          <w:szCs w:val="28"/>
        </w:rPr>
        <w:t>,</w:t>
      </w:r>
      <w:r w:rsidRPr="00D50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020E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proofErr w:type="gramEnd"/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20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5020E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sz w:val="28"/>
          <w:szCs w:val="28"/>
        </w:rPr>
        <w:t xml:space="preserve">1. Установить объединенную зону охраны объектов культурного наследия федерального и регионального (республиканского) значения, расположенных на территории </w:t>
      </w:r>
      <w:r w:rsidRPr="00D5020E">
        <w:rPr>
          <w:rFonts w:ascii="Times New Roman" w:hAnsi="Times New Roman" w:cs="Times New Roman"/>
          <w:sz w:val="28"/>
          <w:szCs w:val="28"/>
        </w:rPr>
        <w:t>села «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5020E">
        <w:rPr>
          <w:rFonts w:ascii="Times New Roman" w:eastAsia="Times New Roman" w:hAnsi="Times New Roman" w:cs="Times New Roman"/>
          <w:sz w:val="28"/>
          <w:szCs w:val="28"/>
        </w:rPr>
        <w:t xml:space="preserve">, согласно </w:t>
      </w:r>
      <w:r w:rsidRPr="00D5020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Приложению № 1 к настоящему постановлению.</w:t>
      </w:r>
    </w:p>
    <w:p w:rsidR="00D5020E" w:rsidRPr="00D5020E" w:rsidRDefault="00D5020E" w:rsidP="00EF589A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sz w:val="28"/>
          <w:szCs w:val="28"/>
        </w:rPr>
        <w:t xml:space="preserve">2. Утвердить требования к градостроительным регламентам в границах территории объединенной зоны охраны объектов культурного наследия федерального и регионального (республиканского) значения на территории </w:t>
      </w:r>
      <w:r w:rsidRPr="00D5020E">
        <w:rPr>
          <w:rFonts w:ascii="Times New Roman" w:hAnsi="Times New Roman" w:cs="Times New Roman"/>
          <w:sz w:val="28"/>
          <w:szCs w:val="28"/>
        </w:rPr>
        <w:t>села «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5020E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D502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5020E">
        <w:rPr>
          <w:rFonts w:ascii="Times New Roman" w:eastAsia="Times New Roman" w:hAnsi="Times New Roman" w:cs="Times New Roman"/>
          <w:sz w:val="28"/>
          <w:szCs w:val="28"/>
        </w:rPr>
        <w:t>, согласно приложению № 2 к настоящему постановлению.</w:t>
      </w:r>
    </w:p>
    <w:p w:rsidR="00D5020E" w:rsidRPr="00D5020E" w:rsidRDefault="00D5020E" w:rsidP="00EF58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50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Определить, что держателем оригинала проекта зон охраны объекта культурного наследия регионального значения, указанного в пункте 1 настоящего постановления, является Агентство по охране культурного наследия Республики Дагестан.</w:t>
      </w:r>
    </w:p>
    <w:p w:rsidR="00D5020E" w:rsidRPr="00D5020E" w:rsidRDefault="00D5020E" w:rsidP="00EF58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0E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D5020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через десять дней после дня его официального опубликования.</w:t>
      </w: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EF589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D5020E" w:rsidRPr="00D5020E" w:rsidRDefault="00D5020E" w:rsidP="00EF589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20E">
        <w:rPr>
          <w:rFonts w:ascii="Times New Roman" w:hAnsi="Times New Roman" w:cs="Times New Roman"/>
          <w:b/>
          <w:sz w:val="28"/>
          <w:szCs w:val="28"/>
        </w:rPr>
        <w:t xml:space="preserve">       Республики Дагестан </w:t>
      </w:r>
      <w:r w:rsidRPr="00D5020E">
        <w:rPr>
          <w:rFonts w:ascii="Times New Roman" w:hAnsi="Times New Roman" w:cs="Times New Roman"/>
          <w:b/>
          <w:sz w:val="28"/>
          <w:szCs w:val="28"/>
        </w:rPr>
        <w:tab/>
      </w:r>
      <w:r w:rsidRPr="00D5020E">
        <w:rPr>
          <w:rFonts w:ascii="Times New Roman" w:hAnsi="Times New Roman" w:cs="Times New Roman"/>
          <w:b/>
          <w:sz w:val="28"/>
          <w:szCs w:val="28"/>
        </w:rPr>
        <w:tab/>
      </w:r>
      <w:r w:rsidRPr="00D5020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F58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5020E">
        <w:rPr>
          <w:rFonts w:ascii="Times New Roman" w:hAnsi="Times New Roman" w:cs="Times New Roman"/>
          <w:b/>
          <w:sz w:val="28"/>
          <w:szCs w:val="28"/>
        </w:rPr>
        <w:tab/>
        <w:t xml:space="preserve">    А. </w:t>
      </w:r>
      <w:r w:rsidR="006773E7">
        <w:rPr>
          <w:rFonts w:ascii="Times New Roman" w:hAnsi="Times New Roman" w:cs="Times New Roman"/>
          <w:b/>
          <w:sz w:val="28"/>
          <w:szCs w:val="28"/>
        </w:rPr>
        <w:t>Здунов</w:t>
      </w:r>
      <w:bookmarkStart w:id="0" w:name="_GoBack"/>
      <w:bookmarkEnd w:id="0"/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0E" w:rsidRP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0A1" w:rsidRPr="00D5020E" w:rsidRDefault="006250A1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20E" w:rsidRDefault="00D5020E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9051D4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170" w:rsidRDefault="002E5170" w:rsidP="00FA3D2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3311"/>
        <w:gridCol w:w="1559"/>
      </w:tblGrid>
      <w:tr w:rsidR="009D4BD3" w:rsidRPr="00FA3D22" w:rsidTr="003E60CF">
        <w:trPr>
          <w:trHeight w:val="1084"/>
        </w:trPr>
        <w:tc>
          <w:tcPr>
            <w:tcW w:w="4486" w:type="dxa"/>
          </w:tcPr>
          <w:p w:rsidR="009D4BD3" w:rsidRPr="00FA3D22" w:rsidRDefault="009D4BD3" w:rsidP="00FA3D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  <w:gridSpan w:val="2"/>
          </w:tcPr>
          <w:p w:rsidR="009D4BD3" w:rsidRPr="00FA3D22" w:rsidRDefault="009D4BD3" w:rsidP="00FA3D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D22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9D4BD3" w:rsidRPr="00FA3D22" w:rsidRDefault="002A2884" w:rsidP="00FA3D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П</w:t>
            </w:r>
            <w:r w:rsidR="009D4BD3" w:rsidRPr="00FA3D22">
              <w:rPr>
                <w:rFonts w:ascii="Times New Roman" w:hAnsi="Times New Roman" w:cs="Times New Roman"/>
                <w:sz w:val="28"/>
                <w:szCs w:val="28"/>
              </w:rPr>
              <w:t>равительства Республики Дагестан</w:t>
            </w:r>
          </w:p>
        </w:tc>
      </w:tr>
      <w:tr w:rsidR="009D4BD3" w:rsidRPr="00FA3D22" w:rsidTr="003E60CF">
        <w:trPr>
          <w:cantSplit/>
        </w:trPr>
        <w:tc>
          <w:tcPr>
            <w:tcW w:w="4486" w:type="dxa"/>
          </w:tcPr>
          <w:p w:rsidR="009D4BD3" w:rsidRPr="00FA3D22" w:rsidRDefault="009D4BD3" w:rsidP="00FA3D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9D4BD3" w:rsidRPr="00FA3D22" w:rsidRDefault="00E06B8D" w:rsidP="00FA3D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4BD3" w:rsidRPr="00FA3D22">
              <w:rPr>
                <w:rFonts w:ascii="Times New Roman" w:hAnsi="Times New Roman" w:cs="Times New Roman"/>
                <w:sz w:val="28"/>
                <w:szCs w:val="28"/>
              </w:rPr>
              <w:t>т «____</w:t>
            </w:r>
            <w:r w:rsidR="002A2884">
              <w:rPr>
                <w:rFonts w:ascii="Times New Roman" w:hAnsi="Times New Roman" w:cs="Times New Roman"/>
                <w:sz w:val="28"/>
                <w:szCs w:val="28"/>
              </w:rPr>
              <w:t>»_______20___г.</w:t>
            </w:r>
          </w:p>
        </w:tc>
        <w:tc>
          <w:tcPr>
            <w:tcW w:w="1559" w:type="dxa"/>
          </w:tcPr>
          <w:p w:rsidR="009D4BD3" w:rsidRPr="00FA3D22" w:rsidRDefault="009D4BD3" w:rsidP="00FA3D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D22">
              <w:rPr>
                <w:rFonts w:ascii="Times New Roman" w:hAnsi="Times New Roman" w:cs="Times New Roman"/>
                <w:sz w:val="28"/>
                <w:szCs w:val="28"/>
              </w:rPr>
              <w:t>№____</w:t>
            </w:r>
          </w:p>
        </w:tc>
      </w:tr>
    </w:tbl>
    <w:p w:rsidR="009D4BD3" w:rsidRPr="00FA3D22" w:rsidRDefault="009D4BD3" w:rsidP="00FA3D22">
      <w:pPr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BD3" w:rsidRPr="00FA3D22" w:rsidRDefault="009D4BD3" w:rsidP="00FA3D22">
      <w:pPr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4BD3" w:rsidRPr="00FA3D22" w:rsidRDefault="009D4BD3" w:rsidP="00FA3D2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4BD3" w:rsidRPr="00FA3D22" w:rsidRDefault="009D4BD3" w:rsidP="00371E4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D22">
        <w:rPr>
          <w:rFonts w:ascii="Times New Roman" w:eastAsia="Times New Roman" w:hAnsi="Times New Roman" w:cs="Times New Roman"/>
          <w:b/>
          <w:caps/>
          <w:sz w:val="28"/>
          <w:szCs w:val="28"/>
        </w:rPr>
        <w:t>Объединенная зона охраны</w:t>
      </w:r>
    </w:p>
    <w:p w:rsidR="009D4BD3" w:rsidRPr="00FA3D22" w:rsidRDefault="009D4BD3" w:rsidP="00371E4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D22">
        <w:rPr>
          <w:rFonts w:ascii="Times New Roman" w:eastAsia="Times New Roman" w:hAnsi="Times New Roman" w:cs="Times New Roman"/>
          <w:b/>
          <w:sz w:val="28"/>
          <w:szCs w:val="28"/>
        </w:rPr>
        <w:t>объектов культурного наследия федерального и регионального</w:t>
      </w:r>
    </w:p>
    <w:p w:rsidR="009D4BD3" w:rsidRPr="00FA3D22" w:rsidRDefault="009D4BD3" w:rsidP="00371E4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22">
        <w:rPr>
          <w:rFonts w:ascii="Times New Roman" w:eastAsia="Times New Roman" w:hAnsi="Times New Roman" w:cs="Times New Roman"/>
          <w:b/>
          <w:sz w:val="28"/>
          <w:szCs w:val="28"/>
        </w:rPr>
        <w:t xml:space="preserve">(республиканского) значения, </w:t>
      </w:r>
      <w:proofErr w:type="gramStart"/>
      <w:r w:rsidRPr="00FA3D22">
        <w:rPr>
          <w:rFonts w:ascii="Times New Roman" w:eastAsia="Times New Roman" w:hAnsi="Times New Roman" w:cs="Times New Roman"/>
          <w:b/>
          <w:sz w:val="28"/>
          <w:szCs w:val="28"/>
        </w:rPr>
        <w:t>расположенных</w:t>
      </w:r>
      <w:proofErr w:type="gramEnd"/>
      <w:r w:rsidRPr="00FA3D22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</w:t>
      </w:r>
      <w:r w:rsidRPr="00FA3D22">
        <w:rPr>
          <w:rFonts w:ascii="Times New Roman" w:hAnsi="Times New Roman" w:cs="Times New Roman"/>
          <w:b/>
          <w:sz w:val="28"/>
          <w:szCs w:val="28"/>
        </w:rPr>
        <w:t>села</w:t>
      </w:r>
    </w:p>
    <w:p w:rsidR="009D4BD3" w:rsidRPr="00FA3D22" w:rsidRDefault="009D4BD3" w:rsidP="00371E4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A3D22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Pr="00FA3D2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A3D22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FA3D2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FA3D22">
        <w:rPr>
          <w:rFonts w:ascii="Times New Roman" w:eastAsia="Times New Roman" w:hAnsi="Times New Roman" w:cs="Times New Roman"/>
          <w:b/>
          <w:sz w:val="28"/>
          <w:szCs w:val="28"/>
        </w:rPr>
        <w:t>, Республики Дагестан</w:t>
      </w:r>
    </w:p>
    <w:p w:rsidR="009051D4" w:rsidRPr="00FA3D22" w:rsidRDefault="009051D4" w:rsidP="00371E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A3D22" w:rsidRPr="00FA3D22" w:rsidRDefault="007E3039" w:rsidP="00371E4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03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3D22" w:rsidRPr="00FA3D22">
        <w:rPr>
          <w:rFonts w:ascii="Times New Roman" w:eastAsia="Times New Roman" w:hAnsi="Times New Roman" w:cs="Times New Roman"/>
          <w:sz w:val="28"/>
          <w:szCs w:val="28"/>
        </w:rPr>
        <w:t xml:space="preserve">Объединенная зона охраны объектов культурного наследия федерального и регионального (республиканского) значения, расположенных на территории </w:t>
      </w:r>
      <w:r w:rsidR="00FA3D22" w:rsidRPr="00FA3D22">
        <w:rPr>
          <w:rFonts w:ascii="Times New Roman" w:hAnsi="Times New Roman" w:cs="Times New Roman"/>
          <w:sz w:val="28"/>
          <w:szCs w:val="28"/>
        </w:rPr>
        <w:t>села «</w:t>
      </w:r>
      <w:proofErr w:type="spellStart"/>
      <w:r w:rsidR="00FA3D22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="00FA3D22" w:rsidRPr="00FA3D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A3D22" w:rsidRPr="00FA3D22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FA3D22" w:rsidRPr="00FA3D2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A3D22" w:rsidRPr="00FA3D22">
        <w:rPr>
          <w:rFonts w:ascii="Times New Roman" w:eastAsia="Times New Roman" w:hAnsi="Times New Roman" w:cs="Times New Roman"/>
          <w:sz w:val="28"/>
          <w:szCs w:val="28"/>
        </w:rPr>
        <w:t>, включает в себя:</w:t>
      </w:r>
    </w:p>
    <w:p w:rsid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A3D22" w:rsidRPr="00FA3D22" w:rsidRDefault="007E3039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FA3D22" w:rsidRPr="00FA3D22">
        <w:rPr>
          <w:rFonts w:ascii="Times New Roman" w:hAnsi="Times New Roman" w:cs="Times New Roman"/>
          <w:b/>
          <w:sz w:val="28"/>
          <w:szCs w:val="28"/>
        </w:rPr>
        <w:t>Объекты культурного наследия федерального значения</w:t>
      </w:r>
    </w:p>
    <w:p w:rsidR="00371E41" w:rsidRDefault="00371E41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3D22" w:rsidRP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«Три башни, XVI – XVIII в.»</w:t>
      </w:r>
    </w:p>
    <w:p w:rsidR="00FA3D22" w:rsidRP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3D22" w:rsidRPr="00FA3D22" w:rsidRDefault="007E3039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FA3D22" w:rsidRPr="00FA3D22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</w:t>
      </w:r>
    </w:p>
    <w:p w:rsidR="00371E41" w:rsidRDefault="00371E41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3D22" w:rsidRP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 xml:space="preserve">«Селение </w:t>
      </w:r>
      <w:proofErr w:type="spellStart"/>
      <w:r w:rsidRPr="00FA3D22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Pr="00FA3D22">
        <w:rPr>
          <w:rFonts w:ascii="Times New Roman" w:hAnsi="Times New Roman" w:cs="Times New Roman"/>
          <w:sz w:val="28"/>
          <w:szCs w:val="28"/>
        </w:rPr>
        <w:t xml:space="preserve"> XVII-XIX вв.</w:t>
      </w:r>
      <w:r w:rsidR="00371E41">
        <w:rPr>
          <w:rFonts w:ascii="Times New Roman" w:hAnsi="Times New Roman" w:cs="Times New Roman"/>
          <w:sz w:val="28"/>
          <w:szCs w:val="28"/>
        </w:rPr>
        <w:t>»</w:t>
      </w:r>
    </w:p>
    <w:p w:rsidR="00FA3D22" w:rsidRP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3D22">
        <w:rPr>
          <w:rFonts w:ascii="Times New Roman" w:hAnsi="Times New Roman" w:cs="Times New Roman"/>
          <w:sz w:val="28"/>
          <w:szCs w:val="28"/>
        </w:rPr>
        <w:t>«Мечеть с мавзолеем, XVII в.»</w:t>
      </w:r>
    </w:p>
    <w:p w:rsidR="00FA3D22" w:rsidRPr="00FA3D22" w:rsidRDefault="00FA3D22" w:rsidP="00371E41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3D22" w:rsidRDefault="00FA3D22" w:rsidP="00FA3D2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A3D22" w:rsidRDefault="00FA3D22" w:rsidP="00FA3D2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A3D22" w:rsidRDefault="00FA3D22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D22" w:rsidRDefault="00FA3D22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39" w:rsidRDefault="007E3039" w:rsidP="007E3039">
      <w:pPr>
        <w:spacing w:line="22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FA3D22" w:rsidRDefault="00FA3D22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D22" w:rsidRDefault="00FA3D22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A3D22" w:rsidSect="00371E41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3039" w:rsidRDefault="007E3039" w:rsidP="00F37FDD">
      <w:pPr>
        <w:spacing w:line="226" w:lineRule="auto"/>
        <w:ind w:left="567" w:hanging="283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</w:t>
      </w:r>
      <w:r>
        <w:rPr>
          <w:rFonts w:ascii="Times New Roman" w:eastAsia="Times New Roman" w:hAnsi="Times New Roman"/>
          <w:b/>
          <w:sz w:val="26"/>
          <w:szCs w:val="26"/>
        </w:rPr>
        <w:t>.</w:t>
      </w:r>
      <w:r w:rsidRPr="001B1542">
        <w:rPr>
          <w:rFonts w:ascii="Times New Roman" w:eastAsia="Times New Roman" w:hAnsi="Times New Roman"/>
          <w:b/>
          <w:sz w:val="26"/>
          <w:szCs w:val="26"/>
        </w:rPr>
        <w:t xml:space="preserve">Карта (схема) объединенной зоны охраны объектов культурного наследия федерального и регионального </w:t>
      </w:r>
      <w:r w:rsidRPr="008E1C8D">
        <w:rPr>
          <w:rFonts w:ascii="Times New Roman" w:eastAsia="Times New Roman" w:hAnsi="Times New Roman"/>
          <w:b/>
          <w:sz w:val="26"/>
          <w:szCs w:val="26"/>
        </w:rPr>
        <w:t xml:space="preserve">(республиканского) </w:t>
      </w:r>
      <w:r w:rsidRPr="001B1542">
        <w:rPr>
          <w:rFonts w:ascii="Times New Roman" w:eastAsia="Times New Roman" w:hAnsi="Times New Roman"/>
          <w:b/>
          <w:sz w:val="26"/>
          <w:szCs w:val="26"/>
        </w:rPr>
        <w:t xml:space="preserve">значения, </w:t>
      </w:r>
      <w:r w:rsidR="00F37FDD">
        <w:rPr>
          <w:rFonts w:ascii="Times New Roman" w:eastAsia="Times New Roman" w:hAnsi="Times New Roman"/>
          <w:b/>
          <w:sz w:val="26"/>
          <w:szCs w:val="26"/>
        </w:rPr>
        <w:t xml:space="preserve">расположенных на территории села </w:t>
      </w:r>
      <w:r w:rsidRPr="0029271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Pr="0029271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9271A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29271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29271A">
        <w:rPr>
          <w:rFonts w:ascii="Times New Roman" w:eastAsia="Times New Roman" w:hAnsi="Times New Roman"/>
          <w:b/>
          <w:sz w:val="26"/>
          <w:szCs w:val="26"/>
        </w:rPr>
        <w:t>,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Республики Дагестан</w:t>
      </w:r>
    </w:p>
    <w:p w:rsidR="007E3039" w:rsidRDefault="007E3039" w:rsidP="007E303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D4" w:rsidRDefault="00491C5D" w:rsidP="007E3039">
      <w:pPr>
        <w:pStyle w:val="a3"/>
        <w:tabs>
          <w:tab w:val="left" w:pos="182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86095" wp14:editId="4AFE031A">
                <wp:simplePos x="0" y="0"/>
                <wp:positionH relativeFrom="column">
                  <wp:posOffset>8349173</wp:posOffset>
                </wp:positionH>
                <wp:positionV relativeFrom="paragraph">
                  <wp:posOffset>66897</wp:posOffset>
                </wp:positionV>
                <wp:extent cx="1319917" cy="317638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917" cy="3176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D8BE75" id="Прямоугольник 1" o:spid="_x0000_s1026" style="position:absolute;margin-left:657.4pt;margin-top:5.25pt;width:103.9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" fillcolor="white [3201]" stroked="f" strokeweight="2pt"/>
            </w:pict>
          </mc:Fallback>
        </mc:AlternateContent>
      </w:r>
      <w:r w:rsidR="007E3039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DC9E785" wp14:editId="15C3A273">
            <wp:extent cx="9337431" cy="5301762"/>
            <wp:effectExtent l="0" t="0" r="0" b="0"/>
            <wp:docPr id="2" name="Рисунок 2" descr="C:\Users\888\AppData\Local\Temp\Rar$DI18.088\АКТ_Кахиб и Гоор ЭЦП_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AppData\Local\Temp\Rar$DI18.088\АКТ_Кахиб и Гоор ЭЦП__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431" cy="530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39" w:rsidRDefault="007E3039" w:rsidP="007E3039">
      <w:pPr>
        <w:spacing w:line="226" w:lineRule="auto"/>
        <w:jc w:val="center"/>
        <w:rPr>
          <w:rFonts w:ascii="Times New Roman" w:hAnsi="Times New Roman" w:cs="Times New Roman"/>
          <w:sz w:val="28"/>
          <w:szCs w:val="28"/>
        </w:rPr>
        <w:sectPr w:rsidR="007E3039" w:rsidSect="00371E41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B2441B" w:rsidRPr="00B2441B" w:rsidRDefault="00371E41" w:rsidP="00B2441B">
      <w:pPr>
        <w:rPr>
          <w:rFonts w:ascii="Times New Roman" w:hAnsi="Times New Roman" w:cs="Times New Roman"/>
          <w:b/>
          <w:sz w:val="28"/>
          <w:szCs w:val="28"/>
        </w:rPr>
      </w:pPr>
      <w:r w:rsidRPr="00B2441B">
        <w:rPr>
          <w:rFonts w:ascii="Times New Roman" w:hAnsi="Times New Roman" w:cs="Times New Roman"/>
          <w:b/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D0BF9" wp14:editId="049149F8">
                <wp:simplePos x="0" y="0"/>
                <wp:positionH relativeFrom="column">
                  <wp:posOffset>-254635</wp:posOffset>
                </wp:positionH>
                <wp:positionV relativeFrom="paragraph">
                  <wp:posOffset>-73660</wp:posOffset>
                </wp:positionV>
                <wp:extent cx="6312535" cy="922655"/>
                <wp:effectExtent l="0" t="0" r="12065" b="1079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F4" w:rsidRPr="002003C6" w:rsidRDefault="00D66BF4" w:rsidP="00371E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446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Описание </w:t>
                            </w:r>
                            <w:proofErr w:type="gramStart"/>
                            <w:r w:rsidRPr="001446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границ единой зоны </w:t>
                            </w:r>
                            <w:r w:rsidRPr="002003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охраняемого природного ландшафта объекта культурного наследия федерального</w:t>
                            </w:r>
                            <w:proofErr w:type="gramEnd"/>
                            <w:r w:rsidRPr="002003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значения «Три башни, XVI – XVIII вв.» и объектов культурного наследия регионального значения «Селение </w:t>
                            </w:r>
                            <w:proofErr w:type="spellStart"/>
                            <w:r w:rsidRPr="002003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Гоор</w:t>
                            </w:r>
                            <w:proofErr w:type="spellEnd"/>
                            <w:r w:rsidRPr="002003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XVII-XIX вв.» и «Мечеть с мавзолеем, XVII в.»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0.05pt;margin-top:-5.8pt;width:497.05pt;height: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" strokecolor="window">
                <v:textbox>
                  <w:txbxContent>
                    <w:p w:rsidR="00D37645" w:rsidRPr="002003C6" w:rsidRDefault="00D37645" w:rsidP="00371E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446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Описание </w:t>
                      </w:r>
                      <w:proofErr w:type="gramStart"/>
                      <w:r w:rsidRPr="001446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границ единой зоны </w:t>
                      </w:r>
                      <w:r w:rsidRPr="002003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охраняемого природного ландшафта объекта культурного наследия федерального</w:t>
                      </w:r>
                      <w:proofErr w:type="gramEnd"/>
                      <w:r w:rsidRPr="002003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значения «Три башни, XVI – XVIII вв.» и объектов культурного наследия регионального значения «Селение </w:t>
                      </w:r>
                      <w:proofErr w:type="spellStart"/>
                      <w:r w:rsidRPr="002003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Гоор</w:t>
                      </w:r>
                      <w:proofErr w:type="spellEnd"/>
                      <w:r w:rsidRPr="002003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XVII-XIX вв.» и «Мечеть с мавзолеем, XVII в.»</w:t>
                      </w:r>
                    </w:p>
                  </w:txbxContent>
                </v:textbox>
              </v:shape>
            </w:pict>
          </mc:Fallback>
        </mc:AlternateContent>
      </w:r>
    </w:p>
    <w:p w:rsidR="00B2441B" w:rsidRDefault="00B2441B" w:rsidP="00B2441B"/>
    <w:p w:rsidR="003E60CF" w:rsidRDefault="003E60CF" w:rsidP="00B2441B"/>
    <w:p w:rsidR="003E60CF" w:rsidRDefault="003E60CF" w:rsidP="00B2441B"/>
    <w:p w:rsidR="00371E41" w:rsidRDefault="00371E41" w:rsidP="00B2441B"/>
    <w:tbl>
      <w:tblPr>
        <w:tblStyle w:val="ac"/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3086"/>
        <w:gridCol w:w="3123"/>
        <w:gridCol w:w="3136"/>
      </w:tblGrid>
      <w:tr w:rsidR="00371E41" w:rsidRPr="001E2C6C" w:rsidTr="00D37645">
        <w:tc>
          <w:tcPr>
            <w:tcW w:w="3086" w:type="dxa"/>
            <w:vAlign w:val="center"/>
          </w:tcPr>
          <w:p w:rsidR="00371E41" w:rsidRPr="00006749" w:rsidRDefault="00371E41" w:rsidP="00D3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n/n точек</w:t>
            </w:r>
          </w:p>
        </w:tc>
        <w:tc>
          <w:tcPr>
            <w:tcW w:w="3123" w:type="dxa"/>
            <w:vAlign w:val="center"/>
          </w:tcPr>
          <w:p w:rsidR="00371E41" w:rsidRPr="001E2C6C" w:rsidRDefault="00371E41" w:rsidP="00D3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36" w:type="dxa"/>
            <w:vAlign w:val="center"/>
          </w:tcPr>
          <w:p w:rsidR="00371E41" w:rsidRPr="001E2C6C" w:rsidRDefault="00371E41" w:rsidP="00D3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6C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</w:p>
        </w:tc>
      </w:tr>
      <w:tr w:rsidR="00371E41" w:rsidRPr="001E2C6C" w:rsidTr="00D37645">
        <w:tc>
          <w:tcPr>
            <w:tcW w:w="9345" w:type="dxa"/>
            <w:gridSpan w:val="3"/>
            <w:vAlign w:val="center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Участок 1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7,3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6-19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22,3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19-28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19,2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6,8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30-37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15,4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37-40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40-47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10,5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47-50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4,5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13,1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57-62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8,7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62-69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69-72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6,8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72-83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24,3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83-92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19,4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15,9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100-106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19,6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106-119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31,4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119-147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147-183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90,6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183-192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192-200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15,3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200-205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205-211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211-221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221-227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227-231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4,2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231-239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6,5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239-243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243-256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7,3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256-258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0,4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258-275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100,2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275-286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36,7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286-291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8,1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291-306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24,7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306-317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26,6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317-339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38,6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339-347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30,6 м</w:t>
            </w:r>
          </w:p>
        </w:tc>
      </w:tr>
      <w:tr w:rsidR="00371E41" w:rsidRPr="001E2C6C" w:rsidTr="00D37645">
        <w:trPr>
          <w:trHeight w:val="306"/>
        </w:trPr>
        <w:tc>
          <w:tcPr>
            <w:tcW w:w="3086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347-1</w:t>
            </w:r>
          </w:p>
        </w:tc>
        <w:tc>
          <w:tcPr>
            <w:tcW w:w="3123" w:type="dxa"/>
            <w:vAlign w:val="bottom"/>
          </w:tcPr>
          <w:p w:rsidR="00371E41" w:rsidRPr="006866B2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6B2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sz w:val="24"/>
                <w:szCs w:val="24"/>
              </w:rPr>
              <w:t>1,5 м</w:t>
            </w:r>
          </w:p>
        </w:tc>
      </w:tr>
      <w:tr w:rsidR="00371E41" w:rsidRPr="001E2C6C" w:rsidTr="00D37645">
        <w:tc>
          <w:tcPr>
            <w:tcW w:w="9345" w:type="dxa"/>
            <w:gridSpan w:val="3"/>
            <w:vAlign w:val="bottom"/>
          </w:tcPr>
          <w:p w:rsidR="00371E41" w:rsidRPr="00880E49" w:rsidRDefault="00371E41" w:rsidP="00D376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Участок 2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7,3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5-20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83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20-32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46,1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32-44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52,2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44-67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69,2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67-92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101,6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92-105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27,5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105-139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122,2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139-181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178,7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181-190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южное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190-212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117,3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212-213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213-216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30,5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216-230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222,6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230-301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363,1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301-312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40,9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312-320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112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320-335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южное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109,7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335-361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145,1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361-401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241,8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401-476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313,6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476-505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152,2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505-535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173,3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535-673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269,2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673-695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63,9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695-766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121,7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766-784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56,3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784-881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280,1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881-979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224,3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979-997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52,5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997-1030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142,9 м</w:t>
            </w:r>
          </w:p>
        </w:tc>
      </w:tr>
      <w:tr w:rsidR="00371E41" w:rsidRPr="001E2C6C" w:rsidTr="00D37645">
        <w:tc>
          <w:tcPr>
            <w:tcW w:w="308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1030-1</w:t>
            </w:r>
          </w:p>
        </w:tc>
        <w:tc>
          <w:tcPr>
            <w:tcW w:w="3123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3136" w:type="dxa"/>
            <w:vAlign w:val="bottom"/>
          </w:tcPr>
          <w:p w:rsidR="00371E41" w:rsidRPr="00907B27" w:rsidRDefault="00371E41" w:rsidP="00D3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B27">
              <w:rPr>
                <w:rFonts w:ascii="Times New Roman" w:hAnsi="Times New Roman" w:cs="Times New Roman"/>
                <w:sz w:val="24"/>
                <w:szCs w:val="24"/>
              </w:rPr>
              <w:t>2,7 м</w:t>
            </w:r>
          </w:p>
        </w:tc>
      </w:tr>
    </w:tbl>
    <w:p w:rsidR="00371E41" w:rsidRDefault="00371E41" w:rsidP="00B2441B"/>
    <w:p w:rsidR="003E60CF" w:rsidRDefault="003E60CF" w:rsidP="00B2441B"/>
    <w:p w:rsidR="003E60CF" w:rsidRDefault="003E60CF" w:rsidP="00B2441B"/>
    <w:p w:rsidR="003E60CF" w:rsidRDefault="003E60CF" w:rsidP="00B2441B"/>
    <w:p w:rsidR="00371E41" w:rsidRDefault="00371E41" w:rsidP="00B2441B"/>
    <w:p w:rsidR="003E60CF" w:rsidRDefault="003E60CF" w:rsidP="00B2441B"/>
    <w:p w:rsidR="003E60CF" w:rsidRDefault="003E60CF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71E41" w:rsidRDefault="00371E41" w:rsidP="00B2441B"/>
    <w:p w:rsidR="003E60CF" w:rsidRDefault="003E60CF" w:rsidP="00B2441B"/>
    <w:p w:rsidR="003E60CF" w:rsidRDefault="003E60CF" w:rsidP="00B2441B"/>
    <w:p w:rsidR="00B20FDA" w:rsidRPr="00D37645" w:rsidRDefault="00B20FDA" w:rsidP="00B20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6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Каталог координат характерных (поворотных) точек границ единой зоны охраняемого природного ландшафта объектов культурного наследия, расположенных на территории села </w:t>
      </w:r>
      <w:r w:rsidR="000D5D8A" w:rsidRPr="00D3764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37645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="000D5D8A" w:rsidRPr="00D37645">
        <w:rPr>
          <w:rFonts w:ascii="Times New Roman" w:hAnsi="Times New Roman" w:cs="Times New Roman"/>
          <w:b/>
          <w:sz w:val="28"/>
          <w:szCs w:val="28"/>
        </w:rPr>
        <w:t>»</w:t>
      </w:r>
      <w:r w:rsidRPr="00D376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7645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D37645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B20FDA" w:rsidRPr="00D37645" w:rsidRDefault="00B20FDA" w:rsidP="00B2441B">
      <w:pPr>
        <w:rPr>
          <w:rFonts w:ascii="Times New Roman" w:hAnsi="Times New Roman" w:cs="Times New Roman"/>
        </w:rPr>
      </w:pPr>
    </w:p>
    <w:tbl>
      <w:tblPr>
        <w:tblStyle w:val="TableNormal"/>
        <w:tblW w:w="9640" w:type="dxa"/>
        <w:tblInd w:w="-119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750"/>
        <w:gridCol w:w="4618"/>
      </w:tblGrid>
      <w:tr w:rsidR="002E5170" w:rsidRPr="00D37645" w:rsidTr="006C1920">
        <w:trPr>
          <w:trHeight w:val="1185"/>
        </w:trPr>
        <w:tc>
          <w:tcPr>
            <w:tcW w:w="2272" w:type="dxa"/>
            <w:vMerge w:val="restart"/>
          </w:tcPr>
          <w:p w:rsidR="002E5170" w:rsidRPr="00D37645" w:rsidRDefault="002E5170" w:rsidP="003E60CF">
            <w:pPr>
              <w:pStyle w:val="TableParagraph"/>
              <w:spacing w:before="11" w:line="252" w:lineRule="auto"/>
              <w:ind w:left="303" w:right="263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sz w:val="21"/>
                <w:lang w:val="ru-RU"/>
              </w:rPr>
              <w:t xml:space="preserve">Наименование </w:t>
            </w:r>
            <w:r w:rsidR="003E60CF" w:rsidRPr="00D37645">
              <w:rPr>
                <w:rFonts w:ascii="Times New Roman" w:hAnsi="Times New Roman" w:cs="Times New Roman"/>
                <w:sz w:val="21"/>
                <w:lang w:val="ru-RU"/>
              </w:rPr>
              <w:t>(номер) характерной точки</w:t>
            </w:r>
          </w:p>
        </w:tc>
        <w:tc>
          <w:tcPr>
            <w:tcW w:w="7368" w:type="dxa"/>
            <w:gridSpan w:val="2"/>
          </w:tcPr>
          <w:p w:rsidR="002E5170" w:rsidRPr="00D37645" w:rsidRDefault="003E60CF" w:rsidP="003E60CF">
            <w:pPr>
              <w:pStyle w:val="TableParagraph"/>
              <w:spacing w:before="12" w:line="252" w:lineRule="auto"/>
              <w:ind w:left="274" w:right="229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sz w:val="21"/>
                <w:lang w:val="ru-RU"/>
              </w:rPr>
              <w:t>Координаты характерных точек (МСК-05). Метод определения координат – картометрический, средняя квадратная погрешнос</w:t>
            </w:r>
            <w:r w:rsidR="009F589C" w:rsidRPr="00D37645">
              <w:rPr>
                <w:rFonts w:ascii="Times New Roman" w:hAnsi="Times New Roman" w:cs="Times New Roman"/>
                <w:sz w:val="21"/>
                <w:lang w:val="ru-RU"/>
              </w:rPr>
              <w:t>ть – 0,0005 метра в масштабе ка</w:t>
            </w:r>
            <w:r w:rsidRPr="00D37645">
              <w:rPr>
                <w:rFonts w:ascii="Times New Roman" w:hAnsi="Times New Roman" w:cs="Times New Roman"/>
                <w:sz w:val="21"/>
                <w:lang w:val="ru-RU"/>
              </w:rPr>
              <w:t>рты</w:t>
            </w:r>
          </w:p>
        </w:tc>
      </w:tr>
      <w:tr w:rsidR="002E5170" w:rsidRPr="00D37645" w:rsidTr="006C1920">
        <w:trPr>
          <w:trHeight w:val="269"/>
        </w:trPr>
        <w:tc>
          <w:tcPr>
            <w:tcW w:w="2272" w:type="dxa"/>
            <w:vMerge/>
            <w:tcBorders>
              <w:top w:val="nil"/>
            </w:tcBorders>
          </w:tcPr>
          <w:p w:rsidR="002E5170" w:rsidRPr="00D37645" w:rsidRDefault="002E5170" w:rsidP="003E60C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50" w:type="dxa"/>
          </w:tcPr>
          <w:p w:rsidR="002E5170" w:rsidRPr="00D37645" w:rsidRDefault="002E5170" w:rsidP="003E60CF">
            <w:pPr>
              <w:pStyle w:val="TableParagraph"/>
              <w:spacing w:line="236" w:lineRule="exact"/>
              <w:ind w:left="53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80"/>
                <w:sz w:val="21"/>
              </w:rPr>
              <w:t>X</w:t>
            </w:r>
          </w:p>
        </w:tc>
        <w:tc>
          <w:tcPr>
            <w:tcW w:w="4618" w:type="dxa"/>
          </w:tcPr>
          <w:p w:rsidR="002E5170" w:rsidRPr="00D37645" w:rsidRDefault="002E5170" w:rsidP="003E60CF">
            <w:pPr>
              <w:pStyle w:val="TableParagraph"/>
              <w:spacing w:line="236" w:lineRule="exact"/>
              <w:ind w:left="57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Y</w:t>
            </w:r>
          </w:p>
        </w:tc>
      </w:tr>
      <w:tr w:rsidR="002E5170" w:rsidRPr="00D37645" w:rsidTr="006C1920">
        <w:trPr>
          <w:trHeight w:val="269"/>
        </w:trPr>
        <w:tc>
          <w:tcPr>
            <w:tcW w:w="9640" w:type="dxa"/>
            <w:gridSpan w:val="3"/>
          </w:tcPr>
          <w:p w:rsidR="002E5170" w:rsidRPr="00D37645" w:rsidRDefault="003E60CF" w:rsidP="003E60CF">
            <w:pPr>
              <w:pStyle w:val="TableParagraph"/>
              <w:spacing w:line="237" w:lineRule="exact"/>
              <w:ind w:left="2000" w:right="1886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sz w:val="21"/>
                <w:lang w:val="ru-RU"/>
              </w:rPr>
              <w:t>Участок 1</w:t>
            </w:r>
          </w:p>
        </w:tc>
      </w:tr>
      <w:tr w:rsidR="002E5170" w:rsidRPr="00D37645" w:rsidTr="006C1920">
        <w:trPr>
          <w:trHeight w:val="268"/>
        </w:trPr>
        <w:tc>
          <w:tcPr>
            <w:tcW w:w="227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41" w:lineRule="exact"/>
              <w:ind w:left="52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  <w:lang w:val="ru-RU"/>
              </w:rPr>
              <w:t>1</w:t>
            </w:r>
          </w:p>
        </w:tc>
        <w:tc>
          <w:tcPr>
            <w:tcW w:w="275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41" w:lineRule="exact"/>
              <w:ind w:right="764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4265652,43</w:t>
            </w:r>
          </w:p>
        </w:tc>
        <w:tc>
          <w:tcPr>
            <w:tcW w:w="461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41" w:lineRule="exact"/>
              <w:ind w:left="1335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4688628,81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  <w:lang w:val="ru-RU"/>
              </w:rPr>
              <w:t>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4265652,52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4688628,86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  <w:lang w:val="ru-RU"/>
              </w:rPr>
              <w:t>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4265652,72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4688628,98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  <w:lang w:val="ru-RU"/>
              </w:rPr>
              <w:t>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4265652,89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4688629,13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  <w:lang w:val="ru-RU"/>
              </w:rPr>
              <w:t>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4</w:t>
            </w: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265653,03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4688629,31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4688629,52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4688629,73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4688629,97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4688630,20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4688630,44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4688630,66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4688630,88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4688631,45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4265651,31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4688633,69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4688635,50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4688635,67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4688635,88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4688636,11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4688636,35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4688636,60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4688636,85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4688637,10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4688637,33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4688637,54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4688640,54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4688640,73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4688640,87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4688640,99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4688641,05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4688641,08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4688641,06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4688641,00</w:t>
            </w:r>
          </w:p>
        </w:tc>
      </w:tr>
      <w:tr w:rsidR="002E5170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E5170" w:rsidRPr="00D37645" w:rsidRDefault="002E5170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4688640,90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0D5D8A" w:rsidP="003E60CF">
            <w:pPr>
              <w:pStyle w:val="TableParagraph"/>
              <w:spacing w:line="247" w:lineRule="exact"/>
              <w:ind w:left="759" w:right="705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sz w:val="21"/>
                <w:lang w:val="ru-RU"/>
              </w:rPr>
              <w:t>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4688640,75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4688640,18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4688641,51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4688644,75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4688644,97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4688645,21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4688645,46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4688645,70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4688645,94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4688646,16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4688646,37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4688646,54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4688646,69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4265645,61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4688647,88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4688650,42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4688650,62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4688650,83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4688651,04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4688651,41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4688651,64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4688651,87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4688652,09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4688652,29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4688652,48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4688652,64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4688652,75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4688653,93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4688654,03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5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4688654,15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4265643,95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4688654,19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4688654,13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4265639,41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4688654,92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4265637,12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4688655,97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4265633,70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4688657,31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4265630,02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4688659,81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4688663,64</w:t>
            </w:r>
          </w:p>
        </w:tc>
      </w:tr>
      <w:tr w:rsidR="003E60CF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4265623,48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E60CF" w:rsidRPr="00D37645" w:rsidRDefault="003E60CF" w:rsidP="003E60CF">
            <w:pPr>
              <w:pStyle w:val="TableParagraph"/>
              <w:spacing w:line="256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4688675,31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4265614,80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4688687,48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4265612,10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4688693,25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4265611,24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4688697,09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4265606,17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4688701,52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4688708,14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4265596,24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4688714,38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4688720,95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4688728,75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4688730,30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4688731,28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4265582,39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4688732,41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4688735,04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4688736,14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4265572,35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4688739,19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4265567,44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4688744,47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4265562,80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4688749,47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4688751,15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4688752,77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4688755,14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4688756,88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4688759,05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4688760,53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4688762,04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4688763,57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4688765,10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4688766,59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4265562,73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4265563,88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4688769,32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4265565,12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4688770,48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4265566,14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4688771,16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4265568,72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4688772,48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4688773,28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4688775,48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4688776,13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4265572,60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4688776,54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4265573,45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4688776,82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4688776,91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4688776,85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4688776,27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spacing w:line="247" w:lineRule="exact"/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4688775,57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4265581,10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4688773,31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4688770,47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4688769,45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4688768,66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4688767,75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4688767,64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4265595,88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4688767,75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4688768,13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4265598,61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4688768,84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4265603,19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4688772,08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4265604,94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4688773,12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4265609,24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4688774,89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4265610,78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4688775,66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4265612,84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4688776,94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4265614,60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4688778,22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4265616,07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4688779,52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4265617,26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4688780,83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843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4265617,96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4688782,17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4688784,04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4688786,14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4688791,29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4265619,13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4688794,45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4265619,63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4688795,11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4265620,29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4688795,52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4688795,67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4688795,66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4265622,14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4688796,00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4265622,49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4688797,57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4688798,46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4265624,81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4688799,21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4265625,65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4688799,42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4265626,67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4688799,44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4265630,01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4688798,87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4265632,48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4688798,29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4265636,91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4688796,82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4688795,97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838" w:right="0" w:hanging="83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4688794,39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4265651,33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4265654,68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4688792,32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4688791,61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4688790,82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4688791,04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4688792,54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4688793,08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4688793,41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4265663,94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4265665,40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4688793,36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4688792,87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4265668,26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4688791,95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4265670,46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4688790,34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4265672,21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4688788,89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4688786,88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4265677,79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4688783,80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4688782,76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4688781,72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4688780,79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4688780,50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4688779,99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4688779,69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4688778,76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4265681,37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4688777,91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4688777,09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4688774,84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4688773,45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0" w:right="996" w:firstLine="284"/>
              <w:jc w:val="righ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4265688,45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4688772,47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4265691,02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4688771,25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4688770,37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4265696,30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4688769,96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4265699,85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4688769,80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4688769,76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4265705,28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4688770,01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4265707,68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4688770,73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4265708,61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4688771,22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4265711,10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4688772,82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4265713,62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4688774,04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4265715,43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4688774,59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4688774,73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4265719,82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4265722,83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4688774,01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4688773,66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4688773,19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4265725,56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4688772,03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4265726,74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4688769,92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4688766,67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4688765,54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4688764,51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4688762,37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4688761,33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4688760,17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4688757,44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4688755,79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4688754,49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4688752,15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4688750,87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4688749,82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4265732,12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4688748,20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4688746,13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4688744,91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4688742,37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4688741,25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4688740,08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4688738,87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4688737,69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4688736,62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4688735,27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4688734,44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4265732,28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4688733,81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4265733,12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4688733,49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4688733,47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4265735,93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4688733,89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4265736,37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4688737,81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4265736,83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4688739,46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230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4265737,95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4688741,60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4265738,76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4688742,67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4265739,78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4688743,72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4265742,56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4688745,84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4265744,41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4688746,90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4265746,52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4688747,79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4265748,88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4265751,45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4688749,05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4688749,29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4265755,87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4688749,34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4265758,43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4688749,20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4265761,37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4688748,87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4265765,26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4688748,39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4265767,34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4688747,99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4688747,38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4265770,64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4688746,53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4265771,70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4688745,65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4688744,62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4688743,52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4688742,38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4688741,13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4688739,96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4688738,19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4688735,39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4688733,60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4688728,44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4688724,24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4688720,25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4688716,51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4688713,03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4688710,49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4688707,86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4688705,15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4688702,38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4265780,31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4688700,05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4265784,26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4688694,89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4688693,49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4688692,16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4265786,60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4688689,56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4688686,60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4688682,67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4265788,04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4688681,30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4688680,09</w:t>
            </w:r>
          </w:p>
        </w:tc>
      </w:tr>
      <w:tr w:rsidR="00B20FD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B20FDA" w:rsidRPr="00D37645" w:rsidRDefault="00B20FDA" w:rsidP="00B20FD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4688678,51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4688677,70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4265786,36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4688676,99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4688676,60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4265783,04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278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4265782,14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4265780,36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4688675,32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4688674,48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4688673,49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4688672,14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4688670,44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4688668,04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4688665,84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4688663,34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4688660,49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4688656,97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4688655,33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4688649,47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4688647,07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4688644,22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4688638,88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4688636,57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4688634,90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4688632,97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4688626,37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4688624,01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4688621,81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4688619,97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4688617,83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4265772,82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4688616,80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4265770,72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4688615,48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4265769,22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4688614,71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4265765,66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4688613,30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4265764,19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4265762,99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4688611,43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4265760,56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4688608,72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4265759,35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4265757,99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4265755,85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4688606,13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2272"/>
              </w:tabs>
              <w:spacing w:line="247" w:lineRule="exact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4688605,34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2272"/>
              </w:tabs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4265746,61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4688604,11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2272"/>
              </w:tabs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4265743,65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4688603,23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2272"/>
              </w:tabs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4265741,09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4688602,13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2272"/>
              </w:tabs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4265739,22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4688601,15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4265738,13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4688600,37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4265737,02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4688599,37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4265733,17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4688595,01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4688593,35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4688591,24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4265726,99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4688590,31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ind w:left="0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4265725,80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4688588,97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326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4688587,27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4265721,52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4688585,03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4688582,71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4688582,33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4688580,79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4688577,64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4265716,97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4688575,33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4688575,18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4265716,05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4688573,40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4265713,37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4688571,47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4265712,24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4688570,95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4265708,51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4688569,32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4688569,52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4265699,14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4688572,62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4265695,62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4688573,77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4265693,12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4688576,12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4688580,65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4688602,64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4688605,79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4688612,38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AF4D62">
            <w:pPr>
              <w:pStyle w:val="TableParagraph"/>
              <w:spacing w:line="250" w:lineRule="exact"/>
              <w:ind w:left="0" w:right="705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50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50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4688617,01</w:t>
            </w:r>
          </w:p>
        </w:tc>
      </w:tr>
      <w:tr w:rsidR="000536BA" w:rsidRPr="00D37645" w:rsidTr="006C1920">
        <w:trPr>
          <w:trHeight w:val="280"/>
        </w:trPr>
        <w:tc>
          <w:tcPr>
            <w:tcW w:w="96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37" w:lineRule="exact"/>
              <w:ind w:left="2000" w:right="1886"/>
              <w:rPr>
                <w:rFonts w:ascii="Times New Roman" w:hAnsi="Times New Roman" w:cs="Times New Roman"/>
                <w:color w:val="231F20"/>
                <w:sz w:val="21"/>
                <w:lang w:val="ru-RU"/>
              </w:rPr>
            </w:pPr>
          </w:p>
          <w:p w:rsidR="000536BA" w:rsidRPr="00D37645" w:rsidRDefault="000536BA" w:rsidP="00697153">
            <w:pPr>
              <w:pStyle w:val="a3"/>
              <w:spacing w:line="250" w:lineRule="exact"/>
              <w:ind w:left="1335" w:firstLine="3202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Участок 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2" w:lineRule="exact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2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4265446,83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2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4689148,22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4265448,10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4689148,67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4689150,11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4265452,43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4689150,52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4265453,63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4689150,59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4265454,96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4689150,52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4265458,11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4689149,93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4265459,82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4689149,35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52" w:right="0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w w:val="99"/>
                <w:sz w:val="21"/>
              </w:rPr>
              <w:t>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4265461,66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4689148,43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4265467,70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4689144,47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4265472,16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4689141,45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4265476,86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4689137,76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4265481,58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4689133,64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4265494,48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4689121,78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4265498,60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4689118,34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4265502,44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4689115,46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4265510,62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4689109,70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4265513,36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4689107,97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4265515,89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4689106,56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4265521,22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4689104,04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4265526,55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4689101,99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4265531,78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4689100,45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4265536,85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4265540,33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4689099,25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4265548,54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4689099,62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4265550,60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4689099,49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4265552,43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4265555,18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4689098,41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4689097,63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4689096,29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4689094,37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4265564,07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4689091,87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4265566,88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4689088,32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4265568,14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4689086,52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4689084,56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4689080,21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4265573,38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4689075,29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4689069,89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4689065,44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4689063,00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4689060,21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4689051,88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4265582,73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4689046,16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4689043,83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4689041,56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4689039,24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4689038,52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4689037,23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4689036,67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4689034,07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4689033,08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4689031,50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4689029,58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4265595,41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4689025,53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4265597,62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4689022,72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4265600,76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4689019,36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4265603,44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4689016,84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4265605,73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4689015,00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4265608,31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4689013,19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4265611,23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4689011,37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4265614,68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4689009,42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4265616,46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4689008,55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4689007,71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4265627,48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4689004,62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4689003,73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4265631,28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4689002,77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4265634,69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4689000,56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4265637,63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4688998,33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4265639,45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4688996,60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4265641,24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4688994,47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4265642,93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4688992,06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759" w:right="70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4688985,07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4688983,04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4688981,35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4688978,75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4265654,60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4688977,53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4265655,65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4688975,74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4688971,13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4688968,62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4688965,98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4265668,88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4688956,20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4265670,57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4688953,93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4265671,97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4688951,82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4265675,26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4688946,35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4265677,79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4688941,76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4688937,50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4265681,51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4688933,47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4688929,85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4688926,79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4688919,66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4688917,07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4688914,75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4688912,52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4688910,47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4688908,59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4688906,86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4688905,14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4688903,75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4688900,84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4688899,66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4688898,30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4688895,42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4688894,21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4688891,71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4688887,86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4688882,94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4688879,96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4688873,09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4688872,70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4265687,73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4688870,26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843"/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4265689,05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4688864,75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4265689,80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4688862,65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697153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1</w:t>
            </w:r>
            <w:r w:rsidR="000536BA" w:rsidRPr="00D37645">
              <w:rPr>
                <w:rFonts w:ascii="Times New Roman" w:hAnsi="Times New Roman" w:cs="Times New Roman"/>
                <w:color w:val="231F20"/>
                <w:sz w:val="21"/>
              </w:rPr>
              <w:t>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4265690,84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4688860,48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4265692,09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4688858,30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4265693,52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4688856,09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4265695,12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4688853,89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4265697,31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4688851,34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4265700,95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4688847,63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985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4688845,43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985"/>
                <w:tab w:val="left" w:pos="2127"/>
                <w:tab w:val="righ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4265706,03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4688843,14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4688834,11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4265720,44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4688831,99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4265722,56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4688829,92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4688827,53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4688822,07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spacing w:line="247" w:lineRule="exact"/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4688819,96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4265735,77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4688815,87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4265737,51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4688813,88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4265738,90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4688811,54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4265739,61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4688810,68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4265740,53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4688809,84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4265744,39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4688807,11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4265745,84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4688805,84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4265747,21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4688804,00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4265750,06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4688798,90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4265751,05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4688797,72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4265752,12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4688795,95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4265756,12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4265758,00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4265762,74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4265766,73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4688794,65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4265770,70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4265781,24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4688789,89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4688787,60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4265790,59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4688784,90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4265795,31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4688781,87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4265799,87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4688778,54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4265804,24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4265807,02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4265809,27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4688770,25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4265810,69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4265813,81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4688764,62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4265815,50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4688762,82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4265819,16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4688760,12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4265820,32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4688759,08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4688758,24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4265821,60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4688757,20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4265823,73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4688750,92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4265828,16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4688748,17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4265829,58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4265830,98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4688744,78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spacing w:line="247" w:lineRule="exact"/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4265834,43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right" w:pos="1135"/>
                <w:tab w:val="left" w:pos="1843"/>
                <w:tab w:val="left" w:pos="1985"/>
                <w:tab w:val="right" w:pos="2272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4265836,53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4688735,36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232038">
            <w:pPr>
              <w:pStyle w:val="TableParagraph"/>
              <w:tabs>
                <w:tab w:val="left" w:pos="1843"/>
                <w:tab w:val="left" w:pos="1985"/>
              </w:tabs>
              <w:ind w:left="0" w:right="429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4265838,48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4688731,11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4265840,31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4688726,43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4265842,08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4688721,17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4265843,04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4688717,55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4265844,65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4688709,69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4265845,48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4688706,30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4265847,10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4688701,30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4265851,33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4688690,32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4265853,01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4688685,38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4265855,66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4688676,38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4265856,43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4688673,20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4265856,99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4688670,31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4265857,27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4688667,88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4265857,37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4688665,16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4265857,08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4688653,69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4265857,23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4265857,54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4688648,94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4265858,78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4688642,51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4265859,45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4265860,26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4688638,70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4265861,90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4265863,59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4688634,21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4265864,58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4688633,42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4265865,79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4688632,66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4265870,10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4265872,30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4265874,83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4688628,84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4265883,13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4688626,75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4265885,95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4688625,93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4265888,47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4688624,99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4265890,67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4688623,91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4265893,93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4688621,93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4265898,82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4688618,83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4265903,66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4688615,59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4265913,16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4688608,65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4265917,83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4688604,95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4265922,46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4688601,09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D37645" w:rsidP="00D37645">
            <w:pPr>
              <w:pStyle w:val="TableParagraph"/>
              <w:tabs>
                <w:tab w:val="right" w:pos="1843"/>
                <w:tab w:val="right" w:pos="2127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206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4265927,04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4688597,07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4265931,57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4688592,89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4265936,07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4688588,55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993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4265940,53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4688584,05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993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4265941,39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4688583,11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993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4265946,89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4688582,72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993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4265964,83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4688578,40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4265979,06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4688583,22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843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4688579,88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4688572,21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4265990,74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4688557,92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217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4266001,62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4688534,48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4266011,88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4688517,37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4266014,39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4688507,78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4266019,29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4688499,69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4266027,35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4688491,54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4266034,31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4688479,41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4266040,21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4688467,45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4266055,21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4688442,55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4266059,16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4688424,17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4266065,20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4688412,51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4266075,19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4688388,48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4266090,11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4688368,42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4266091,99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4688366,52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4266094,56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4688363,58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4266097,98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4688358,95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4266100,48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4688356,46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4266103,57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4688354,07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4266107,28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4688351,74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4266112,64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4688348,82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4266116,54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4688346,90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4266120,58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4688345,19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4266124,70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4688343,72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4266128,86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4688342,51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4266131,66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4688342,00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4266138,63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4688341,28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4266140,50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4688340,88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4266142,13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4688340,35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4266146,67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4688338,10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4266148,24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4688337,59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4266152,29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4688336,69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4266153,37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4688336,29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4266154,29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4688335,80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4266156,21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4688334,32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4266157,82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4688333,24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4266159,57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4688332,27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4266161,48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4688331,39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4266163,58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4688330,58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4266167,71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4688329,32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4266178,59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4688326,57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4266181,65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4688325,55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4266184,32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4688324,43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4266189,35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4688321,93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4266191,20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4688320,73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4266195,34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4688317,56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4266197,28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4688316,26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4266200,12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4688314,71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4266204,70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4688312,52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4266210,67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4688309,97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265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4266224,73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4688304,96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4266230,92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4688302,42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4266237,84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4688299,20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4266242,64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4688296,68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4266247,25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4688293,96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4266250,56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4688291,72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4266251,94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4688290,53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4266254,84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4688287,58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4266256,20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4688286,47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4266257,32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4688285,83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4266258,16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4688285,51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4266275,25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4688277,07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4266292,33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4688270,02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4266305,03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4688264,60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4266315,47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4688260,57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4266328,83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4688253,68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4266332,53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4688253,03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4266338,29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4688252,83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4266344,64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4688252,20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4266348,75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4688250,97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838" w:right="0"/>
              <w:jc w:val="left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4266357,71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4688248,44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spacing w:line="247" w:lineRule="exact"/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4266366,13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4688245,63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4266369,83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4688244,58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4266373,35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4688243,74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4266379,18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4688242,70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4266393,08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4688240,84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4266396,68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4688240,17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4266399,90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4688239,41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4266406,80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4688237,74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4688236,86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4266412,74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4688235,70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4266415,14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4688234,32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4266417,17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4688232,75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4266419,21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4688230,86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299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4266421,16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4688228,72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4266422,89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4688226,48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4266423,68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4688225,25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4266424,34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4688223,94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4688222,55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4266425,29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4688221,08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4266425,75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4688217,88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4266425,74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4688214,27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702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4266425,39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4688211,05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276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4266424,72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4688207,36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276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4266421,84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4688195,48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276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4266421,00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4688191,55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276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4266420,45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4688188,18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tabs>
                <w:tab w:val="left" w:pos="1276"/>
              </w:tabs>
              <w:ind w:left="0" w:right="784" w:firstLine="568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4266420,19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4688185,17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313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4266420,04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4688176,90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4266420,33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4688168,16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4266421,07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4688158,87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4266422,27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4688148,87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4266423,72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4688139,39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4266425,59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4688128,80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4266433,34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4688090,16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4266436,19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4688074,55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4688066,22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4266438,46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4688058,51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4266439,16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4688051,27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4266439,60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4688044,42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4688036,30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4266439,52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4688028,63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276"/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4266438,85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4688021,35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4266437,75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4688014,42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4266436,23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4688007,81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4266434,26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4688001,51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4266431,86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4687995,50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4266429,02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4687989,75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4266422,40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4687977,88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4266419,85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4687973,71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4266417,40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4687970,03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4266414,87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4687966,59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4266412,34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4687963,53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4266409,78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4687960,81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4266407,16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4687958,41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4266404,62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4687956,37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4266401,87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4687954,39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4266398,95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4687952,50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4266395,85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4687950,68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4266392,58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4687948,96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4266389,18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4687947,34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4266385,65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4687945,83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4266382,03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4687944,44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4266377,41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4687943,00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4266372,13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4687941,77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4266366,54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4687940,77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4266355,73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4687939,15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4266349,89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4687938,40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4266343,32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4687937,89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4266322,30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4687937,20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4266315,18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4687936,82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4266308,73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4687936,19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4266302,95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4687935,30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4266298,25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4687934,31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4266293,40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4687933,08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2127"/>
                <w:tab w:val="righ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4266288,33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4687931,58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361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4266282,95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4687929,79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4266273,09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4687926,12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4266249,57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4687916,70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4266243,22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4687914,37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4266237,45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4687912,45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702"/>
                <w:tab w:val="right" w:pos="1985"/>
              </w:tabs>
              <w:spacing w:line="247" w:lineRule="exact"/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4266230,50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4687910,41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702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4266222,70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4687908,41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702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4266193,46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4687901,91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702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4266181,49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4687898,91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702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4266175,13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4687897,05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4266169,28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4687895,10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4266163,82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4687893,03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4266158,69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4687890,80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4266146,20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4687885,22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4266140,02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4687882,12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4266137,06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4687880,40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4266134,40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4687878,66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4266132,00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4687876,85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4687874,97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4266128,54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4687873,65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4687872,04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4266121,75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4687864,64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4266120,29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4687863,02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4266118,84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4687861,71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4266116,70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4687860,24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4266114,11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4687858,95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4266111,13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4687857,82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4266102,21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4687854,92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4266099,57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4687853,76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4266097,36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4687852,48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4266095,20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4687850,75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4266090,16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4687845,91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4266088,65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4687844,80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4266087,20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4687844,01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4266085,77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4687843,48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4266084,20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4687843,09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4266082,47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4687842,83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4266080,58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4687842,69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399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4266076,53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4687842,77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4266069,27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4687843,37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4266063,42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4687844,11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4266057,03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4687845,48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4266049,99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4687847,51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4266040,76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4687850,63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0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4266028,09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4687855,13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568"/>
                <w:tab w:val="right" w:pos="1985"/>
              </w:tabs>
              <w:spacing w:line="247" w:lineRule="exact"/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4266023,79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4687856,86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568"/>
                <w:tab w:val="right" w:pos="1985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4266019,98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4687858,57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568"/>
                <w:tab w:val="right" w:pos="1985"/>
                <w:tab w:val="right" w:pos="2127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4266016,34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4687860,44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568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409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4266013,03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4687862,39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568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4266010,03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4687864,44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568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4266007,30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4687866,63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568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4266003,18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4687870,47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left" w:pos="568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4265999,54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4687874,46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4265998,23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4687876,18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4265997,02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4687878,07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4265995,91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4687880,16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4687882,46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4265993,08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4687887,57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4265990,04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4687898,44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4265988,57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4687902,98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4265987,63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4687905,37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4265986,64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4687907,52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4265985,58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4687909,49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4265984,42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4687911,29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4265981,33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4687915,55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4265978,42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4687919,16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4265975,57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4687922,29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4265972,74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4687924,97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4265970,84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4687926,43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4265968,55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4687927,84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4265960,86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4687931,67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4265958,36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4687933,05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4265956,27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4687934,43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4265954,52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4687935,88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4265950,98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4687939,55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4265947,71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4687943,70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4265946,27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4687945,83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4265944,91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4687948,10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4265942,44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4687953,04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4265940,34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4687958,41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4687964,06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4687967,03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4687970,41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4687973,67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4687981,32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spacing w:line="247" w:lineRule="exact"/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4687984,96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4265938,61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4687988,16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4265937,98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4687991,01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4265936,66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4687994,83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4265934,95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4687998,76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4265933,70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4688000,98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4265932,07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4688003,11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4265930,07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4688005,19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4265927,66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4688007,24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4265925,36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4688008,92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4265922,66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4688010,69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457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4265910,58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4688017,94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4265907,89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4688019,80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4265905,67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4688021,59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4265903,76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4688023,42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4265902,23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4688025,29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4265901,03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4688027,21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4265900,17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4688029,21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4265899,75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4688030,68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4265899,46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4688032,26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4265899,24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4688035,83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4265899,46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4688039,81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4265900,49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4688048,31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4688051,97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4265900,78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4688055,74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4265900,35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4688059,02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4265898,86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4688065,18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4265898,09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4688067,56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4265897,24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4688069,66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4265896,69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4688070,81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4265894,47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4688074,85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4265893,44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4688076,43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4265891,30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4688079,11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4265888,97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4688081,64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4265886,44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4688084,04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4265883,72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4688086,32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4265880,79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4688088,46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4265877,65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4688090,49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4265874,28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4688092,42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4265870,66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4688094,25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spacing w:line="247" w:lineRule="exact"/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4265867,24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4688095,79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4265863,57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4688097,29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4265855,35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4688100,19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4265846,73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4688102,78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4265822,80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4688109,45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4265815,70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4688111,71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4265809,48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4688113,99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4265802,64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4688116,94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4265796,55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4688120,14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4265793,74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4688121,85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4265791,09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4688123,63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4265788,58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4688125,51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4265786,21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4688127,47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4688127,32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4265781,97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4688130,03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4688133,01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4688136,26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4265771,39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4688139,79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D37645">
            <w:pPr>
              <w:pStyle w:val="TableParagraph"/>
              <w:tabs>
                <w:tab w:val="right" w:pos="1985"/>
                <w:tab w:val="right" w:pos="2127"/>
                <w:tab w:val="right" w:pos="2272"/>
              </w:tabs>
              <w:ind w:left="0" w:right="14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4265768,15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4688143,59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505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4265765,04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4688147,70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4265762,04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4688152,11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4265759,15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4688156,86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4265756,35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4688161,94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4688167,42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4265750,94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4688173,33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4265748,26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4688179,77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4265745,78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4688186,18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4265743,15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4688193,39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4265733,64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4688221,21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4688232,78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4688238,93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4688244,56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4265722,37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4688249,80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4265720,00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4688254,69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4265716,95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4688260,40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4688265,67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4265710,52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4688270,56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4265707,10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4688275,08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4688279,26</w:t>
            </w:r>
          </w:p>
        </w:tc>
      </w:tr>
      <w:tr w:rsidR="000536BA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E76791">
            <w:pPr>
              <w:pStyle w:val="TableParagraph"/>
              <w:tabs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4265699,79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536BA" w:rsidRPr="00D37645" w:rsidRDefault="000536BA" w:rsidP="000536BA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4688283,09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4265695,88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4688286,60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4265691,78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4688289,80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4265690,34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4688290,83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4265689,52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4688291,74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4265689,46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4688291,85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4688292,12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4265688,48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4688293,51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4265688,03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4688295,27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4265687,58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4688298,46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4265687,51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4688299,62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4265687,63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4688302,41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4265687,44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4688303,76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4688306,18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4688307,45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4688308,82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4688311,91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4688314,97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4688322,29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4688325,83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4688327,51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4688329,04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4688330,43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4688331,70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4688333,00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4688333,65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276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4265683,33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4688335,09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843"/>
                <w:tab w:val="left" w:pos="2272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4688337,21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553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4688339,25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4265681,11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4688341,01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4688342,37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4688343,01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4688343,36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4688344,80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4688345,60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4265677,40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4688346,38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4265676,67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4688346,96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4265675,93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4688347,25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4688347,27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4688348,23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993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4265672,22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4265671,82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4688348,98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4265671,63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4688349,25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4265671,60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4688350,21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4265671,27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4688350,46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4265670,12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4688350,57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4265669,70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4688350,73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4265669,02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4688351,93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4265668,72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4688352,19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4265667,78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4688352,21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4265667,61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4688352,43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4265667,45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4688353,38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4265667,27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4688353,66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-142"/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4688353,68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4688354,04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4265665,80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4688355,61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4688356,68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4688357,08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4688358,21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4688358,52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4265663,35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4688359,02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4688359,43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4688360,01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4688362,48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4688363,37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4688365,14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4688365,80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4688366,42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4688368,05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4688368,42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4688368,69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4688369,18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599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4688369,50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E76791">
            <w:pPr>
              <w:pStyle w:val="TableParagraph"/>
              <w:tabs>
                <w:tab w:val="left" w:pos="1985"/>
              </w:tabs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4688369,95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601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4688371,86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4688372,56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4688374,99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4688376,82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4688378,79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4265655,82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4688380,92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4265655,61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4688383,24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4265655,61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4688385,55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4265655,79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4688388,15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4688398,29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4688402,54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4688404,80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4688406,87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4688408,80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4688410,61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4265654,52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4688415,56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4688417,32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4688418,85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4688421,90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4688422,92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4688423,11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4688424,26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4688425,38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4265642,52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4688426,28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4265639,92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4688428,34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4688429,15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4265636,74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4688429,90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4265634,93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4688431,23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4265633,29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4688432,51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4265631,64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4688434,36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4265630,46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4688436,04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4688437,67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4688439,31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4688441,06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4688444,11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4688445,44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4688446,64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4688447,51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4688449,82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4688455,14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4688457,39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4688457,44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4265629,02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4688458,94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4265627,91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4688461,65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4265626,36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4688464,36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4265624,18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4688467,30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4265622,91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4688468,76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4688471,68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649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4265620,54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4688472,48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4265619,10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4688473,64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4265615,45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4688476,21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4265613,51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4688478,17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4265609,66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4688481,03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4265608,11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4688482,60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4265606,66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4688483,74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4265603,20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4688485,89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4265601,76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4688486,94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4265599,49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4688489,06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4265597,01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4688491,74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4265593,99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4688495,55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4688498,16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4688500,61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4688505,21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4688505,63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4688506,83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4688507,21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4688507,48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4688508,00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4688510,72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4688513,74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4688516,95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4688520,26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4688523,50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4688526,52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4688529,20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4688530,62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4688531,87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4688534,84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4688535,90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4688537,25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4688537,80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4688539,30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4688539,72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4688540,19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4688540,81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4265593,03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4688541,75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4265593,37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4688545,93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4688550,74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4688555,63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4688560,57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4688565,53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4688570,47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4265593,37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4688580,19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4688584,91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4688589,99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697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4688592,16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4688594,59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699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4688595,53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4688596,51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4688597,25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4688599,13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4265588,67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4688599,88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4688601,83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4688602,58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4688604,43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4265586,64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4688605,21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4688609,57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4688610,08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4688611,52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4688614,17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4688614,59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4265583,08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4688614,89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4265582,13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4688615,39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4265581,54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4688615,97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4265581,13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4688616,82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4265580,52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4688620,41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4265580,08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4688621,68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4688623,70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4688624,60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4688626,05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4688626,63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4688627,21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4688631,77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4265573,66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4688632,38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4265573,27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4688632,72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4265572,09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4688633,38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4688633,86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4688634,82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4688636,22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4265568,97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4265567,84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4688638,26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4265567,42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4688638,59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4265567,06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4688639,08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4265566,04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4265565,44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4688642,54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745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4265565,18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4688642,68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4265564,89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4688642,90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4265564,24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4688643,26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4265563,93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4688643,62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4265563,92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4265563,54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4265562,98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4688647,34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4688649,79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4265557,64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4688656,67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4265556,27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4688658,11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4265554,54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4688659,53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4265547,82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4688663,85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4265545,32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4688665,74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4265540,31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4688670,24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4265538,70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4688671,94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4265537,38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4688673,58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4265535,77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4688675,96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4265534,62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4688678,06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4265532,99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4688682,70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4265532,23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4688683,90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4265530,29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4688686,34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4265529,65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4688687,38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4265529,03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4688688,86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4265528,23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4688691,25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4265527,52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4688694,03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4265526,40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4688701,04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4265525,63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4688704,19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4265524,41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4688707,68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4265523,98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4688709,80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4265523,56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4688714,39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4265523,24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4688716,35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4265522,49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4688719,39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4265521,74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4688721,89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4265520,90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4688724,09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4265519,97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4688726,03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4265517,94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4688729,36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4265515,85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4688731,88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4265512,19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4688734,83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4265510,86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4688736,25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4265508,19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4265506,93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4265505,03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4265502,98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4265495,49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4265495,08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4265494,59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4688750,14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793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4265492,74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4688751,06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4265490,50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4265488,37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4688753,67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4265486,39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4688755,16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4265484,58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4688756,75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4265481,32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799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4265478,62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4265476,53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4688764,59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4265474,07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4688766,02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4265470,90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4265467,74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4265464,94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4265461,18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4265457,93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4688785,07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4265456,61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4688786,96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4265452,88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4688790,94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4265451,79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4688792,28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4265450,52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4265449,90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4265448,05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4265447,29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4688797,51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4265445,55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4265444,61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4688800,89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4265443,45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4688801,83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4265438,04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4688805,52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4265436,88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4688806,57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4265435,98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4688807,65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4688809,36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4265434,55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4688810,31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4265434,04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4688812,76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4265432,92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4688816,24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4265432,39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4688817,32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4265431,78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4688818,19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4265430,70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4688819,29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4265429,67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4688820,79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4265428,05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4688824,38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4265427,20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4688825,81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4265425,59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4688827,49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4265421,40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4688830,75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4265419,93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4688832,41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4265418,03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4688835,98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4265416,28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4688838,29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4265411,71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4688843,01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4688844,20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4265410,08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4688845,36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4265408,80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4688848,16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4265407,74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4688849,30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4265405,34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4688851,02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841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4265404,47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4688851,77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4265403,05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4688853,52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4265400,33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4688857,80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4265398,98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4688859,57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4265396,20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4688862,37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4265392,80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4688865,22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4265389,06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4688867,63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4265387,72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4688868,70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4265386,82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4688869,75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4265384,43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4688873,07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4688874,12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4265382,14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4688875,17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4265376,94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4688878,79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4265374,88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4688880,48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4265369,44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4688886,27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4265367,97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4688887,48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4265366,24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4688888,67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4265358,31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4688893,15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4265356,52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4688894,31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4265355,00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4688895,46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4265352,40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4688897,65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4265350,82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4688899,23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4265349,11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4688901,42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4688902,77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4265343,68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4688904,94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4265342,19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4688906,00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4265340,78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4688907,21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4265340,02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4688908,04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4265339,07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4688909,60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4265338,12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4688910,71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4265336,84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4688911,72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4265331,60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4688914,57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4265329,69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4688915,93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4265327,73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4688917,79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4265325,82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4688919,85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4265322,76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4688923,63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4265321,60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4688925,35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4688927,02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4688928,71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4688929,81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4688930,94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4688932,20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4688933,61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4688935,19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4688936,45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4265321,89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4688939,46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4265321,97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4688939,89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4265322,05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4688941,87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889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4265321,70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4688944,77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4688951,18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4688953,93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4688956,72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4688959,53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4688961,98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4688964,25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4265317,60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4688967,92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4265315,31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4688971,37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4688972,79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899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4688973,45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4688975,35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4688975,83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4688976,16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4688976,66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4688977,12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4688978,58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4688979,46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4688981,50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4688983,95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4688986,82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4688989,83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4688995,94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4689001,48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4689003,15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4689004,58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4689006,65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4689007,45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4689008,17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4689010,01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4689010,81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4689011,76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4689012,34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4689013,08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4689015,96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4689017,04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4689019,97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4265315,17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4689020,79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4265315,75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4689021,34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4265316,68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4689021,80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4265316,77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4689022,18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4265316,64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4689023,25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4265317,02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4689024,64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4265318,83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4689027,57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4689028,97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4689032,82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4689035,69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4689037,35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937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4689039,13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4689043,06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4689047,28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4265319,13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4689054,94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4265318,16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4689060,66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4265316,95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4689066,04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4265316,48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4689068,35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4265315,53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4689074,46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4689077,49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4689078,99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4265313,34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4689080,23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4689081,24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4689082,02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4689082,51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4689083,02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4689084,79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4265309,84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4689085,41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4689085,91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4689086,43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4689087,18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4689090,26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4689092,22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4265306,83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4689097,08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4265306,58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4689098,34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4265306,17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4689099,42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4265304,69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4689101,85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4265304,51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4689102,70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4265304,46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4689104,81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4265304,12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4689105,71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4265303,15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4689106,69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4265302,75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4689107,77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4265302,58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4689110,55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4265302,07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4689112,32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4265300,57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4689116,12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4265300,03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4689117,81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4265298,23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4689124,96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4265297,48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4689126,90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4265296,98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4689128,89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4265296,44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4689132,13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4265296,15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4689135,76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4265296,27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4689138,75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4265296,63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4689141,00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4265297,21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4689143,20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4265297,74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4689144,55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4265298,50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4689145,98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4265301,55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4689150,47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4265302,57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4689152,18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4265305,72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4689158,46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985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4265306,70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4689160,83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4265307,42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4689163,02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4689165,38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4689168,07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4689171,10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4689180,19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4689183,01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4265307,75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4689185,48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4689188,33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4265308,85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4689189,77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4265309,80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4689191,07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4265310,90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4689192,04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4689192,11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4265311,91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4689192,87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999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4265312,92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4689193,42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4265314,07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4689193,76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4265315,34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4689193,89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4265317,90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4689193,82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4265320,60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4689193,50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4265323,11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4689192,97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55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55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4265325,30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55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4689192,27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4265326,70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4689191,62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4265330,08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4689189,78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4265333,73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4689188,26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4265337,89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4689186,97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4265342,24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4689185,94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4265354,25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4689183,51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4265357,83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4689182,57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4265360,99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4689181,52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4265365,11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4689179,83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4265374,72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4689175,35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4265379,13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4689173,49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4265382,98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4689172,19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4689169,36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4265395,37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4689168,40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4265397,70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4689167,39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4265401,36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4689165,36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4265408,79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4689160,42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4265412,10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4689158,47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4265418,47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4689155,17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4265423,41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4689152,89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4265427,94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4689151,15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4265432,15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4689149,93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4265437,75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4689148,57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4689147,99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50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50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4265444,18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50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4689147,86</w:t>
            </w:r>
          </w:p>
        </w:tc>
      </w:tr>
      <w:tr w:rsidR="00D8396E" w:rsidRPr="00D37645" w:rsidTr="006C1920">
        <w:trPr>
          <w:trHeight w:val="280"/>
        </w:trPr>
        <w:tc>
          <w:tcPr>
            <w:tcW w:w="96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a3"/>
              <w:spacing w:line="250" w:lineRule="exact"/>
              <w:ind w:right="287"/>
              <w:jc w:val="center"/>
              <w:rPr>
                <w:rFonts w:ascii="Times New Roman" w:hAnsi="Times New Roman" w:cs="Times New Roman"/>
                <w:color w:val="231F20"/>
                <w:sz w:val="21"/>
                <w:lang w:val="ru-RU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За исключением участка 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2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2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2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1032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4265620,29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4265619,63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4265619,13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4688786,14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4265618,36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4688784,04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4265617,96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4688782,17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4265617,26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4265616,07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4265614,60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4688778,22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4265612,84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4265610,78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4265609,24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4265604,94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4265603,19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4265598,61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4688768,84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4265595,88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4265594,48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4265592,97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4688767,75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4265591,34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4265589,59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4265587,73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4265581,10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4265574,25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4265573,45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4265572,60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4688776,13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4265571,18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4688775,48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4688773,28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4265568,72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4265566,14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4265565,12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4265563,88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4265562,73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4265561,69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4688766,59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4688765,10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4688763,57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4265559,20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4688759,05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4688756,88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1080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4265559,56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4688755,14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4265560,62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4265561,55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4688751,15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4265562,80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4265567,44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4265572,35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4265575,92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4688736,14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4265577,64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4265582,39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4688732,41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4688731,28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4265584,68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4688730,30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4265585,56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4688728,75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4265590,57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4688720,95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4265596,24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4688714,38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4265599,77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4688708,14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4265606,17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4688701,52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4265611,24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4688697,09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4265612,10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4688693,25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1099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4265614,80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4688687,48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4265623,48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4688675,31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4265628,81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4688663,64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4265630,02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4688659,81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4265633,70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4688657,31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4265637,12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4688655,97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4265639,41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4688654,92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4265643,95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4688654,03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4265644,75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4688653,93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4688652,09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4688651,41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4265647,00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4688650,42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4265645,61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4688647,88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1128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4688646,16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4688645,94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4688645,21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4265646,54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4265648,97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4265649,39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4265649,88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4688641,05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4688640,73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4265650,99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4688640,54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4688637,10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4688636,85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4688635,50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4265651,31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4688633,69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4688631,45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4688630,66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4688630,20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4688629,73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4265653,03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4688629,13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4688628,98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4688628,86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4265652,43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4688628,81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4688617,01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4265664,37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4688605,79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1176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4688602,64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4265684,40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4688580,65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4265693,12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4688576,12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4265695,62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4688573,77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4265699,14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4688572,62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4688569,52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4265708,51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4688569,32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4265712,24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4688570,95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4265713,37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4688571,47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4265716,05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4688573,40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4688575,18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4265716,97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4688575,88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4688577,64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4688580,79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4688582,33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4265718,50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4688582,71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4265721,52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4688585,03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4688587,27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4265725,80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4688588,97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4265726,99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4688590,31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4265728,15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4688591,24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4688593,35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1199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4265733,17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4688595,01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4265737,02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4688599,37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4265738,13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4688600,37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4265739,22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4688601,15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4265741,09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4688602,13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4265743,65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4688603,23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4265746,61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4688604,11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4688605,34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4265755,85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4688606,13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4265757,99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4265759,35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4688607,75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4265760,56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4688608,72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4265762,99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4688611,43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4265764,19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4688612,47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4265765,66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4688613,30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4265769,22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4688614,71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4265770,72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4688615,48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4265772,82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4688616,80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4265773,96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4688617,83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4688619,97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4265775,97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4688621,81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4688624,01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4688626,37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4265774,77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4688632,97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4688634,90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1224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4688636,57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4265775,71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4688638,88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4688644,22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4265778,92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4688645,69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4688647,07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4265779,05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4688649,47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4265778,63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4688651,46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4688655,33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4688656,97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4688660,49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4688663,34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4688665,84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4688668,04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4265776,84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4688670,44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4265777,47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4688672,14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4688673,49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4265779,11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4688674,48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4265780,36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4688675,32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4265782,14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4688676,11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4265783,04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4265785,32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4265786,36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4688676,99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4688677,70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4688678,51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4688680,09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4265788,04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4688681,30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4265787,98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4688682,67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4265787,29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4688686,60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4265786,60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4688689,56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4265785,73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4688692,16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4265785,11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4688693,49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4265784,26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4688694,89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4265780,31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4688700,05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4265778,86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4688702,38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4265777,53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4688705,15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4265776,41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4688707,86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4265775,50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4688710,49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4688713,03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4265774,18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4688716,51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4688720,25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4688724,24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4688728,44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4265775,19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4688738,19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4265775,29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4688739,96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4265774,89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4265774,28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1272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4265773,57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4688743,52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4265772,70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4265771,70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4688745,65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4265770,64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4688746,53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4688747,38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4265767,34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4688747,99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4265765,26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4688748,39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1279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4265761,37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4265758,43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4265755,87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4688749,34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4265753,55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4688749,29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4265751,45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4688749,05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4265748,88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4265746,52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4688747,79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4265744,41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4265742,56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4688745,84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4265739,78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4688743,72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1289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4265738,76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4265737,95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4688741,60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4265736,83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4688739,46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4265736,37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4265735,93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4688733,89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4265734,17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4688733,47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4265733,12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4265732,28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4688733,81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4688734,44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4688735,27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1299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4265730,16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4688736,62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4688737,69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4688738,87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4265729,52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4688740,08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4265729,59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4688741,25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4265729,94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4688742,37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4265731,44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4688744,91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4688746,13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4265732,12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4688748,20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4688749,82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1309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4265731,54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4688750,87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4265730,82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4688752,15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4265728,95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4688754,49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4265728,34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4688755,79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4688757,44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4688760,17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4265727,27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4688761,33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4688762,37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4265728,08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4688764,51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4688765,54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1319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4265728,03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4688766,67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1320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4265727,62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4688768,06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4265726,74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4688769,92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4265725,56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4688772,03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4265724,54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4688773,19</w:t>
            </w:r>
          </w:p>
        </w:tc>
      </w:tr>
      <w:tr w:rsidR="00D8396E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D8396E" w:rsidRPr="00D37645" w:rsidRDefault="00D8396E" w:rsidP="00D8396E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4688773,66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4265722,83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4688774,01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4265719,82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4688774,51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4265717,38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4688774,73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4265715,43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4688774,59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1329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4265713,62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4688774,04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4265711,10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4688772,82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4265708,61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4688771,22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4265707,68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4688770,73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4265705,28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4688770,01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4265703,14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4688769,76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4265699,85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4688769,80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4265696,30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4688769,96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4265693,79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4688770,37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4265691,02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4688771,25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1339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4265688,45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4688772,47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4265686,90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4688773,45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4265685,06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4688774,84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4265682,12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4688777,09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4265681,37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4688777,91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4265680,88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4688778,76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4688779,69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4265680,26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4688779,99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4265679,41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4688780,50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4265679,17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4688780,79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1349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4265678,99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4688781,72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4265678,56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4688782,76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4265677,79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4688783,80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4265674,33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4688786,88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4265672,21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4688788,89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4265670,46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4688790,34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4265668,26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4688791,95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4265666,62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4688792,87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4265665,40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4688793,36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4265663,94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1359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4265662,22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4688793,41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4265660,94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4688793,08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4265659,68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4688792,54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4265657,60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4688791,04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4265657,36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4688790,82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4265656,10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4688791,61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spacing w:line="247" w:lineRule="exact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spacing w:line="247" w:lineRule="exact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4265654,68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spacing w:line="247" w:lineRule="exact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4688792,32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4265651,33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4688793,53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4265647,90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4688794,39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lastRenderedPageBreak/>
              <w:t>1368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4265640,10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4688795,97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1369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4265636,91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4688796,82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1370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4265632,48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4688798,29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1371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4265630,01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4688798,87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1372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4265626,67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4688799,44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1373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4265625,65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4688799,42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1374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4265624,81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4688799,21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1375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4265623,40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4688798,46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1376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4265622,49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4688797,57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1377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4265622,14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4688796,00</w:t>
            </w:r>
          </w:p>
        </w:tc>
      </w:tr>
      <w:tr w:rsidR="00AF4D62" w:rsidRPr="00D37645" w:rsidTr="006C1920">
        <w:trPr>
          <w:trHeight w:val="280"/>
        </w:trPr>
        <w:tc>
          <w:tcPr>
            <w:tcW w:w="22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D37645">
            <w:pPr>
              <w:pStyle w:val="TableParagraph"/>
              <w:ind w:left="0" w:right="287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1378</w:t>
            </w:r>
          </w:p>
        </w:tc>
        <w:tc>
          <w:tcPr>
            <w:tcW w:w="27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right="765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4265621,83</w:t>
            </w:r>
          </w:p>
        </w:tc>
        <w:tc>
          <w:tcPr>
            <w:tcW w:w="46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F4D62" w:rsidRPr="00D37645" w:rsidRDefault="00AF4D62" w:rsidP="000D5D8A">
            <w:pPr>
              <w:pStyle w:val="TableParagraph"/>
              <w:ind w:left="1334"/>
              <w:rPr>
                <w:rFonts w:ascii="Times New Roman" w:hAnsi="Times New Roman" w:cs="Times New Roman"/>
                <w:sz w:val="21"/>
              </w:rPr>
            </w:pPr>
            <w:r w:rsidRPr="00D37645">
              <w:rPr>
                <w:rFonts w:ascii="Times New Roman" w:hAnsi="Times New Roman" w:cs="Times New Roman"/>
                <w:color w:val="231F20"/>
                <w:sz w:val="21"/>
              </w:rPr>
              <w:t>4688795,66</w:t>
            </w:r>
          </w:p>
        </w:tc>
      </w:tr>
    </w:tbl>
    <w:p w:rsidR="00FE3E25" w:rsidRPr="00FE3E25" w:rsidRDefault="00FE3E25" w:rsidP="00D5020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FE3E25" w:rsidRPr="00FE3E25" w:rsidSect="00371E41">
          <w:pgSz w:w="11906" w:h="16838"/>
          <w:pgMar w:top="1134" w:right="850" w:bottom="1134" w:left="1701" w:header="0" w:footer="709" w:gutter="0"/>
          <w:cols w:space="708"/>
          <w:docGrid w:linePitch="360"/>
        </w:sectPr>
      </w:pPr>
    </w:p>
    <w:p w:rsidR="00E06B8D" w:rsidRPr="00E06B8D" w:rsidRDefault="00E06B8D" w:rsidP="00D37645">
      <w:pPr>
        <w:pStyle w:val="a3"/>
        <w:spacing w:line="276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06B8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06B8D" w:rsidRPr="00E06B8D" w:rsidRDefault="00E06B8D" w:rsidP="00D37645">
      <w:pPr>
        <w:pStyle w:val="a3"/>
        <w:spacing w:line="276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06B8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E06B8D" w:rsidRPr="00E06B8D" w:rsidRDefault="00E06B8D" w:rsidP="00D37645">
      <w:pPr>
        <w:pStyle w:val="a3"/>
        <w:spacing w:line="276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06B8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06B8D" w:rsidRPr="00E06B8D" w:rsidRDefault="00E06B8D" w:rsidP="00D37645">
      <w:pPr>
        <w:pStyle w:val="a3"/>
        <w:spacing w:line="276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06B8D">
        <w:rPr>
          <w:rFonts w:ascii="Times New Roman" w:hAnsi="Times New Roman" w:cs="Times New Roman"/>
          <w:sz w:val="28"/>
          <w:szCs w:val="28"/>
        </w:rPr>
        <w:t>т «___» _________20</w:t>
      </w:r>
      <w:r w:rsidR="00DA3465">
        <w:rPr>
          <w:rFonts w:ascii="Times New Roman" w:hAnsi="Times New Roman" w:cs="Times New Roman"/>
          <w:sz w:val="28"/>
          <w:szCs w:val="28"/>
        </w:rPr>
        <w:t>__</w:t>
      </w:r>
      <w:r w:rsidRPr="00E06B8D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DA3465">
        <w:rPr>
          <w:rFonts w:ascii="Times New Roman" w:hAnsi="Times New Roman" w:cs="Times New Roman"/>
          <w:sz w:val="28"/>
          <w:szCs w:val="28"/>
        </w:rPr>
        <w:t>_</w:t>
      </w:r>
    </w:p>
    <w:p w:rsidR="00E06B8D" w:rsidRDefault="00E06B8D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E25" w:rsidRPr="000A345D" w:rsidRDefault="00FE3E25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Требования к градостроительным регламентам в границах</w:t>
      </w:r>
    </w:p>
    <w:p w:rsidR="00FE3E25" w:rsidRPr="000A345D" w:rsidRDefault="00FE3E25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объединенных зон охраны объекта культурного наследия</w:t>
      </w:r>
    </w:p>
    <w:p w:rsidR="00FE3E25" w:rsidRPr="000A345D" w:rsidRDefault="00FE3E25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федерального значения «Три башни, XVI – XVIII вв.» и объектов</w:t>
      </w:r>
    </w:p>
    <w:p w:rsidR="00FE3E25" w:rsidRPr="000A345D" w:rsidRDefault="00FE3E25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 xml:space="preserve">культурного наследия регионального значения «Селение </w:t>
      </w:r>
      <w:proofErr w:type="spellStart"/>
      <w:r w:rsidRPr="000A345D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Pr="000A345D">
        <w:rPr>
          <w:rFonts w:ascii="Times New Roman" w:hAnsi="Times New Roman" w:cs="Times New Roman"/>
          <w:b/>
          <w:sz w:val="28"/>
          <w:szCs w:val="28"/>
        </w:rPr>
        <w:t>, XVII-XIX</w:t>
      </w:r>
    </w:p>
    <w:p w:rsidR="00FE3E25" w:rsidRPr="000A345D" w:rsidRDefault="00FE3E25" w:rsidP="000A34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вв.» и «Мечеть с мавзолеем, XVII в.»</w:t>
      </w:r>
    </w:p>
    <w:p w:rsidR="000A345D" w:rsidRDefault="000A345D" w:rsidP="000A345D">
      <w:pPr>
        <w:pStyle w:val="a3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E3E25" w:rsidRPr="000A345D" w:rsidRDefault="00FE3E25" w:rsidP="00DA346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5D">
        <w:rPr>
          <w:rFonts w:ascii="Times New Roman" w:hAnsi="Times New Roman" w:cs="Times New Roman"/>
          <w:b/>
          <w:sz w:val="28"/>
          <w:szCs w:val="28"/>
        </w:rPr>
        <w:t>Единая зона охраняемого природного ландшафта</w:t>
      </w:r>
    </w:p>
    <w:p w:rsidR="000A345D" w:rsidRPr="00FE3E25" w:rsidRDefault="00FE3E25" w:rsidP="003E152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В границах единой зоны охраняемого природного ландшафта выделено 2 участка</w:t>
      </w:r>
      <w:r w:rsidR="000A345D" w:rsidRP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0A345D" w:rsidRPr="00FE3E25">
        <w:rPr>
          <w:rFonts w:ascii="Times New Roman" w:hAnsi="Times New Roman" w:cs="Times New Roman"/>
          <w:sz w:val="28"/>
          <w:szCs w:val="28"/>
        </w:rPr>
        <w:t>с режимом ЗОЛ.</w:t>
      </w:r>
    </w:p>
    <w:p w:rsidR="000A345D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C81">
        <w:rPr>
          <w:rFonts w:ascii="Times New Roman" w:hAnsi="Times New Roman" w:cs="Times New Roman"/>
          <w:b/>
          <w:sz w:val="28"/>
          <w:szCs w:val="28"/>
        </w:rPr>
        <w:t>1. Общие требования к градостроительным регламентам в границах единой зоны</w:t>
      </w:r>
      <w:r w:rsidR="000A345D" w:rsidRPr="009D7C81">
        <w:rPr>
          <w:rFonts w:ascii="Times New Roman" w:hAnsi="Times New Roman" w:cs="Times New Roman"/>
          <w:b/>
          <w:sz w:val="28"/>
          <w:szCs w:val="28"/>
        </w:rPr>
        <w:t xml:space="preserve"> охраняемого природного ландшафта:</w:t>
      </w:r>
    </w:p>
    <w:p w:rsidR="00FE3E25" w:rsidRP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23">
        <w:rPr>
          <w:rFonts w:ascii="Times New Roman" w:hAnsi="Times New Roman" w:cs="Times New Roman"/>
          <w:b/>
          <w:sz w:val="28"/>
          <w:szCs w:val="28"/>
        </w:rPr>
        <w:t>1.1. Разрешается:</w:t>
      </w:r>
    </w:p>
    <w:p w:rsidR="000A345D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523">
        <w:rPr>
          <w:rFonts w:ascii="Times New Roman" w:hAnsi="Times New Roman" w:cs="Times New Roman"/>
          <w:sz w:val="28"/>
          <w:szCs w:val="28"/>
        </w:rPr>
        <w:t>1.1.1.</w:t>
      </w:r>
      <w:r w:rsidRPr="00FE3E25">
        <w:rPr>
          <w:rFonts w:ascii="Times New Roman" w:hAnsi="Times New Roman" w:cs="Times New Roman"/>
          <w:sz w:val="28"/>
          <w:szCs w:val="28"/>
        </w:rPr>
        <w:t xml:space="preserve"> проведение мероприятий, направленных на сохранение элементов природного</w:t>
      </w:r>
      <w:r w:rsidR="000A345D" w:rsidRP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0A345D" w:rsidRPr="00FE3E25">
        <w:rPr>
          <w:rFonts w:ascii="Times New Roman" w:hAnsi="Times New Roman" w:cs="Times New Roman"/>
          <w:sz w:val="28"/>
          <w:szCs w:val="28"/>
        </w:rPr>
        <w:t>ландшафта, особенностей рельефа, гидрографии;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1.1.2. проведение противоэрозионных мероприятий на склонах, при наличии инженерно</w:t>
      </w:r>
      <w:r w:rsidR="009F589C">
        <w:rPr>
          <w:rFonts w:ascii="Times New Roman" w:hAnsi="Times New Roman" w:cs="Times New Roman"/>
          <w:sz w:val="28"/>
          <w:szCs w:val="28"/>
        </w:rPr>
        <w:t>-</w:t>
      </w:r>
      <w:r w:rsidRPr="00FE3E25">
        <w:rPr>
          <w:rFonts w:ascii="Times New Roman" w:hAnsi="Times New Roman" w:cs="Times New Roman"/>
          <w:sz w:val="28"/>
          <w:szCs w:val="28"/>
        </w:rPr>
        <w:t>геологического заключения об отсутствии негативного воздействия на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гидрогеологические и экологические условия;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1.1.3. проведение санитарных рубок, рубок ухода, а также ландшафтных рубок древесно</w:t>
      </w:r>
      <w:r w:rsidR="009F589C">
        <w:rPr>
          <w:rFonts w:ascii="Times New Roman" w:hAnsi="Times New Roman" w:cs="Times New Roman"/>
          <w:sz w:val="28"/>
          <w:szCs w:val="28"/>
        </w:rPr>
        <w:t>-</w:t>
      </w:r>
      <w:r w:rsidRPr="00FE3E25">
        <w:rPr>
          <w:rFonts w:ascii="Times New Roman" w:hAnsi="Times New Roman" w:cs="Times New Roman"/>
          <w:sz w:val="28"/>
          <w:szCs w:val="28"/>
        </w:rPr>
        <w:t>кустарниковой растительности;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1.1.4. проведение работ по выявлению и научному изучению (раскопок, разведок)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объектов археологического наследия (археологические полевые работы) на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основании разрешения (открытого листа) с обязательной рекультивацией участков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раскопок;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1.1.5. благоустройство и озеленение с использованием элементов, не нарушающих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визуального восприятия объектов культурного наследия и выявленных объектов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культурного наследия;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1.1.6. установка элементов благоустройства территории (скамьи, урны, цветочницы,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мемориальные сооружения, скульптуры, фонтаны и пр.), соответствующих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характеристикам элементов исторической среды;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1.1.7. устройство пешеходных и велосипедных дорожек с использованием в качестве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покрытия натуральных материалов (камень, дерево и т. д.), туристско</w:t>
      </w:r>
      <w:r w:rsidR="009F589C">
        <w:rPr>
          <w:rFonts w:ascii="Times New Roman" w:hAnsi="Times New Roman" w:cs="Times New Roman"/>
          <w:sz w:val="28"/>
          <w:szCs w:val="28"/>
        </w:rPr>
        <w:t>-</w:t>
      </w:r>
      <w:r w:rsidR="003E1523" w:rsidRPr="00FE3E25">
        <w:rPr>
          <w:rFonts w:ascii="Times New Roman" w:hAnsi="Times New Roman" w:cs="Times New Roman"/>
          <w:sz w:val="28"/>
          <w:szCs w:val="28"/>
        </w:rPr>
        <w:t>экскурсионных площадок и трасс;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1.1.8. принятие мер для обеспечения доступа маломобильных групп граждан к объектам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культурного наследия;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1.1.9. строительство, ремонт, реконструкция линейных объектов, в том числе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реконструкция существующих наземных и надземных инженерных сетей с их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прокладкой в подземные трассы, установка отдельно стоящего оборудования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 xml:space="preserve">уличного освещения, с последующим благоустройством </w:t>
      </w:r>
      <w:r w:rsidR="003E1523" w:rsidRPr="00FE3E25">
        <w:rPr>
          <w:rFonts w:ascii="Times New Roman" w:hAnsi="Times New Roman" w:cs="Times New Roman"/>
          <w:sz w:val="28"/>
          <w:szCs w:val="28"/>
        </w:rPr>
        <w:lastRenderedPageBreak/>
        <w:t>территории и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рекультивацией нарушенных земель;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1.1.10. установка элементов архитектурной подсветки объектов культурного наследия в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рамках специальных проектов, направленных на популяризацию и улучшение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экспонирования объекта культурного наследия, согласованных в установленном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порядке;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1.1.11. ремонт и реконструкция существующих пешеходных дорожек;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1.1.12. размещение временных объектов питания и обслуживания туристов (летних кафе,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террас, торговых павильонов и т. д.);</w:t>
      </w:r>
    </w:p>
    <w:p w:rsid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1.1.13. размещение санитарно-гигиенических сооружений, связанных с обслуживанием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туристического потока.</w:t>
      </w:r>
    </w:p>
    <w:p w:rsidR="009D7C81" w:rsidRPr="00FE3E25" w:rsidRDefault="009D7C81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E25" w:rsidRP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23">
        <w:rPr>
          <w:rFonts w:ascii="Times New Roman" w:hAnsi="Times New Roman" w:cs="Times New Roman"/>
          <w:b/>
          <w:sz w:val="28"/>
          <w:szCs w:val="28"/>
        </w:rPr>
        <w:t>1.2. Запрещается: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1.2.1. деятельность, наносящая ущерб природным и природно-антропогенным объектам и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комплексам, санитарному состоянию и гидрологическому режиму водных объектов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и элементов гидрографической сети, влекущая за собой ухудшение экологической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ситуации, снижение или уничтожение природной ценности, эстетических и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рекреационных качеств территории;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1.2.2. хозяйственная деятельность, приводящая к изменению структуры природного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ландшафта и существующих отметок рельефа более чем на 1 м, а также нарушению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почвенного покрова, уровня поверхностных и подземных вод;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1.2.3. хозяйственная деятельность, связанная с загрязнением почв, грунтовых вод и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поверхностных стоков;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1.2.4. разведение костров, выжигание травянистой растительности (проведение палов);</w:t>
      </w:r>
    </w:p>
    <w:p w:rsidR="003E1523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1.2.5. проведение всех видов земляных, строительных, мелиоративных, хозяйственных и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иных работ без археологической разведки;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1.2.6. размещение объектов капитального строительства;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1.2.7. проезд автомототранспорта вне отведенных для этих целей дорог и площадок;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1.2.8. размещение стоянок транспортных средств;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1.2.9. устройство свалок и организация необорудованных мест для мусора;</w:t>
      </w:r>
    </w:p>
    <w:p w:rsid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1.2.10. размещение всех видов отдельно стоящих рекламных конструкций, за исключением</w:t>
      </w:r>
      <w:r w:rsidR="003E1523" w:rsidRPr="003E1523">
        <w:rPr>
          <w:rFonts w:ascii="Times New Roman" w:hAnsi="Times New Roman" w:cs="Times New Roman"/>
          <w:sz w:val="28"/>
          <w:szCs w:val="28"/>
        </w:rPr>
        <w:t xml:space="preserve"> </w:t>
      </w:r>
      <w:r w:rsidR="003E1523" w:rsidRPr="00FE3E25">
        <w:rPr>
          <w:rFonts w:ascii="Times New Roman" w:hAnsi="Times New Roman" w:cs="Times New Roman"/>
          <w:sz w:val="28"/>
          <w:szCs w:val="28"/>
        </w:rPr>
        <w:t>связанных c деятельностью по популяризации объектов культурного наследия.</w:t>
      </w:r>
    </w:p>
    <w:p w:rsidR="009D7C81" w:rsidRPr="00FE3E25" w:rsidRDefault="009D7C81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C81">
        <w:rPr>
          <w:rFonts w:ascii="Times New Roman" w:hAnsi="Times New Roman" w:cs="Times New Roman"/>
          <w:b/>
          <w:sz w:val="28"/>
          <w:szCs w:val="28"/>
        </w:rPr>
        <w:t>2. Особые требования к градостроительным регламентам в границах единой зоны</w:t>
      </w:r>
      <w:r w:rsidR="003E1523" w:rsidRPr="009D7C81">
        <w:rPr>
          <w:rFonts w:ascii="Times New Roman" w:hAnsi="Times New Roman" w:cs="Times New Roman"/>
          <w:b/>
          <w:sz w:val="28"/>
          <w:szCs w:val="28"/>
        </w:rPr>
        <w:t xml:space="preserve"> охраняемого природного ландшафта ЗОЛ - 1:</w:t>
      </w:r>
    </w:p>
    <w:p w:rsidR="00FE3E25" w:rsidRPr="003E152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23">
        <w:rPr>
          <w:rFonts w:ascii="Times New Roman" w:hAnsi="Times New Roman" w:cs="Times New Roman"/>
          <w:b/>
          <w:sz w:val="28"/>
          <w:szCs w:val="28"/>
        </w:rPr>
        <w:t>2.1. Разрешается:</w:t>
      </w:r>
    </w:p>
    <w:p w:rsidR="00FE3E25" w:rsidRPr="00FE3E25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2.1.1. сохранение исторических надгробных памятников;</w:t>
      </w:r>
    </w:p>
    <w:p w:rsidR="009D4BD3" w:rsidRDefault="00FE3E25" w:rsidP="003E15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25">
        <w:rPr>
          <w:rFonts w:ascii="Times New Roman" w:hAnsi="Times New Roman" w:cs="Times New Roman"/>
          <w:sz w:val="28"/>
          <w:szCs w:val="28"/>
        </w:rPr>
        <w:t>2.1.2. использование местного камня для изготовления новых надгробных памятников.</w:t>
      </w:r>
    </w:p>
    <w:p w:rsidR="00B52B90" w:rsidRDefault="00B52B90" w:rsidP="009D7C81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B52B90" w:rsidRPr="00710017" w:rsidRDefault="00B52B90" w:rsidP="00B52B90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0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ФИНАНСОВО-ЭКОНОМИЧЕСКОЕ </w:t>
      </w:r>
      <w:r w:rsidRPr="00710017">
        <w:rPr>
          <w:rFonts w:ascii="Times New Roman" w:hAnsi="Times New Roman" w:cs="Times New Roman"/>
          <w:b/>
          <w:bCs/>
          <w:sz w:val="28"/>
          <w:szCs w:val="28"/>
        </w:rPr>
        <w:t>ОБОСНОВАНИЕ</w:t>
      </w:r>
    </w:p>
    <w:p w:rsidR="00B52B90" w:rsidRPr="00CD07C2" w:rsidRDefault="00B52B90" w:rsidP="00B52B90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2B90" w:rsidRPr="00B924F9" w:rsidRDefault="00B52B90" w:rsidP="00B52B90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F9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:rsidR="00B52B90" w:rsidRPr="00B924F9" w:rsidRDefault="00B52B90" w:rsidP="00B52B90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F9">
        <w:rPr>
          <w:rFonts w:ascii="Times New Roman" w:hAnsi="Times New Roman" w:cs="Times New Roman"/>
          <w:b/>
          <w:sz w:val="28"/>
          <w:szCs w:val="28"/>
        </w:rPr>
        <w:t>«</w:t>
      </w:r>
      <w:r w:rsidRPr="00B52B90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proofErr w:type="gramStart"/>
      <w:r w:rsidRPr="00B52B90">
        <w:rPr>
          <w:rFonts w:ascii="Times New Roman" w:hAnsi="Times New Roman" w:cs="Times New Roman"/>
          <w:b/>
          <w:sz w:val="28"/>
          <w:szCs w:val="28"/>
        </w:rPr>
        <w:t>границ объединенной зоны охраны объектов культурного наследия федерального</w:t>
      </w:r>
      <w:proofErr w:type="gramEnd"/>
      <w:r w:rsidRPr="00B52B90">
        <w:rPr>
          <w:rFonts w:ascii="Times New Roman" w:hAnsi="Times New Roman" w:cs="Times New Roman"/>
          <w:b/>
          <w:sz w:val="28"/>
          <w:szCs w:val="28"/>
        </w:rPr>
        <w:t xml:space="preserve"> и регионального (республиканского) значения, расположенных на территории села «</w:t>
      </w:r>
      <w:proofErr w:type="spellStart"/>
      <w:r w:rsidRPr="00B52B90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Pr="00B52B9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52B90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B52B90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E76791">
        <w:rPr>
          <w:rFonts w:ascii="Times New Roman" w:hAnsi="Times New Roman" w:cs="Times New Roman"/>
          <w:b/>
          <w:sz w:val="28"/>
          <w:szCs w:val="28"/>
        </w:rPr>
        <w:t>,</w:t>
      </w:r>
      <w:r w:rsidRPr="00B52B90">
        <w:rPr>
          <w:rFonts w:ascii="Times New Roman" w:hAnsi="Times New Roman" w:cs="Times New Roman"/>
          <w:b/>
          <w:sz w:val="28"/>
          <w:szCs w:val="28"/>
        </w:rPr>
        <w:t xml:space="preserve"> и утверждени</w:t>
      </w:r>
      <w:r w:rsidR="00E76791">
        <w:rPr>
          <w:rFonts w:ascii="Times New Roman" w:hAnsi="Times New Roman" w:cs="Times New Roman"/>
          <w:b/>
          <w:sz w:val="28"/>
          <w:szCs w:val="28"/>
        </w:rPr>
        <w:t>и</w:t>
      </w:r>
      <w:r w:rsidRPr="00B52B90">
        <w:rPr>
          <w:rFonts w:ascii="Times New Roman" w:hAnsi="Times New Roman" w:cs="Times New Roman"/>
          <w:b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B924F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</w:p>
    <w:p w:rsidR="00B52B90" w:rsidRPr="00B924F9" w:rsidRDefault="00B52B90" w:rsidP="00B52B90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B52B90" w:rsidRPr="00CD07C2" w:rsidRDefault="00B52B90" w:rsidP="00B52B90">
      <w:pPr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7C2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CD0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постановления</w:t>
      </w:r>
      <w:r w:rsidRPr="00CD07C2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«</w:t>
      </w:r>
      <w:r w:rsidRPr="00B52B90">
        <w:rPr>
          <w:rFonts w:ascii="Times New Roman" w:hAnsi="Times New Roman" w:cs="Times New Roman"/>
          <w:bCs/>
          <w:sz w:val="28"/>
          <w:szCs w:val="28"/>
        </w:rPr>
        <w:t xml:space="preserve">Об установлении </w:t>
      </w:r>
      <w:proofErr w:type="gramStart"/>
      <w:r w:rsidRPr="00B52B90">
        <w:rPr>
          <w:rFonts w:ascii="Times New Roman" w:hAnsi="Times New Roman" w:cs="Times New Roman"/>
          <w:bCs/>
          <w:sz w:val="28"/>
          <w:szCs w:val="28"/>
        </w:rPr>
        <w:t>границ объединенной зоны охраны объектов культурного наследия федерального</w:t>
      </w:r>
      <w:proofErr w:type="gramEnd"/>
      <w:r w:rsidRPr="00B52B90">
        <w:rPr>
          <w:rFonts w:ascii="Times New Roman" w:hAnsi="Times New Roman" w:cs="Times New Roman"/>
          <w:bCs/>
          <w:sz w:val="28"/>
          <w:szCs w:val="28"/>
        </w:rPr>
        <w:t xml:space="preserve"> и регионального (республиканского) значения, расположенных на территории села «</w:t>
      </w:r>
      <w:proofErr w:type="spellStart"/>
      <w:r w:rsidRPr="00B52B90">
        <w:rPr>
          <w:rFonts w:ascii="Times New Roman" w:hAnsi="Times New Roman" w:cs="Times New Roman"/>
          <w:bCs/>
          <w:sz w:val="28"/>
          <w:szCs w:val="28"/>
        </w:rPr>
        <w:t>Гоор</w:t>
      </w:r>
      <w:proofErr w:type="spellEnd"/>
      <w:r w:rsidRPr="00B52B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B52B90">
        <w:rPr>
          <w:rFonts w:ascii="Times New Roman" w:hAnsi="Times New Roman" w:cs="Times New Roman"/>
          <w:bCs/>
          <w:sz w:val="28"/>
          <w:szCs w:val="28"/>
        </w:rPr>
        <w:t>Шамильского</w:t>
      </w:r>
      <w:proofErr w:type="spellEnd"/>
      <w:r w:rsidRPr="00B52B90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Дагестан</w:t>
      </w:r>
      <w:r w:rsidR="00E76791">
        <w:rPr>
          <w:rFonts w:ascii="Times New Roman" w:hAnsi="Times New Roman" w:cs="Times New Roman"/>
          <w:bCs/>
          <w:sz w:val="28"/>
          <w:szCs w:val="28"/>
        </w:rPr>
        <w:t>,</w:t>
      </w:r>
      <w:r w:rsidRPr="00B52B90">
        <w:rPr>
          <w:rFonts w:ascii="Times New Roman" w:hAnsi="Times New Roman" w:cs="Times New Roman"/>
          <w:bCs/>
          <w:sz w:val="28"/>
          <w:szCs w:val="28"/>
        </w:rPr>
        <w:t xml:space="preserve"> и утверждени</w:t>
      </w:r>
      <w:r w:rsidR="00E76791">
        <w:rPr>
          <w:rFonts w:ascii="Times New Roman" w:hAnsi="Times New Roman" w:cs="Times New Roman"/>
          <w:bCs/>
          <w:sz w:val="28"/>
          <w:szCs w:val="28"/>
        </w:rPr>
        <w:t>и</w:t>
      </w:r>
      <w:r w:rsidRPr="00B52B90">
        <w:rPr>
          <w:rFonts w:ascii="Times New Roman" w:hAnsi="Times New Roman" w:cs="Times New Roman"/>
          <w:bCs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» </w:t>
      </w:r>
      <w:r w:rsidRPr="00CD07C2">
        <w:rPr>
          <w:rFonts w:ascii="Times New Roman" w:hAnsi="Times New Roman" w:cs="Times New Roman"/>
          <w:sz w:val="28"/>
          <w:szCs w:val="28"/>
        </w:rPr>
        <w:t>не п</w:t>
      </w:r>
      <w:r w:rsidR="00E76791">
        <w:rPr>
          <w:rFonts w:ascii="Times New Roman" w:hAnsi="Times New Roman" w:cs="Times New Roman"/>
          <w:sz w:val="28"/>
          <w:szCs w:val="28"/>
        </w:rPr>
        <w:t xml:space="preserve">овлечет дополнительных расходов </w:t>
      </w:r>
      <w:r w:rsidRPr="00CD07C2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Дагестан. </w:t>
      </w:r>
    </w:p>
    <w:p w:rsidR="00B52B90" w:rsidRPr="00872E2A" w:rsidRDefault="00B52B90" w:rsidP="00B52B90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B52B9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52B90" w:rsidRDefault="00B52B90" w:rsidP="009D7C8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52B90" w:rsidRPr="00710017" w:rsidRDefault="00B52B90" w:rsidP="000A345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017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B52B90" w:rsidRPr="00710017" w:rsidRDefault="00B52B90" w:rsidP="000A345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B90" w:rsidRPr="00CD07C2" w:rsidRDefault="00B52B90" w:rsidP="000A3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C2">
        <w:rPr>
          <w:rFonts w:ascii="Times New Roman" w:hAnsi="Times New Roman" w:cs="Times New Roman"/>
          <w:b/>
          <w:sz w:val="28"/>
          <w:szCs w:val="28"/>
        </w:rPr>
        <w:t>нормативных правовых актов Республики Дагестан, подлежащих</w:t>
      </w:r>
    </w:p>
    <w:p w:rsidR="00B52B90" w:rsidRPr="00CD07C2" w:rsidRDefault="00B52B90" w:rsidP="000A345D">
      <w:pPr>
        <w:adjustRightInd w:val="0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C2">
        <w:rPr>
          <w:rFonts w:ascii="Times New Roman" w:hAnsi="Times New Roman" w:cs="Times New Roman"/>
          <w:b/>
          <w:sz w:val="28"/>
          <w:szCs w:val="28"/>
        </w:rPr>
        <w:t>признанию утратившими силу, изменению или принятию в связи с принятием постановления Правительства Республики Дагестан  «</w:t>
      </w:r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Об установлении </w:t>
      </w:r>
      <w:proofErr w:type="gramStart"/>
      <w:r w:rsidR="000A345D" w:rsidRPr="000A345D">
        <w:rPr>
          <w:rFonts w:ascii="Times New Roman" w:hAnsi="Times New Roman" w:cs="Times New Roman"/>
          <w:b/>
          <w:sz w:val="28"/>
          <w:szCs w:val="28"/>
        </w:rPr>
        <w:t>границ объединенной зоны охраны объектов культурного наследия федерального</w:t>
      </w:r>
      <w:proofErr w:type="gramEnd"/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 и регионального (республиканского) значения, расположенных на территории села «</w:t>
      </w:r>
      <w:proofErr w:type="spellStart"/>
      <w:r w:rsidR="000A345D" w:rsidRPr="000A345D">
        <w:rPr>
          <w:rFonts w:ascii="Times New Roman" w:hAnsi="Times New Roman" w:cs="Times New Roman"/>
          <w:b/>
          <w:sz w:val="28"/>
          <w:szCs w:val="28"/>
        </w:rPr>
        <w:t>Гоор</w:t>
      </w:r>
      <w:proofErr w:type="spellEnd"/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0A345D" w:rsidRPr="000A345D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  <w:r w:rsidR="00E76791">
        <w:rPr>
          <w:rFonts w:ascii="Times New Roman" w:hAnsi="Times New Roman" w:cs="Times New Roman"/>
          <w:b/>
          <w:sz w:val="28"/>
          <w:szCs w:val="28"/>
        </w:rPr>
        <w:t>,</w:t>
      </w:r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 и утверждени</w:t>
      </w:r>
      <w:r w:rsidR="00E76791">
        <w:rPr>
          <w:rFonts w:ascii="Times New Roman" w:hAnsi="Times New Roman" w:cs="Times New Roman"/>
          <w:b/>
          <w:sz w:val="28"/>
          <w:szCs w:val="28"/>
        </w:rPr>
        <w:t>и</w:t>
      </w:r>
      <w:r w:rsidR="000A345D" w:rsidRPr="000A345D">
        <w:rPr>
          <w:rFonts w:ascii="Times New Roman" w:hAnsi="Times New Roman" w:cs="Times New Roman"/>
          <w:b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</w:p>
    <w:p w:rsidR="00B52B90" w:rsidRPr="00710017" w:rsidRDefault="00B52B90" w:rsidP="000A34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2B90" w:rsidRPr="00710017" w:rsidRDefault="00B52B90" w:rsidP="000A345D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B90" w:rsidRPr="00CD07C2" w:rsidRDefault="00B52B90" w:rsidP="000A345D">
      <w:pPr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7C2">
        <w:rPr>
          <w:rFonts w:ascii="Times New Roman" w:hAnsi="Times New Roman" w:cs="Times New Roman"/>
          <w:sz w:val="28"/>
          <w:szCs w:val="28"/>
        </w:rPr>
        <w:t>Принятие постановления Правительства Республики Дагестан «</w:t>
      </w:r>
      <w:r w:rsidR="000A345D" w:rsidRPr="000A345D">
        <w:rPr>
          <w:rFonts w:ascii="Times New Roman" w:hAnsi="Times New Roman" w:cs="Times New Roman"/>
          <w:sz w:val="28"/>
          <w:szCs w:val="28"/>
        </w:rPr>
        <w:t>Об установлении границ объединенной зоны охраны объектов культурного наследия федерального и регионального (республиканского) значения, расположенных на территории села «</w:t>
      </w:r>
      <w:proofErr w:type="spellStart"/>
      <w:r w:rsidR="000A345D" w:rsidRPr="000A345D">
        <w:rPr>
          <w:rFonts w:ascii="Times New Roman" w:hAnsi="Times New Roman" w:cs="Times New Roman"/>
          <w:sz w:val="28"/>
          <w:szCs w:val="28"/>
        </w:rPr>
        <w:t>Гоор</w:t>
      </w:r>
      <w:proofErr w:type="spellEnd"/>
      <w:r w:rsidR="000A345D" w:rsidRPr="000A34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A345D" w:rsidRPr="000A345D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0A345D" w:rsidRPr="000A345D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E76791">
        <w:rPr>
          <w:rFonts w:ascii="Times New Roman" w:hAnsi="Times New Roman" w:cs="Times New Roman"/>
          <w:sz w:val="28"/>
          <w:szCs w:val="28"/>
        </w:rPr>
        <w:t>,</w:t>
      </w:r>
      <w:r w:rsidR="000A345D" w:rsidRPr="000A345D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E76791">
        <w:rPr>
          <w:rFonts w:ascii="Times New Roman" w:hAnsi="Times New Roman" w:cs="Times New Roman"/>
          <w:sz w:val="28"/>
          <w:szCs w:val="28"/>
        </w:rPr>
        <w:t>и</w:t>
      </w:r>
      <w:r w:rsidR="000A345D" w:rsidRPr="000A345D">
        <w:rPr>
          <w:rFonts w:ascii="Times New Roman" w:hAnsi="Times New Roman" w:cs="Times New Roman"/>
          <w:sz w:val="28"/>
          <w:szCs w:val="28"/>
        </w:rPr>
        <w:t xml:space="preserve"> требований к градостроительным регламентам в границах данных зон</w:t>
      </w:r>
      <w:r w:rsidRPr="00CD07C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»</w:t>
      </w:r>
      <w:r w:rsidRPr="00CD07C2">
        <w:rPr>
          <w:rFonts w:ascii="Times New Roman" w:hAnsi="Times New Roman" w:cs="Times New Roman"/>
          <w:sz w:val="28"/>
          <w:szCs w:val="28"/>
        </w:rPr>
        <w:t xml:space="preserve"> не потребует признания утратившими силу, изменения или принятия иных нормативных правовых актов Республики Дагестан.</w:t>
      </w:r>
      <w:proofErr w:type="gramEnd"/>
    </w:p>
    <w:p w:rsidR="00B52B90" w:rsidRPr="00CD07C2" w:rsidRDefault="00B52B90" w:rsidP="00B52B90">
      <w:pPr>
        <w:pStyle w:val="aa"/>
        <w:rPr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Default="00B52B90" w:rsidP="00B52B90">
      <w:pPr>
        <w:pStyle w:val="aa"/>
        <w:rPr>
          <w:b/>
          <w:sz w:val="20"/>
        </w:rPr>
      </w:pPr>
    </w:p>
    <w:p w:rsidR="00B52B90" w:rsidRPr="00D5020E" w:rsidRDefault="00B52B90" w:rsidP="00FE3E2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2B90" w:rsidRPr="00D5020E" w:rsidSect="00371E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865" w:rsidRDefault="003E2865" w:rsidP="007E3039">
      <w:r>
        <w:separator/>
      </w:r>
    </w:p>
  </w:endnote>
  <w:endnote w:type="continuationSeparator" w:id="0">
    <w:p w:rsidR="003E2865" w:rsidRDefault="003E2865" w:rsidP="007E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altName w:val="Segoe UI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865" w:rsidRDefault="003E2865" w:rsidP="007E3039">
      <w:r>
        <w:separator/>
      </w:r>
    </w:p>
  </w:footnote>
  <w:footnote w:type="continuationSeparator" w:id="0">
    <w:p w:rsidR="003E2865" w:rsidRDefault="003E2865" w:rsidP="007E3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BF4" w:rsidRPr="00B2441B" w:rsidRDefault="00D66BF4" w:rsidP="00B2441B">
    <w:pPr>
      <w:spacing w:line="226" w:lineRule="auto"/>
      <w:rPr>
        <w:rFonts w:ascii="Times New Roman" w:eastAsia="Times New Roman" w:hAnsi="Times New Roman"/>
        <w:b/>
        <w:sz w:val="24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82"/>
    <w:rsid w:val="000536BA"/>
    <w:rsid w:val="0006086C"/>
    <w:rsid w:val="00074DAC"/>
    <w:rsid w:val="000A345D"/>
    <w:rsid w:val="000D5D8A"/>
    <w:rsid w:val="00145F01"/>
    <w:rsid w:val="001E7ED7"/>
    <w:rsid w:val="002003C6"/>
    <w:rsid w:val="00221F10"/>
    <w:rsid w:val="00232038"/>
    <w:rsid w:val="002705AA"/>
    <w:rsid w:val="002A2884"/>
    <w:rsid w:val="002E5170"/>
    <w:rsid w:val="00371E41"/>
    <w:rsid w:val="003E1523"/>
    <w:rsid w:val="003E2865"/>
    <w:rsid w:val="003E60CF"/>
    <w:rsid w:val="0040269A"/>
    <w:rsid w:val="00422F82"/>
    <w:rsid w:val="00491C5D"/>
    <w:rsid w:val="0058784A"/>
    <w:rsid w:val="005920A2"/>
    <w:rsid w:val="006250A1"/>
    <w:rsid w:val="006773E7"/>
    <w:rsid w:val="00697153"/>
    <w:rsid w:val="006C1920"/>
    <w:rsid w:val="006D284F"/>
    <w:rsid w:val="007307A4"/>
    <w:rsid w:val="00764616"/>
    <w:rsid w:val="007E3039"/>
    <w:rsid w:val="00801019"/>
    <w:rsid w:val="008E4CEA"/>
    <w:rsid w:val="009051D4"/>
    <w:rsid w:val="009D4BD3"/>
    <w:rsid w:val="009D5812"/>
    <w:rsid w:val="009D7C81"/>
    <w:rsid w:val="009F589C"/>
    <w:rsid w:val="00AF4D62"/>
    <w:rsid w:val="00B20FDA"/>
    <w:rsid w:val="00B2441B"/>
    <w:rsid w:val="00B52B90"/>
    <w:rsid w:val="00B95D92"/>
    <w:rsid w:val="00C46F58"/>
    <w:rsid w:val="00D37645"/>
    <w:rsid w:val="00D5020E"/>
    <w:rsid w:val="00D66BF4"/>
    <w:rsid w:val="00D70D9C"/>
    <w:rsid w:val="00D8396E"/>
    <w:rsid w:val="00DA3465"/>
    <w:rsid w:val="00DE7009"/>
    <w:rsid w:val="00E06B8D"/>
    <w:rsid w:val="00E230D2"/>
    <w:rsid w:val="00E76791"/>
    <w:rsid w:val="00EF589A"/>
    <w:rsid w:val="00F37FDD"/>
    <w:rsid w:val="00FA3D22"/>
    <w:rsid w:val="00FD2496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6B8D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502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50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50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D5020E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905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1D4"/>
    <w:rPr>
      <w:rFonts w:ascii="Tahoma" w:eastAsia="Century Gothic" w:hAnsi="Tahoma" w:cs="Tahoma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7E30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3039"/>
    <w:rPr>
      <w:rFonts w:ascii="Century Gothic" w:eastAsia="Century Gothic" w:hAnsi="Century Gothic" w:cs="Century Gothic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7E30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3039"/>
    <w:rPr>
      <w:rFonts w:ascii="Century Gothic" w:eastAsia="Century Gothic" w:hAnsi="Century Gothic" w:cs="Century Gothic"/>
      <w:lang w:eastAsia="ru-RU" w:bidi="ru-RU"/>
    </w:rPr>
  </w:style>
  <w:style w:type="paragraph" w:styleId="aa">
    <w:name w:val="Body Text"/>
    <w:basedOn w:val="a"/>
    <w:link w:val="1"/>
    <w:uiPriority w:val="1"/>
    <w:qFormat/>
    <w:rsid w:val="00B52B90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uiPriority w:val="99"/>
    <w:semiHidden/>
    <w:rsid w:val="00B52B90"/>
    <w:rPr>
      <w:rFonts w:ascii="Century Gothic" w:eastAsia="Century Gothic" w:hAnsi="Century Gothic" w:cs="Century Gothic"/>
      <w:lang w:eastAsia="ru-RU" w:bidi="ru-RU"/>
    </w:rPr>
  </w:style>
  <w:style w:type="character" w:customStyle="1" w:styleId="1">
    <w:name w:val="Основной текст Знак1"/>
    <w:basedOn w:val="a0"/>
    <w:link w:val="aa"/>
    <w:uiPriority w:val="1"/>
    <w:rsid w:val="00B52B9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c">
    <w:name w:val="Table Grid"/>
    <w:basedOn w:val="a1"/>
    <w:uiPriority w:val="59"/>
    <w:rsid w:val="00B2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5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5170"/>
    <w:pPr>
      <w:spacing w:line="254" w:lineRule="exact"/>
      <w:ind w:left="817" w:right="1281"/>
      <w:jc w:val="center"/>
    </w:pPr>
    <w:rPr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6B8D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502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50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50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D5020E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905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1D4"/>
    <w:rPr>
      <w:rFonts w:ascii="Tahoma" w:eastAsia="Century Gothic" w:hAnsi="Tahoma" w:cs="Tahoma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7E30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3039"/>
    <w:rPr>
      <w:rFonts w:ascii="Century Gothic" w:eastAsia="Century Gothic" w:hAnsi="Century Gothic" w:cs="Century Gothic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7E30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3039"/>
    <w:rPr>
      <w:rFonts w:ascii="Century Gothic" w:eastAsia="Century Gothic" w:hAnsi="Century Gothic" w:cs="Century Gothic"/>
      <w:lang w:eastAsia="ru-RU" w:bidi="ru-RU"/>
    </w:rPr>
  </w:style>
  <w:style w:type="paragraph" w:styleId="aa">
    <w:name w:val="Body Text"/>
    <w:basedOn w:val="a"/>
    <w:link w:val="1"/>
    <w:uiPriority w:val="1"/>
    <w:qFormat/>
    <w:rsid w:val="00B52B90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uiPriority w:val="99"/>
    <w:semiHidden/>
    <w:rsid w:val="00B52B90"/>
    <w:rPr>
      <w:rFonts w:ascii="Century Gothic" w:eastAsia="Century Gothic" w:hAnsi="Century Gothic" w:cs="Century Gothic"/>
      <w:lang w:eastAsia="ru-RU" w:bidi="ru-RU"/>
    </w:rPr>
  </w:style>
  <w:style w:type="character" w:customStyle="1" w:styleId="1">
    <w:name w:val="Основной текст Знак1"/>
    <w:basedOn w:val="a0"/>
    <w:link w:val="aa"/>
    <w:uiPriority w:val="1"/>
    <w:rsid w:val="00B52B9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c">
    <w:name w:val="Table Grid"/>
    <w:basedOn w:val="a1"/>
    <w:uiPriority w:val="59"/>
    <w:rsid w:val="00B2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5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5170"/>
    <w:pPr>
      <w:spacing w:line="254" w:lineRule="exact"/>
      <w:ind w:left="817" w:right="1281"/>
      <w:jc w:val="center"/>
    </w:pPr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352437-4E9E-4757-81E6-CFA82B06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47</Pages>
  <Words>8811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26</cp:revision>
  <cp:lastPrinted>2020-11-10T12:59:00Z</cp:lastPrinted>
  <dcterms:created xsi:type="dcterms:W3CDTF">2020-10-29T08:58:00Z</dcterms:created>
  <dcterms:modified xsi:type="dcterms:W3CDTF">2020-12-23T07:00:00Z</dcterms:modified>
</cp:coreProperties>
</file>