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66" w:rsidRDefault="003A0666" w:rsidP="003A0666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666" w:rsidRDefault="003A0666" w:rsidP="003A0666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A0666" w:rsidRDefault="003A0666" w:rsidP="003A0666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A0666" w:rsidRDefault="003A0666" w:rsidP="003A0666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3A0666" w:rsidRDefault="003A0666" w:rsidP="003A0666">
      <w:pPr>
        <w:ind w:left="-180"/>
      </w:pPr>
    </w:p>
    <w:p w:rsidR="003A0666" w:rsidRDefault="003A0666" w:rsidP="003A0666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9" w:history="1">
        <w:proofErr w:type="spellStart"/>
        <w:r>
          <w:rPr>
            <w:rStyle w:val="a3"/>
            <w:lang w:val="en-US"/>
          </w:rPr>
          <w:t>dagnasledie</w:t>
        </w:r>
        <w:proofErr w:type="spellEnd"/>
        <w:r>
          <w:rPr>
            <w:rStyle w:val="a3"/>
          </w:rPr>
          <w:t xml:space="preserve">@ 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dag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,         тел.(8722) 69-21-10     </w:t>
      </w:r>
    </w:p>
    <w:p w:rsidR="003A0666" w:rsidRDefault="003A0666" w:rsidP="003A0666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3A0666" w:rsidRDefault="003A0666" w:rsidP="003A0666">
      <w:pPr>
        <w:ind w:right="355"/>
        <w:jc w:val="center"/>
        <w:rPr>
          <w:color w:val="0000FF"/>
          <w:sz w:val="2"/>
          <w:szCs w:val="2"/>
        </w:rPr>
      </w:pPr>
    </w:p>
    <w:p w:rsidR="003A0666" w:rsidRDefault="003A0666" w:rsidP="003A0666">
      <w:pPr>
        <w:ind w:right="-5"/>
        <w:jc w:val="center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</w:t>
      </w:r>
    </w:p>
    <w:p w:rsidR="003A0666" w:rsidRDefault="003A0666" w:rsidP="003A0666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Р И К А З</w:t>
      </w:r>
    </w:p>
    <w:p w:rsidR="003A0666" w:rsidRDefault="003A0666" w:rsidP="003A0666">
      <w:pPr>
        <w:pStyle w:val="a4"/>
        <w:tabs>
          <w:tab w:val="clear" w:pos="4677"/>
          <w:tab w:val="left" w:pos="818"/>
          <w:tab w:val="left" w:pos="7419"/>
        </w:tabs>
        <w:jc w:val="both"/>
        <w:rPr>
          <w:b/>
          <w:sz w:val="28"/>
          <w:szCs w:val="28"/>
        </w:rPr>
      </w:pPr>
    </w:p>
    <w:p w:rsidR="003A0666" w:rsidRDefault="003A0666" w:rsidP="003A0666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№_________                                                           «_____»  _____________2024г.  </w:t>
      </w:r>
    </w:p>
    <w:p w:rsidR="003A0666" w:rsidRDefault="003A0666" w:rsidP="003A0666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</w:p>
    <w:p w:rsidR="003A0666" w:rsidRDefault="003A0666" w:rsidP="003A0666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137792321"/>
      <w:r>
        <w:rPr>
          <w:b/>
          <w:sz w:val="28"/>
          <w:szCs w:val="28"/>
        </w:rPr>
        <w:t xml:space="preserve">О включении выявленного объекта культурного наследия </w:t>
      </w:r>
    </w:p>
    <w:bookmarkEnd w:id="0"/>
    <w:p w:rsidR="00476AE3" w:rsidRDefault="00476AE3" w:rsidP="003A0666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6AE3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 xml:space="preserve">«Могила «Августина Петровича </w:t>
      </w:r>
      <w:proofErr w:type="spellStart"/>
      <w:r w:rsidRPr="00476AE3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>Скрабе</w:t>
      </w:r>
      <w:proofErr w:type="spellEnd"/>
      <w:r w:rsidRPr="00476AE3"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 xml:space="preserve"> (1877-1950 гг.)»</w:t>
      </w:r>
      <w:r w:rsidR="003A0666">
        <w:rPr>
          <w:b/>
          <w:sz w:val="28"/>
          <w:szCs w:val="28"/>
        </w:rPr>
        <w:t xml:space="preserve">, </w:t>
      </w:r>
    </w:p>
    <w:p w:rsidR="00476AE3" w:rsidRDefault="003A0666" w:rsidP="003A0666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</w:t>
      </w:r>
      <w:r>
        <w:rPr>
          <w:rFonts w:eastAsia="Songti SC"/>
          <w:b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b/>
          <w:sz w:val="28"/>
          <w:szCs w:val="28"/>
        </w:rPr>
        <w:t xml:space="preserve">, в единый государственный реестр объектов культурного наследия (памятников истории и культуры) </w:t>
      </w:r>
    </w:p>
    <w:p w:rsidR="003A0666" w:rsidRDefault="003A0666" w:rsidP="003A0666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народов Российской Федерации </w:t>
      </w:r>
    </w:p>
    <w:p w:rsidR="003A0666" w:rsidRDefault="003A0666" w:rsidP="003A0666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качестве объекта культурного наследия регионального значения «</w:t>
      </w:r>
      <w:r w:rsidR="00476AE3" w:rsidRPr="002A20FF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Могила Августина Петровича </w:t>
      </w:r>
      <w:proofErr w:type="spellStart"/>
      <w:r w:rsidR="00476AE3" w:rsidRPr="002A20FF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>Скрабе</w:t>
      </w:r>
      <w:proofErr w:type="spellEnd"/>
      <w:r w:rsidR="00476AE3" w:rsidRPr="002A20FF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 (1877-1950 гг.)</w:t>
      </w:r>
      <w:r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>
        <w:rPr>
          <w:b/>
          <w:sz w:val="28"/>
          <w:szCs w:val="28"/>
        </w:rPr>
        <w:t xml:space="preserve">, </w:t>
      </w:r>
    </w:p>
    <w:p w:rsidR="003A0666" w:rsidRDefault="003A0666" w:rsidP="003A0666">
      <w:pPr>
        <w:tabs>
          <w:tab w:val="left" w:pos="4111"/>
        </w:tabs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утверждении</w:t>
      </w:r>
      <w:proofErr w:type="gramEnd"/>
      <w:r>
        <w:rPr>
          <w:b/>
          <w:sz w:val="28"/>
          <w:szCs w:val="28"/>
        </w:rPr>
        <w:t xml:space="preserve"> его границ территории</w:t>
      </w:r>
    </w:p>
    <w:p w:rsidR="003A0666" w:rsidRDefault="003A0666" w:rsidP="003A0666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3A0666" w:rsidRDefault="003A0666" w:rsidP="003A066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В соответствии с п.12 ст.9.2, статьей 18 Федерального закона «Об объектах культурного наследия (памятниках истории и культуры) народов Российской Федерации» от 25.06.2002г. №73-Ф3, п.6.2.статьи 7 Закона Республики Дагестан «Об объектах культурного наследия (памятниках истории и культуры) народов Российской Федерации, расположенных на территории Республики Дагестан» от 03.02.2009 №7, положительным заключением государственной историко-культурной экспертизы от 20.06.2023 г.</w:t>
      </w:r>
      <w:proofErr w:type="gramEnd"/>
    </w:p>
    <w:p w:rsidR="003A0666" w:rsidRDefault="003A0666" w:rsidP="003A066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0666" w:rsidRDefault="003A0666" w:rsidP="003A0666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  <w:proofErr w:type="gramStart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>п</w:t>
      </w:r>
      <w:proofErr w:type="gramEnd"/>
      <w:r>
        <w:rPr>
          <w:rFonts w:eastAsiaTheme="minorHAnsi"/>
          <w:b/>
          <w:bCs/>
          <w:color w:val="000000"/>
          <w:sz w:val="36"/>
          <w:szCs w:val="36"/>
          <w:lang w:eastAsia="en-US"/>
        </w:rPr>
        <w:t xml:space="preserve"> р и к а з ы в а ю</w:t>
      </w:r>
      <w:r>
        <w:rPr>
          <w:rFonts w:eastAsiaTheme="minorHAnsi"/>
          <w:b/>
          <w:bCs/>
          <w:color w:val="000000"/>
          <w:sz w:val="32"/>
          <w:szCs w:val="32"/>
          <w:lang w:eastAsia="en-US"/>
        </w:rPr>
        <w:t>:</w:t>
      </w:r>
    </w:p>
    <w:p w:rsidR="003A0666" w:rsidRDefault="003A0666" w:rsidP="003A0666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3A0666" w:rsidRDefault="003A0666" w:rsidP="003A0666">
      <w:pPr>
        <w:pStyle w:val="a6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line="276" w:lineRule="auto"/>
        <w:ind w:left="0" w:right="-1" w:firstLine="285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  <w:t xml:space="preserve">Включить выявленный объект культурного наследия </w:t>
      </w:r>
      <w:r w:rsidR="00476AE3" w:rsidRPr="003D2484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«Могила «Августина Петровича </w:t>
      </w:r>
      <w:proofErr w:type="spellStart"/>
      <w:r w:rsidR="00476AE3" w:rsidRPr="003D2484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Скрабе</w:t>
      </w:r>
      <w:proofErr w:type="spellEnd"/>
      <w:r w:rsidR="00476AE3" w:rsidRPr="003D2484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 (1877-1950 гг.)»</w:t>
      </w:r>
      <w:r>
        <w:rPr>
          <w:sz w:val="28"/>
          <w:szCs w:val="28"/>
        </w:rPr>
        <w:t>, (далее – Объект), расположенный</w:t>
      </w:r>
      <w:r>
        <w:rPr>
          <w:sz w:val="28"/>
          <w:szCs w:val="28"/>
        </w:rPr>
        <w:tab/>
        <w:t xml:space="preserve"> по адресу: </w:t>
      </w:r>
      <w:r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</w:rPr>
        <w:t>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 качестве объекта культурного наследия </w:t>
      </w:r>
      <w:r>
        <w:rPr>
          <w:rFonts w:eastAsia="Batang"/>
          <w:sz w:val="28"/>
          <w:szCs w:val="28"/>
        </w:rPr>
        <w:t xml:space="preserve">регионального </w:t>
      </w: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значения </w:t>
      </w:r>
      <w:r w:rsidR="00476AE3" w:rsidRPr="00476AE3">
        <w:rPr>
          <w:sz w:val="28"/>
          <w:szCs w:val="28"/>
        </w:rPr>
        <w:t>«</w:t>
      </w:r>
      <w:r w:rsidR="00476AE3" w:rsidRPr="00476AE3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 xml:space="preserve">Могила Августина Петровича </w:t>
      </w:r>
      <w:proofErr w:type="spellStart"/>
      <w:r w:rsidR="00476AE3" w:rsidRPr="00476AE3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>Скрабе</w:t>
      </w:r>
      <w:proofErr w:type="spellEnd"/>
      <w:r w:rsidR="00476AE3" w:rsidRPr="00476AE3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 xml:space="preserve"> (1877-1950 гг.)»</w:t>
      </w:r>
      <w:r w:rsidR="00476AE3">
        <w:rPr>
          <w:sz w:val="28"/>
          <w:szCs w:val="28"/>
        </w:rPr>
        <w:t xml:space="preserve">, дата создания: </w:t>
      </w:r>
      <w:r w:rsidR="00476AE3" w:rsidRPr="003D2484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>27.08.1950 г.</w:t>
      </w:r>
      <w:r w:rsidR="00476AE3">
        <w:rPr>
          <w:sz w:val="28"/>
          <w:szCs w:val="28"/>
        </w:rPr>
        <w:t xml:space="preserve">, местоположение: </w:t>
      </w:r>
      <w:r w:rsidR="00476AE3" w:rsidRPr="00FC6573">
        <w:rPr>
          <w:sz w:val="28"/>
          <w:szCs w:val="28"/>
        </w:rPr>
        <w:t>Республика Дагестан, г.</w:t>
      </w:r>
      <w:r w:rsidR="00476AE3">
        <w:rPr>
          <w:sz w:val="28"/>
          <w:szCs w:val="28"/>
        </w:rPr>
        <w:t xml:space="preserve"> </w:t>
      </w:r>
      <w:r w:rsidR="00476AE3" w:rsidRPr="00FC6573">
        <w:rPr>
          <w:sz w:val="28"/>
          <w:szCs w:val="28"/>
        </w:rPr>
        <w:t>Буйнакск, территория христианского кладбища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установить вид объекта культурного наследия – памятник, </w:t>
      </w:r>
      <w:r>
        <w:rPr>
          <w:bCs/>
          <w:sz w:val="28"/>
          <w:szCs w:val="28"/>
        </w:rPr>
        <w:t>общая видовая принадлежность –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памятник </w:t>
      </w:r>
      <w:r>
        <w:rPr>
          <w:sz w:val="28"/>
          <w:szCs w:val="28"/>
        </w:rPr>
        <w:t>истории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3A0666" w:rsidRDefault="003A0666" w:rsidP="003A0666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Утвердить границы территории объекта культурного наследия </w:t>
      </w:r>
      <w:r>
        <w:rPr>
          <w:rFonts w:eastAsia="Batang"/>
          <w:sz w:val="28"/>
          <w:szCs w:val="28"/>
        </w:rPr>
        <w:t xml:space="preserve">регионального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="00476AE3" w:rsidRPr="00476AE3">
        <w:rPr>
          <w:sz w:val="28"/>
          <w:szCs w:val="28"/>
        </w:rPr>
        <w:t>«</w:t>
      </w:r>
      <w:r w:rsidR="00476AE3" w:rsidRPr="00476AE3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 xml:space="preserve">Могила Августина Петровича </w:t>
      </w:r>
      <w:proofErr w:type="spellStart"/>
      <w:r w:rsidR="00476AE3" w:rsidRPr="00476AE3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>Скрабе</w:t>
      </w:r>
      <w:proofErr w:type="spellEnd"/>
      <w:r w:rsidR="00476AE3" w:rsidRPr="00476AE3">
        <w:rPr>
          <w:rFonts w:eastAsia="Songti SC"/>
          <w:kern w:val="2"/>
          <w:sz w:val="28"/>
          <w:szCs w:val="28"/>
          <w:shd w:val="clear" w:color="auto" w:fill="FFFFFF"/>
          <w:lang w:eastAsia="zh-CN" w:bidi="hi-IN"/>
        </w:rPr>
        <w:t xml:space="preserve"> (1877-1950 гг.)»</w:t>
      </w:r>
      <w:r>
        <w:rPr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и режим использования его территории согласно приложению №1, графическое изображение границ территории согласно приложению № 2 к настоящему приказу. </w:t>
      </w:r>
    </w:p>
    <w:p w:rsidR="003A0666" w:rsidRDefault="003A0666" w:rsidP="003A0666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Исключить Объект из Перечня выявленных объектов культурного наследия, расположенных на территории Республики Дагестан.</w:t>
      </w:r>
    </w:p>
    <w:p w:rsidR="003A0666" w:rsidRDefault="003A0666" w:rsidP="003A0666">
      <w:pPr>
        <w:pStyle w:val="a6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-1"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hyperlink r:id="rId10" w:history="1">
        <w:r>
          <w:rPr>
            <w:rStyle w:val="a3"/>
            <w:rFonts w:eastAsia="Calibri"/>
            <w:sz w:val="28"/>
            <w:szCs w:val="28"/>
            <w:lang w:val="en-US"/>
          </w:rPr>
          <w:t>https</w:t>
        </w:r>
        <w:r>
          <w:rPr>
            <w:rStyle w:val="a3"/>
            <w:rFonts w:eastAsia="Calibri"/>
            <w:sz w:val="28"/>
            <w:szCs w:val="28"/>
          </w:rPr>
          <w:t>://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dagnasledie</w:t>
        </w:r>
        <w:proofErr w:type="spellEnd"/>
        <w:r>
          <w:rPr>
            <w:rStyle w:val="a3"/>
            <w:rFonts w:eastAsia="Calibri"/>
            <w:sz w:val="28"/>
            <w:szCs w:val="28"/>
          </w:rPr>
          <w:t>.</w:t>
        </w:r>
        <w:r>
          <w:rPr>
            <w:rStyle w:val="a3"/>
            <w:rFonts w:eastAsia="Calibri"/>
            <w:sz w:val="28"/>
            <w:szCs w:val="28"/>
            <w:lang w:val="en-US"/>
          </w:rPr>
          <w:t>e</w:t>
        </w:r>
        <w:r>
          <w:rPr>
            <w:rStyle w:val="a3"/>
            <w:rFonts w:eastAsia="Calibri"/>
            <w:sz w:val="28"/>
            <w:szCs w:val="28"/>
          </w:rPr>
          <w:t>-</w:t>
        </w:r>
        <w:r>
          <w:rPr>
            <w:rStyle w:val="a3"/>
            <w:rFonts w:eastAsia="Calibri"/>
            <w:sz w:val="28"/>
            <w:szCs w:val="28"/>
            <w:lang w:val="en-US"/>
          </w:rPr>
          <w:t>dag</w:t>
        </w:r>
        <w:r>
          <w:rPr>
            <w:rStyle w:val="a3"/>
            <w:rFonts w:eastAsia="Calibri"/>
            <w:sz w:val="28"/>
            <w:szCs w:val="28"/>
          </w:rPr>
          <w:t>.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eastAsia="Calibri"/>
            <w:sz w:val="28"/>
            <w:szCs w:val="28"/>
          </w:rPr>
          <w:t>/</w:t>
        </w:r>
      </w:hyperlink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  <w:r>
        <w:rPr>
          <w:rFonts w:eastAsia="Calibri"/>
          <w:sz w:val="28"/>
          <w:szCs w:val="28"/>
        </w:rPr>
        <w:t>.</w:t>
      </w:r>
    </w:p>
    <w:p w:rsidR="003A0666" w:rsidRDefault="003A0666" w:rsidP="003A0666">
      <w:pPr>
        <w:pStyle w:val="a6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>
        <w:rPr>
          <w:rFonts w:eastAsia="Calibri"/>
          <w:sz w:val="28"/>
          <w:szCs w:val="28"/>
        </w:rPr>
        <w:t>Аллаеву</w:t>
      </w:r>
      <w:proofErr w:type="spellEnd"/>
      <w:r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A0666" w:rsidRDefault="003A0666" w:rsidP="003A0666">
      <w:pPr>
        <w:pStyle w:val="a6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исполнением настоящего приказа возложить на заместителя руководителя Харбилова Х.З.</w:t>
      </w:r>
    </w:p>
    <w:p w:rsidR="003A0666" w:rsidRDefault="003A0666" w:rsidP="003A0666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line="276" w:lineRule="auto"/>
        <w:ind w:left="0" w:right="-284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0666" w:rsidRDefault="003A0666" w:rsidP="003A0666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0666" w:rsidRDefault="003A0666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3A0666" w:rsidRDefault="003A0666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Руководитель                                                             М. Мусаев</w:t>
      </w: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6C5DB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Приложение № 1</w:t>
      </w:r>
    </w:p>
    <w:p w:rsidR="006C5DB4" w:rsidRDefault="006C5DB4" w:rsidP="006C5DB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приказу Агентства по охране</w:t>
      </w:r>
    </w:p>
    <w:p w:rsidR="006C5DB4" w:rsidRDefault="006C5DB4" w:rsidP="006C5DB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культурного наследия </w:t>
      </w:r>
    </w:p>
    <w:p w:rsidR="006C5DB4" w:rsidRDefault="006C5DB4" w:rsidP="006C5DB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Республики Дагестан </w:t>
      </w:r>
    </w:p>
    <w:p w:rsidR="006C5DB4" w:rsidRDefault="006C5DB4" w:rsidP="006C5DB4">
      <w:pPr>
        <w:pStyle w:val="ad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«____» _____________ 2024 г. № _______ </w:t>
      </w:r>
    </w:p>
    <w:p w:rsidR="006C5DB4" w:rsidRDefault="006C5DB4" w:rsidP="006C5DB4">
      <w:pPr>
        <w:pStyle w:val="ab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6C5DB4" w:rsidRDefault="006C5DB4" w:rsidP="006C5DB4">
      <w:pPr>
        <w:pStyle w:val="ab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FEA51E" wp14:editId="16116983">
            <wp:extent cx="5947410" cy="4375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405"/>
      </w:tblGrid>
      <w:tr w:rsidR="006C5DB4" w:rsidTr="001D100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B4" w:rsidRDefault="006C5DB4" w:rsidP="001D100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B4" w:rsidRDefault="006C5DB4" w:rsidP="001D10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Границы территории объекта культурного наследия.</w:t>
            </w:r>
          </w:p>
        </w:tc>
      </w:tr>
      <w:tr w:rsidR="006C5DB4" w:rsidTr="001D1007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B4" w:rsidRDefault="006C5DB4" w:rsidP="001D100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B4" w:rsidRDefault="006C5DB4" w:rsidP="001D10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Характерные (поворотные) точки границ территории объекта культурного наследия </w:t>
            </w:r>
          </w:p>
        </w:tc>
      </w:tr>
    </w:tbl>
    <w:p w:rsidR="006C5DB4" w:rsidRDefault="006C5DB4" w:rsidP="006C5DB4">
      <w:pPr>
        <w:pStyle w:val="ab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6C5DB4" w:rsidRPr="00E76D90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  <w:sz w:val="28"/>
          <w:szCs w:val="28"/>
        </w:rPr>
      </w:pPr>
      <w:r w:rsidRPr="00E76D90">
        <w:rPr>
          <w:b/>
          <w:bCs/>
          <w:sz w:val="28"/>
          <w:szCs w:val="28"/>
        </w:rPr>
        <w:t>Координаты характерных (поворотных) точек к карте</w:t>
      </w:r>
    </w:p>
    <w:p w:rsidR="006C5DB4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</w:pPr>
      <w:r w:rsidRPr="00E76D90">
        <w:rPr>
          <w:b/>
          <w:bCs/>
          <w:sz w:val="28"/>
          <w:szCs w:val="28"/>
        </w:rPr>
        <w:t xml:space="preserve">(схеме) границы территории объекта культурного наследия </w:t>
      </w:r>
      <w:r w:rsidRPr="005B3331">
        <w:rPr>
          <w:b/>
          <w:iCs/>
          <w:sz w:val="28"/>
          <w:szCs w:val="28"/>
        </w:rPr>
        <w:t xml:space="preserve">регионального значения </w:t>
      </w:r>
      <w:r w:rsidRPr="005B3331">
        <w:rPr>
          <w:b/>
          <w:sz w:val="28"/>
          <w:szCs w:val="28"/>
        </w:rPr>
        <w:t>«</w:t>
      </w:r>
      <w:r w:rsidRPr="005B3331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Могила Августина Петровича </w:t>
      </w:r>
      <w:proofErr w:type="spellStart"/>
      <w:r w:rsidRPr="005B3331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>Скрабе</w:t>
      </w:r>
      <w:proofErr w:type="spellEnd"/>
      <w:r w:rsidRPr="005B3331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</w:p>
    <w:p w:rsidR="006C5DB4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5B3331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>(1877-1950 гг.)»</w:t>
      </w:r>
      <w:r w:rsidRPr="005B3331">
        <w:rPr>
          <w:b/>
          <w:sz w:val="28"/>
          <w:szCs w:val="28"/>
        </w:rPr>
        <w:t xml:space="preserve">, </w:t>
      </w:r>
      <w:proofErr w:type="gramStart"/>
      <w:r w:rsidRPr="005B3331">
        <w:rPr>
          <w:b/>
          <w:sz w:val="28"/>
          <w:szCs w:val="28"/>
        </w:rPr>
        <w:t>расположенного</w:t>
      </w:r>
      <w:proofErr w:type="gramEnd"/>
      <w:r w:rsidRPr="005B3331">
        <w:rPr>
          <w:b/>
          <w:sz w:val="28"/>
          <w:szCs w:val="28"/>
        </w:rPr>
        <w:t xml:space="preserve"> по адресу: Республика Дагестан</w:t>
      </w:r>
      <w:r>
        <w:rPr>
          <w:b/>
          <w:sz w:val="28"/>
          <w:szCs w:val="28"/>
        </w:rPr>
        <w:t xml:space="preserve">, </w:t>
      </w:r>
    </w:p>
    <w:p w:rsidR="006C5DB4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r w:rsidRPr="00E76D90">
        <w:rPr>
          <w:b/>
          <w:sz w:val="28"/>
          <w:szCs w:val="28"/>
        </w:rPr>
        <w:t>Буйнакск, территория христианского кладбища</w:t>
      </w:r>
    </w:p>
    <w:p w:rsidR="006C5DB4" w:rsidRPr="00E76D90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1406"/>
        <w:gridCol w:w="1945"/>
        <w:gridCol w:w="1971"/>
        <w:gridCol w:w="2266"/>
      </w:tblGrid>
      <w:tr w:rsidR="006C5DB4" w:rsidRPr="005B3331" w:rsidTr="001D1007">
        <w:trPr>
          <w:trHeight w:val="384"/>
        </w:trPr>
        <w:tc>
          <w:tcPr>
            <w:tcW w:w="93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b/>
                <w:bCs/>
                <w:color w:val="000000"/>
                <w:sz w:val="28"/>
                <w:szCs w:val="28"/>
              </w:rPr>
              <w:t>Система координат - МСК-05 (зона 1)</w:t>
            </w:r>
          </w:p>
        </w:tc>
      </w:tr>
      <w:tr w:rsidR="006C5DB4" w:rsidRPr="005B3331" w:rsidTr="001D1007">
        <w:trPr>
          <w:trHeight w:val="379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5DB4" w:rsidRPr="005B3331" w:rsidRDefault="006C5DB4" w:rsidP="001D1007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 xml:space="preserve">Координаты, </w:t>
            </w:r>
            <w:proofErr w:type="gramStart"/>
            <w:r w:rsidRPr="005B3331">
              <w:rPr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5DB4" w:rsidRPr="005B3331" w:rsidRDefault="006C5DB4" w:rsidP="001D1007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 xml:space="preserve">Средняя </w:t>
            </w:r>
            <w:proofErr w:type="spellStart"/>
            <w:r w:rsidRPr="005B3331">
              <w:rPr>
                <w:color w:val="000000"/>
                <w:sz w:val="28"/>
                <w:szCs w:val="28"/>
              </w:rPr>
              <w:t>квадратическая</w:t>
            </w:r>
            <w:proofErr w:type="spellEnd"/>
            <w:r w:rsidRPr="005B3331">
              <w:rPr>
                <w:color w:val="000000"/>
                <w:sz w:val="28"/>
                <w:szCs w:val="28"/>
              </w:rPr>
              <w:t xml:space="preserve"> погрешность положения характерной точки (М), м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5DB4" w:rsidRPr="005B3331" w:rsidRDefault="006C5DB4" w:rsidP="001D1007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Описание закрепления точки</w:t>
            </w:r>
          </w:p>
        </w:tc>
      </w:tr>
      <w:tr w:rsidR="006C5DB4" w:rsidRPr="005B3331" w:rsidTr="001D1007">
        <w:trPr>
          <w:trHeight w:val="1853"/>
        </w:trPr>
        <w:tc>
          <w:tcPr>
            <w:tcW w:w="175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5DB4" w:rsidRPr="005B3331" w:rsidRDefault="006C5DB4" w:rsidP="001D1007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C5DB4" w:rsidRPr="005B3331" w:rsidTr="001D1007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6C5DB4" w:rsidRPr="005B3331" w:rsidTr="001D1007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200232.44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320038.33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6C5DB4" w:rsidRPr="005B3331" w:rsidTr="001D1007">
        <w:trPr>
          <w:trHeight w:val="384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200232.63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320039.03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6C5DB4" w:rsidRPr="005B3331" w:rsidTr="001D1007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200231.94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320039.22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6C5DB4" w:rsidRPr="005B3331" w:rsidTr="001D1007">
        <w:trPr>
          <w:trHeight w:val="37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200231.75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320038.51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  <w:tr w:rsidR="006C5DB4" w:rsidRPr="005B3331" w:rsidTr="001D1007">
        <w:trPr>
          <w:trHeight w:val="38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200232.44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ind w:firstLine="36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320038.33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5DB4" w:rsidRPr="005B3331" w:rsidRDefault="006C5DB4" w:rsidP="001D100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B3331">
              <w:rPr>
                <w:color w:val="000000"/>
                <w:sz w:val="28"/>
                <w:szCs w:val="28"/>
              </w:rPr>
              <w:t>не закреплялась</w:t>
            </w:r>
          </w:p>
        </w:tc>
      </w:tr>
    </w:tbl>
    <w:p w:rsidR="006C5DB4" w:rsidRDefault="006C5DB4" w:rsidP="006C5DB4">
      <w:pPr>
        <w:spacing w:line="276" w:lineRule="auto"/>
        <w:ind w:left="142"/>
        <w:jc w:val="both"/>
        <w:rPr>
          <w:b/>
          <w:sz w:val="28"/>
          <w:szCs w:val="28"/>
        </w:rPr>
      </w:pPr>
    </w:p>
    <w:p w:rsidR="006C5DB4" w:rsidRDefault="006C5DB4" w:rsidP="006C5DB4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6C5DB4" w:rsidRDefault="006C5DB4" w:rsidP="006C5DB4">
      <w:pPr>
        <w:ind w:left="142"/>
        <w:jc w:val="center"/>
        <w:rPr>
          <w:b/>
          <w:sz w:val="28"/>
          <w:szCs w:val="28"/>
        </w:rPr>
      </w:pPr>
    </w:p>
    <w:p w:rsidR="006C5DB4" w:rsidRDefault="006C5DB4" w:rsidP="006C5DB4">
      <w:pPr>
        <w:ind w:left="142"/>
        <w:jc w:val="center"/>
        <w:rPr>
          <w:b/>
          <w:sz w:val="28"/>
          <w:szCs w:val="28"/>
        </w:rPr>
      </w:pPr>
    </w:p>
    <w:p w:rsidR="006C5DB4" w:rsidRDefault="006C5DB4" w:rsidP="006C5DB4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6C5DB4" w:rsidRDefault="006C5DB4" w:rsidP="006C5DB4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6C5DB4" w:rsidRDefault="006C5DB4" w:rsidP="006C5DB4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6C5DB4" w:rsidRDefault="006C5DB4" w:rsidP="006C5DB4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6C5DB4" w:rsidRPr="00BD29A8" w:rsidRDefault="006C5DB4" w:rsidP="006C5DB4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BD29A8">
        <w:rPr>
          <w:rFonts w:ascii="Times New Roman" w:hAnsi="Times New Roman" w:cs="Times New Roman"/>
          <w:b/>
          <w:sz w:val="28"/>
          <w:szCs w:val="28"/>
          <w:lang w:val="ru-RU" w:eastAsia="ru-RU"/>
        </w:rPr>
        <w:lastRenderedPageBreak/>
        <w:t>Описание границ территории объекта культурного наследия</w:t>
      </w:r>
    </w:p>
    <w:p w:rsidR="006C5DB4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</w:pPr>
      <w:r w:rsidRPr="002F0C20">
        <w:rPr>
          <w:b/>
          <w:iCs/>
          <w:sz w:val="28"/>
          <w:szCs w:val="28"/>
        </w:rPr>
        <w:t>регионального значения</w:t>
      </w:r>
      <w:r>
        <w:rPr>
          <w:b/>
          <w:iCs/>
          <w:sz w:val="28"/>
          <w:szCs w:val="28"/>
        </w:rPr>
        <w:t xml:space="preserve"> </w:t>
      </w:r>
      <w:r w:rsidRPr="005B3331">
        <w:rPr>
          <w:b/>
          <w:sz w:val="28"/>
          <w:szCs w:val="28"/>
        </w:rPr>
        <w:t>«</w:t>
      </w:r>
      <w:r w:rsidRPr="005B3331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Могила Августина Петровича </w:t>
      </w:r>
      <w:proofErr w:type="spellStart"/>
      <w:r w:rsidRPr="005B3331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>Скрабе</w:t>
      </w:r>
      <w:proofErr w:type="spellEnd"/>
      <w:r w:rsidRPr="005B3331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 xml:space="preserve"> </w:t>
      </w:r>
    </w:p>
    <w:p w:rsidR="006C5DB4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5B3331">
        <w:rPr>
          <w:rFonts w:eastAsia="Songti SC"/>
          <w:b/>
          <w:kern w:val="2"/>
          <w:sz w:val="28"/>
          <w:szCs w:val="28"/>
          <w:shd w:val="clear" w:color="auto" w:fill="FFFFFF"/>
          <w:lang w:eastAsia="zh-CN" w:bidi="hi-IN"/>
        </w:rPr>
        <w:t>(1877-1950 гг.)»</w:t>
      </w:r>
      <w:r w:rsidRPr="005B3331">
        <w:rPr>
          <w:b/>
          <w:sz w:val="28"/>
          <w:szCs w:val="28"/>
        </w:rPr>
        <w:t xml:space="preserve">, </w:t>
      </w:r>
      <w:proofErr w:type="gramStart"/>
      <w:r w:rsidRPr="005B3331">
        <w:rPr>
          <w:b/>
          <w:sz w:val="28"/>
          <w:szCs w:val="28"/>
        </w:rPr>
        <w:t>расположенного</w:t>
      </w:r>
      <w:proofErr w:type="gramEnd"/>
      <w:r w:rsidRPr="005B3331">
        <w:rPr>
          <w:b/>
          <w:sz w:val="28"/>
          <w:szCs w:val="28"/>
        </w:rPr>
        <w:t xml:space="preserve"> по адресу: Республика Дагестан</w:t>
      </w:r>
      <w:r>
        <w:rPr>
          <w:b/>
          <w:sz w:val="28"/>
          <w:szCs w:val="28"/>
        </w:rPr>
        <w:t xml:space="preserve">, </w:t>
      </w:r>
    </w:p>
    <w:p w:rsidR="006C5DB4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r w:rsidRPr="00E76D90">
        <w:rPr>
          <w:b/>
          <w:sz w:val="28"/>
          <w:szCs w:val="28"/>
        </w:rPr>
        <w:t>Буйнакск, территория христианского кладбища</w:t>
      </w:r>
    </w:p>
    <w:p w:rsidR="006C5DB4" w:rsidRPr="00F15E6B" w:rsidRDefault="006C5DB4" w:rsidP="006C5DB4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6C5DB4" w:rsidRDefault="006C5DB4" w:rsidP="006C5DB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bookmarkStart w:id="1" w:name="_Hlk137726418"/>
      <w:bookmarkStart w:id="2" w:name="_Hlk137741542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Границы территории объекта культурного наследия </w:t>
      </w:r>
      <w:r>
        <w:rPr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Могила Августина Петровича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Скрабе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(1877-1950 гг.)</w:t>
      </w:r>
      <w:r>
        <w:rPr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расположенного по адресу: Республика Дагестан, г. Буйнакск, территория христианского кладбища, проходят: </w:t>
      </w:r>
    </w:p>
    <w:p w:rsidR="006C5DB4" w:rsidRDefault="006C5DB4" w:rsidP="006C5DB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точки 1 до точки 2 по условной прямой линии, проходящей в северо- восточном направлении, на протяжении 0.73 метра; </w:t>
      </w:r>
    </w:p>
    <w:p w:rsidR="006C5DB4" w:rsidRDefault="006C5DB4" w:rsidP="006C5DB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точки 2 до точки 3 по условной прямой линии, проходящей 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юго- восточном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направлении, на протяжении 0.71 метра; </w:t>
      </w:r>
    </w:p>
    <w:p w:rsidR="006C5DB4" w:rsidRDefault="006C5DB4" w:rsidP="006C5DB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 точки 3 до точки 4 по условной прямой линии, проходящей в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юго- западном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направлении, на протяжении 0.73 метра; </w:t>
      </w:r>
    </w:p>
    <w:p w:rsidR="006C5DB4" w:rsidRDefault="006C5DB4" w:rsidP="006C5DB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 точки 4 обратно до точки 1 по условной прямой линии, проходящей в северо-западном направлении, на протяжении 0.71 метра.</w:t>
      </w:r>
    </w:p>
    <w:p w:rsidR="006C5DB4" w:rsidRDefault="006C5DB4" w:rsidP="006C5DB4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</w:rPr>
      </w:pPr>
    </w:p>
    <w:bookmarkEnd w:id="1"/>
    <w:bookmarkEnd w:id="2"/>
    <w:p w:rsidR="006C5DB4" w:rsidRPr="005D55E6" w:rsidRDefault="006C5DB4" w:rsidP="006C5DB4">
      <w:pPr>
        <w:shd w:val="clear" w:color="auto" w:fill="FFFFFF"/>
        <w:spacing w:line="276" w:lineRule="auto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</w:rPr>
        <w:t>Режим использования территории Объекта:</w:t>
      </w:r>
    </w:p>
    <w:p w:rsidR="006C5DB4" w:rsidRPr="005D55E6" w:rsidRDefault="006C5DB4" w:rsidP="006C5DB4">
      <w:pPr>
        <w:shd w:val="clear" w:color="auto" w:fill="FFFFFF"/>
        <w:spacing w:line="276" w:lineRule="auto"/>
        <w:ind w:firstLine="709"/>
        <w:jc w:val="center"/>
        <w:rPr>
          <w:iCs/>
          <w:sz w:val="28"/>
          <w:szCs w:val="28"/>
        </w:rPr>
      </w:pPr>
    </w:p>
    <w:p w:rsidR="006C5DB4" w:rsidRDefault="006C5DB4" w:rsidP="006C5DB4">
      <w:pPr>
        <w:shd w:val="clear" w:color="auto" w:fill="FFFFFF"/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Разрешается: </w:t>
      </w:r>
    </w:p>
    <w:p w:rsidR="006C5DB4" w:rsidRDefault="006C5DB4" w:rsidP="006C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проведение работ по сохранению объекта культурного наследия или его отдельных элементов в соответствии с проектами проведения указанных работ, согласованными в установленном порядке с государственным органом охраны объектов культурного наследия Республики Дагестан (Агентство по охране культурного наследия Республики Дагестан (Дагнаследие)), на основании его письменного разрешения и задания на проведение указанных работ;</w:t>
      </w:r>
    </w:p>
    <w:p w:rsidR="006C5DB4" w:rsidRDefault="006C5DB4" w:rsidP="006C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условиях, в том числе проведение работ по благоустройству территории. </w:t>
      </w:r>
    </w:p>
    <w:p w:rsidR="006C5DB4" w:rsidRDefault="006C5DB4" w:rsidP="006C5DB4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Запрещается: </w:t>
      </w:r>
    </w:p>
    <w:p w:rsidR="006C5DB4" w:rsidRDefault="006C5DB4" w:rsidP="006C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снос или иное уничтожение объекта культурного наследия и осуществление хозяйственной деятельности, причиняющей вред объекту культурного наследия;</w:t>
      </w:r>
    </w:p>
    <w:p w:rsidR="006C5DB4" w:rsidRDefault="006C5DB4" w:rsidP="006C5DB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производство любого вида работ без специального разрешения государственного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органа охраны объектов культурного наследия Республики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Дагестан </w:t>
      </w:r>
      <w:r>
        <w:rPr>
          <w:sz w:val="28"/>
          <w:szCs w:val="28"/>
          <w:shd w:val="clear" w:color="auto" w:fill="FFFFFF"/>
        </w:rPr>
        <w:t>(Агентство по охране культурного наследия Республики Дагестан (Дагнаследие))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6C5DB4" w:rsidRDefault="006C5DB4" w:rsidP="006C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объектов капитального строительства; </w:t>
      </w:r>
    </w:p>
    <w:p w:rsidR="006C5DB4" w:rsidRDefault="006C5DB4" w:rsidP="006C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а также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условиях; </w:t>
      </w:r>
    </w:p>
    <w:p w:rsidR="006C5DB4" w:rsidRDefault="006C5DB4" w:rsidP="006C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строительство инженерных коммуникаций надземным способом, строительство инженерных коммуникаций, пересекающих сохранившиеся элементы объекта; </w:t>
      </w:r>
    </w:p>
    <w:p w:rsidR="006C5DB4" w:rsidRDefault="006C5DB4" w:rsidP="006C5DB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размещение рекламных конструкций, кроме наружной рекламы, содержащей исключительно информацию о проведении на объекте культурного наследия, его территории театрально-зрелищных, культурно-просветительных и зрелищно-развлекательных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условии, если такому упоминанию отведено не более чем десять процентов рекламной площади (пространства). </w:t>
      </w:r>
      <w:proofErr w:type="gramEnd"/>
    </w:p>
    <w:p w:rsidR="006C5DB4" w:rsidRDefault="006C5DB4" w:rsidP="006C5DB4">
      <w:pPr>
        <w:spacing w:after="200" w:line="276" w:lineRule="auto"/>
        <w:jc w:val="both"/>
        <w:rPr>
          <w:b/>
          <w:sz w:val="28"/>
          <w:szCs w:val="28"/>
        </w:rPr>
      </w:pPr>
    </w:p>
    <w:p w:rsidR="006C5DB4" w:rsidRDefault="006C5DB4" w:rsidP="006C5DB4">
      <w:pPr>
        <w:spacing w:after="200" w:line="276" w:lineRule="auto"/>
        <w:jc w:val="both"/>
        <w:rPr>
          <w:b/>
          <w:sz w:val="28"/>
          <w:szCs w:val="28"/>
        </w:rPr>
      </w:pPr>
    </w:p>
    <w:p w:rsidR="006C5DB4" w:rsidRDefault="006C5DB4" w:rsidP="006C5DB4"/>
    <w:p w:rsidR="006C5DB4" w:rsidRDefault="006C5DB4" w:rsidP="006C5DB4"/>
    <w:p w:rsidR="006C5DB4" w:rsidRDefault="006C5DB4" w:rsidP="006C5DB4"/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3A066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C5DB4" w:rsidRDefault="006C5DB4" w:rsidP="006C5DB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C5DB4">
        <w:rPr>
          <w:rFonts w:eastAsiaTheme="minorHAnsi"/>
          <w:b/>
          <w:bCs/>
          <w:color w:val="000000"/>
          <w:sz w:val="28"/>
          <w:szCs w:val="28"/>
          <w:lang w:eastAsia="en-US"/>
        </w:rPr>
        <w:object w:dxaOrig="10471" w:dyaOrig="14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00.5pt" o:ole="">
            <v:imagedata r:id="rId12" o:title=""/>
          </v:shape>
          <o:OLEObject Type="Embed" ProgID="Word.Document.12" ShapeID="_x0000_i1025" DrawAspect="Content" ObjectID="_1786282599" r:id="rId13">
            <o:FieldCodes>\s</o:FieldCodes>
          </o:OLEObject>
        </w:object>
      </w:r>
      <w:bookmarkStart w:id="3" w:name="_GoBack"/>
      <w:bookmarkEnd w:id="3"/>
    </w:p>
    <w:sectPr w:rsidR="006C5DB4" w:rsidSect="00743634">
      <w:headerReference w:type="default" r:id="rId14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437" w:rsidRDefault="008C5437" w:rsidP="00FC7B9B">
      <w:r>
        <w:separator/>
      </w:r>
    </w:p>
  </w:endnote>
  <w:endnote w:type="continuationSeparator" w:id="0">
    <w:p w:rsidR="008C5437" w:rsidRDefault="008C5437" w:rsidP="00FC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ngti SC">
    <w:altName w:val="Times New Roman"/>
    <w:charset w:val="01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437" w:rsidRDefault="008C5437" w:rsidP="00FC7B9B">
      <w:r>
        <w:separator/>
      </w:r>
    </w:p>
  </w:footnote>
  <w:footnote w:type="continuationSeparator" w:id="0">
    <w:p w:rsidR="008C5437" w:rsidRDefault="008C5437" w:rsidP="00FC7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B9B" w:rsidRPr="00FC7B9B" w:rsidRDefault="00FC7B9B" w:rsidP="00FC7B9B">
    <w:pPr>
      <w:pStyle w:val="a4"/>
      <w:jc w:val="right"/>
      <w:rPr>
        <w:sz w:val="24"/>
        <w:szCs w:val="24"/>
      </w:rPr>
    </w:pPr>
    <w:r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92D"/>
    <w:multiLevelType w:val="hybridMultilevel"/>
    <w:tmpl w:val="4B34955A"/>
    <w:lvl w:ilvl="0" w:tplc="5B2AEC34">
      <w:start w:val="1"/>
      <w:numFmt w:val="decimal"/>
      <w:lvlText w:val="%1."/>
      <w:lvlJc w:val="left"/>
      <w:pPr>
        <w:ind w:left="735" w:hanging="45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C5"/>
    <w:rsid w:val="00046020"/>
    <w:rsid w:val="000461C5"/>
    <w:rsid w:val="000D6CF9"/>
    <w:rsid w:val="001675D6"/>
    <w:rsid w:val="003A0666"/>
    <w:rsid w:val="00476AE3"/>
    <w:rsid w:val="006C5DB4"/>
    <w:rsid w:val="00743634"/>
    <w:rsid w:val="008C5437"/>
    <w:rsid w:val="00A319A3"/>
    <w:rsid w:val="00D138E2"/>
    <w:rsid w:val="00FC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6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A0666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3A06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0666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A06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A06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66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FC7B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7B9B"/>
    <w:rPr>
      <w:rFonts w:eastAsia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6C5DB4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6C5DB4"/>
    <w:rPr>
      <w:rFonts w:cs="Times New Roman"/>
      <w:sz w:val="21"/>
      <w:szCs w:val="21"/>
      <w:shd w:val="clear" w:color="auto" w:fill="FFFFFF"/>
    </w:rPr>
  </w:style>
  <w:style w:type="paragraph" w:styleId="ad">
    <w:name w:val="No Spacing"/>
    <w:basedOn w:val="a"/>
    <w:uiPriority w:val="1"/>
    <w:qFormat/>
    <w:rsid w:val="006C5DB4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6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A0666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3A06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0666"/>
    <w:rPr>
      <w:rFonts w:eastAsia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A06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A06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66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FC7B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7B9B"/>
    <w:rPr>
      <w:rFonts w:eastAsia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6C5DB4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6C5DB4"/>
    <w:rPr>
      <w:rFonts w:cs="Times New Roman"/>
      <w:sz w:val="21"/>
      <w:szCs w:val="21"/>
      <w:shd w:val="clear" w:color="auto" w:fill="FFFFFF"/>
    </w:rPr>
  </w:style>
  <w:style w:type="paragraph" w:styleId="ad">
    <w:name w:val="No Spacing"/>
    <w:basedOn w:val="a"/>
    <w:uiPriority w:val="1"/>
    <w:qFormat/>
    <w:rsid w:val="006C5DB4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_________Microsoft_Word1.doc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agnasledie.e-dag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gnasledie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1121</Words>
  <Characters>6393</Characters>
  <Application>Microsoft Office Word</Application>
  <DocSecurity>0</DocSecurity>
  <Lines>53</Lines>
  <Paragraphs>14</Paragraphs>
  <ScaleCrop>false</ScaleCrop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7</cp:revision>
  <dcterms:created xsi:type="dcterms:W3CDTF">2024-08-27T10:03:00Z</dcterms:created>
  <dcterms:modified xsi:type="dcterms:W3CDTF">2024-08-27T13:50:00Z</dcterms:modified>
</cp:coreProperties>
</file>