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5C7AD" w14:textId="77777777" w:rsidR="00DB51F3" w:rsidRPr="00DB51F3" w:rsidRDefault="00DB51F3" w:rsidP="00DB51F3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B51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9930B4" wp14:editId="10EE60FB">
            <wp:extent cx="866775" cy="894080"/>
            <wp:effectExtent l="0" t="0" r="9525" b="127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A2431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181B5EAB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6D0B8B0D" w14:textId="77777777" w:rsidR="00DB51F3" w:rsidRPr="00DB51F3" w:rsidRDefault="00DB51F3" w:rsidP="00DB51F3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B51F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14:paraId="6EE2761E" w14:textId="77777777" w:rsidR="00DB51F3" w:rsidRPr="00DB51F3" w:rsidRDefault="00DB51F3" w:rsidP="00DB51F3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00DA5B9B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53F902C7" w14:textId="77777777" w:rsidR="00DB51F3" w:rsidRPr="00DB51F3" w:rsidRDefault="00DB51F3" w:rsidP="00DB51F3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EC7259" w14:textId="77777777" w:rsidR="00DB51F3" w:rsidRPr="00DB51F3" w:rsidRDefault="00DB51F3" w:rsidP="00DB51F3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                                                                  «___» _________202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B51F3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3EB8E69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C482497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1990CBB1" w14:textId="5571DE96" w:rsidR="00C54FA7" w:rsidRPr="00CE621A" w:rsidRDefault="00C54FA7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="003F057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F0577" w:rsidRPr="003F0577">
        <w:rPr>
          <w:rFonts w:ascii="Times New Roman" w:hAnsi="Times New Roman" w:cs="Times New Roman"/>
          <w:b/>
          <w:sz w:val="28"/>
          <w:szCs w:val="28"/>
        </w:rPr>
        <w:t>Ларийские</w:t>
      </w:r>
      <w:proofErr w:type="spellEnd"/>
      <w:r w:rsidR="003F0577" w:rsidRPr="003F0577">
        <w:rPr>
          <w:rFonts w:ascii="Times New Roman" w:hAnsi="Times New Roman" w:cs="Times New Roman"/>
          <w:b/>
          <w:sz w:val="28"/>
          <w:szCs w:val="28"/>
        </w:rPr>
        <w:t xml:space="preserve"> казармы, здание, где размещался первый ревком», (Республика Дагестан, г. Махачкала, ул. </w:t>
      </w:r>
      <w:proofErr w:type="spellStart"/>
      <w:r w:rsidR="003F0577" w:rsidRPr="003F0577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3F0577" w:rsidRPr="003F0577">
        <w:rPr>
          <w:rFonts w:ascii="Times New Roman" w:hAnsi="Times New Roman" w:cs="Times New Roman"/>
          <w:b/>
          <w:sz w:val="28"/>
          <w:szCs w:val="28"/>
        </w:rPr>
        <w:t>, д. 2)</w:t>
      </w:r>
      <w:r w:rsidR="00DE0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0577">
        <w:rPr>
          <w:rFonts w:ascii="Times New Roman" w:hAnsi="Times New Roman" w:cs="Times New Roman"/>
          <w:b/>
          <w:sz w:val="28"/>
          <w:szCs w:val="28"/>
        </w:rPr>
        <w:t xml:space="preserve">(уточненный адрес: </w:t>
      </w:r>
      <w:r w:rsidR="003F0577" w:rsidRPr="003F0577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ул. </w:t>
      </w:r>
      <w:proofErr w:type="spellStart"/>
      <w:r w:rsidR="003F0577" w:rsidRPr="003F0577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3F0577" w:rsidRPr="003F0577">
        <w:rPr>
          <w:rFonts w:ascii="Times New Roman" w:hAnsi="Times New Roman" w:cs="Times New Roman"/>
          <w:b/>
          <w:sz w:val="28"/>
          <w:szCs w:val="28"/>
        </w:rPr>
        <w:t>, д. 2 б</w:t>
      </w:r>
      <w:r w:rsidR="003F0577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</w:t>
      </w:r>
      <w:r w:rsidR="005326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</w:p>
    <w:p w14:paraId="62E2F76D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BD24C" w14:textId="75D8F493" w:rsidR="006F71F0" w:rsidRDefault="006F71F0" w:rsidP="006F71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6139">
        <w:rPr>
          <w:rFonts w:ascii="Times New Roman" w:eastAsia="Times New Roman" w:hAnsi="Times New Roman" w:cs="Times New Roman"/>
          <w:sz w:val="28"/>
          <w:szCs w:val="28"/>
        </w:rPr>
        <w:t>В соответствии со ст</w:t>
      </w:r>
      <w:r w:rsidR="00831207">
        <w:rPr>
          <w:rFonts w:ascii="Times New Roman" w:eastAsia="Times New Roman" w:hAnsi="Times New Roman" w:cs="Times New Roman"/>
          <w:sz w:val="28"/>
          <w:szCs w:val="28"/>
        </w:rPr>
        <w:t>атьей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2519;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 2024, № 33 (Ч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асть </w:t>
      </w:r>
      <w:r w:rsidR="00911B5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5023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5298; 2021, № 44 (Часть III),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7408),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одпункт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6.3 п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ункта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6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атьи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7, ст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>ать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911B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20 Закона Респуб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лики Дагестан от 3 февраля 2009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>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</w:t>
      </w:r>
      <w:r w:rsidR="00BA3AF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</w:t>
      </w:r>
      <w:r w:rsidR="00D43E1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F6139">
        <w:rPr>
          <w:rFonts w:ascii="Times New Roman" w:eastAsia="Times New Roman" w:hAnsi="Times New Roman" w:cs="Times New Roman"/>
          <w:sz w:val="28"/>
          <w:szCs w:val="28"/>
        </w:rPr>
        <w:t xml:space="preserve"> № 342 (официальный интернет-портал правовой информации (http://www.pravo.gov.ru), 2016, 23 ноября, № 0500201611230005; 2024, 27 апреля, № 0500202404270014),</w:t>
      </w:r>
    </w:p>
    <w:p w14:paraId="4A3A5A16" w14:textId="65375B6F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ACA5585" w14:textId="3EF9A702" w:rsidR="00C54FA7" w:rsidRPr="002074E8" w:rsidRDefault="00C54FA7" w:rsidP="00176FF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21A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4729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bookmarkStart w:id="0" w:name="_Hlk157679847"/>
      <w:r w:rsidR="003F0577" w:rsidRPr="003F057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F0577" w:rsidRPr="003F0577">
        <w:rPr>
          <w:rFonts w:ascii="Times New Roman" w:hAnsi="Times New Roman" w:cs="Times New Roman"/>
          <w:sz w:val="28"/>
          <w:szCs w:val="28"/>
        </w:rPr>
        <w:t>Ларийские</w:t>
      </w:r>
      <w:proofErr w:type="spellEnd"/>
      <w:r w:rsidR="003F0577" w:rsidRPr="003F0577">
        <w:rPr>
          <w:rFonts w:ascii="Times New Roman" w:hAnsi="Times New Roman" w:cs="Times New Roman"/>
          <w:sz w:val="28"/>
          <w:szCs w:val="28"/>
        </w:rPr>
        <w:t xml:space="preserve"> казармы, здание, где размещался первый ревком»</w:t>
      </w:r>
      <w:r w:rsidRPr="002074E8">
        <w:rPr>
          <w:rFonts w:ascii="Times New Roman" w:hAnsi="Times New Roman" w:cs="Times New Roman"/>
          <w:sz w:val="28"/>
          <w:szCs w:val="28"/>
        </w:rPr>
        <w:t xml:space="preserve">,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bookmarkEnd w:id="0"/>
      <w:r w:rsidR="00117FF0" w:rsidRPr="00117FF0">
        <w:rPr>
          <w:rFonts w:ascii="Times New Roman" w:hAnsi="Times New Roman" w:cs="Times New Roman"/>
          <w:sz w:val="28"/>
          <w:szCs w:val="28"/>
        </w:rPr>
        <w:t xml:space="preserve">Республика Дагестан, г. </w:t>
      </w:r>
      <w:r w:rsidR="00117FF0" w:rsidRPr="00117FF0">
        <w:rPr>
          <w:rFonts w:ascii="Times New Roman" w:hAnsi="Times New Roman" w:cs="Times New Roman"/>
          <w:sz w:val="28"/>
          <w:szCs w:val="28"/>
        </w:rPr>
        <w:lastRenderedPageBreak/>
        <w:t xml:space="preserve">Махачкала, ул. </w:t>
      </w:r>
      <w:proofErr w:type="spellStart"/>
      <w:r w:rsidR="00117FF0" w:rsidRPr="00117FF0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sz w:val="28"/>
          <w:szCs w:val="28"/>
        </w:rPr>
        <w:t xml:space="preserve">, д. 2 (уточненный адрес: Республика Дагестан, г. Махачкала, ул. </w:t>
      </w:r>
      <w:proofErr w:type="spellStart"/>
      <w:r w:rsidR="00117FF0" w:rsidRPr="00117FF0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sz w:val="28"/>
          <w:szCs w:val="28"/>
        </w:rPr>
        <w:t>, д. 2 б)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074E8">
        <w:rPr>
          <w:rFonts w:ascii="Times New Roman" w:hAnsi="Times New Roman" w:cs="Times New Roman"/>
          <w:sz w:val="28"/>
          <w:szCs w:val="28"/>
        </w:rPr>
        <w:t xml:space="preserve"> </w:t>
      </w:r>
      <w:r w:rsidRPr="002074E8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31FC8301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3F3A8F8F" w14:textId="0018A5F0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</w:t>
      </w:r>
      <w:r w:rsidR="007E079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44A244C1" w14:textId="211DCFB6" w:rsidR="0047295B" w:rsidRPr="0047295B" w:rsidRDefault="0047295B" w:rsidP="00176FF2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</w:t>
      </w:r>
      <w:r w:rsidR="003F0577" w:rsidRPr="003F057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F0577" w:rsidRPr="003F0577">
        <w:rPr>
          <w:rFonts w:ascii="Times New Roman" w:eastAsia="Times New Roman" w:hAnsi="Times New Roman" w:cs="Times New Roman"/>
          <w:color w:val="000000"/>
          <w:sz w:val="28"/>
          <w:szCs w:val="28"/>
        </w:rPr>
        <w:t>Ларийские</w:t>
      </w:r>
      <w:proofErr w:type="spellEnd"/>
      <w:r w:rsidR="003F0577" w:rsidRPr="003F05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казармы, здание, где размещался первый ревком»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расположенного по адресу: </w:t>
      </w:r>
      <w:r w:rsidR="00176FF2" w:rsidRPr="00176F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 Дагестан, </w:t>
      </w:r>
      <w:r w:rsidR="00DE06F0" w:rsidRP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Махачкала, </w:t>
      </w:r>
      <w:r w:rsidR="00117FF0" w:rsidRPr="00117F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</w:t>
      </w:r>
      <w:proofErr w:type="spellStart"/>
      <w:r w:rsidR="00117FF0" w:rsidRPr="00117FF0">
        <w:rPr>
          <w:rFonts w:ascii="Times New Roman" w:eastAsia="Times New Roman" w:hAnsi="Times New Roman" w:cs="Times New Roman"/>
          <w:color w:val="000000"/>
          <w:sz w:val="28"/>
          <w:szCs w:val="28"/>
        </w:rPr>
        <w:t>Абубакарова</w:t>
      </w:r>
      <w:proofErr w:type="spellEnd"/>
      <w:r w:rsidR="00117FF0" w:rsidRPr="00117FF0">
        <w:rPr>
          <w:rFonts w:ascii="Times New Roman" w:eastAsia="Times New Roman" w:hAnsi="Times New Roman" w:cs="Times New Roman"/>
          <w:color w:val="000000"/>
          <w:sz w:val="28"/>
          <w:szCs w:val="28"/>
        </w:rPr>
        <w:t>, д. 2 б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03477DB" w14:textId="23F2EAE4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Направить копию приказа в Администрацию </w:t>
      </w:r>
      <w:r w:rsidR="00DE06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городского округа с внутригородским делением </w:t>
      </w: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«город Махачкала» в течение семи календарных дней с даты вступления в силу данного приказа.</w:t>
      </w:r>
    </w:p>
    <w:p w14:paraId="17E6DAF0" w14:textId="31FD2022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сети «Интернет» (https://dagnasledie.e-dag.ru/).</w:t>
      </w:r>
    </w:p>
    <w:p w14:paraId="0E69DC84" w14:textId="77777777" w:rsidR="0047295B" w:rsidRPr="0047295B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Настоящий приказ вступает в силу в установленном законодательством порядке.</w:t>
      </w:r>
    </w:p>
    <w:p w14:paraId="196DA9FD" w14:textId="0E3D77B1" w:rsidR="00C54FA7" w:rsidRDefault="0047295B" w:rsidP="0047295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95B">
        <w:rPr>
          <w:rFonts w:ascii="Times New Roman" w:eastAsia="Times New Roman" w:hAnsi="Times New Roman" w:cs="Times New Roman"/>
          <w:color w:val="000000"/>
          <w:sz w:val="28"/>
          <w:szCs w:val="28"/>
        </w:rPr>
        <w:t>7. Контроль за исполнением настоящего приказа оставляю за собой.</w:t>
      </w:r>
    </w:p>
    <w:p w14:paraId="1F1F1738" w14:textId="77777777" w:rsidR="00CB1B89" w:rsidRPr="00CB1B89" w:rsidRDefault="00CB1B89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CA7DB0" w14:textId="77777777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8136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B7E7" w14:textId="77777777" w:rsidR="00B00428" w:rsidRPr="007D6D56" w:rsidRDefault="00B00428" w:rsidP="004754E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B423CF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 М.</w:t>
      </w:r>
      <w:r w:rsidR="009576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Мусаев</w:t>
      </w:r>
    </w:p>
    <w:p w14:paraId="7B24F719" w14:textId="77777777" w:rsidR="00AD32A1" w:rsidRPr="00447C97" w:rsidRDefault="00AD32A1" w:rsidP="00AD3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886A6" w14:textId="77777777" w:rsidR="009843B5" w:rsidRPr="00447C97" w:rsidRDefault="009843B5" w:rsidP="009843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FD832" w14:textId="3929E5C7" w:rsidR="00103E86" w:rsidRDefault="00103E86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1" w:name="_Hlk158046364"/>
    </w:p>
    <w:p w14:paraId="1760C6F5" w14:textId="76BD594D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917D6EF" w14:textId="029D6153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B601A" w14:textId="4B92B311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55EC7A0D" w14:textId="6C132D9F" w:rsidR="00DE06F0" w:rsidRDefault="00DE06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</w:p>
    <w:p w14:paraId="6AAE73BB" w14:textId="77777777" w:rsidR="00F84492" w:rsidRDefault="00F84492" w:rsidP="00A76CF3">
      <w:pPr>
        <w:pStyle w:val="TableParagraph"/>
        <w:tabs>
          <w:tab w:val="left" w:pos="-284"/>
        </w:tabs>
        <w:rPr>
          <w:sz w:val="24"/>
          <w:szCs w:val="24"/>
        </w:rPr>
      </w:pPr>
    </w:p>
    <w:p w14:paraId="00672E5F" w14:textId="61C91B34" w:rsidR="006F71F0" w:rsidRPr="00C151B8" w:rsidRDefault="006F71F0" w:rsidP="006F71F0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41F33DA8" w14:textId="1B4F2CD8" w:rsidR="006F71F0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  <w:r w:rsidR="005326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Республики Дагестан</w:t>
      </w:r>
    </w:p>
    <w:p w14:paraId="2B911E52" w14:textId="77777777" w:rsidR="006F71F0" w:rsidRPr="00BA3AF3" w:rsidRDefault="006F71F0" w:rsidP="006F71F0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BA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«__» _______ 2024 года № _____</w:t>
      </w:r>
    </w:p>
    <w:bookmarkEnd w:id="1"/>
    <w:p w14:paraId="7944F5FE" w14:textId="77777777" w:rsidR="006F71F0" w:rsidRDefault="006F71F0" w:rsidP="006F71F0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00245" w14:textId="375618C1" w:rsidR="0053264F" w:rsidRDefault="006F71F0" w:rsidP="00DE0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40D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</w:t>
      </w:r>
      <w:r w:rsidR="00117FF0" w:rsidRPr="00117FF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17FF0" w:rsidRPr="00117FF0">
        <w:rPr>
          <w:rFonts w:ascii="Times New Roman" w:hAnsi="Times New Roman" w:cs="Times New Roman"/>
          <w:b/>
          <w:sz w:val="28"/>
          <w:szCs w:val="28"/>
        </w:rPr>
        <w:t>Ларийские</w:t>
      </w:r>
      <w:proofErr w:type="spellEnd"/>
      <w:r w:rsidR="00117FF0" w:rsidRPr="00117FF0">
        <w:rPr>
          <w:rFonts w:ascii="Times New Roman" w:hAnsi="Times New Roman" w:cs="Times New Roman"/>
          <w:b/>
          <w:sz w:val="28"/>
          <w:szCs w:val="28"/>
        </w:rPr>
        <w:t xml:space="preserve"> казармы, здание, где размещался первый ревком», расположенного по адресу: Республика Дагестан, г. Махачкала, ул. </w:t>
      </w:r>
      <w:proofErr w:type="spellStart"/>
      <w:r w:rsidR="00117FF0" w:rsidRPr="00117FF0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b/>
          <w:sz w:val="28"/>
          <w:szCs w:val="28"/>
        </w:rPr>
        <w:t>, д. 2 б</w:t>
      </w:r>
    </w:p>
    <w:p w14:paraId="7D3399ED" w14:textId="77777777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51E9F" w14:textId="3CFDFE3A" w:rsidR="006F71F0" w:rsidRDefault="006F71F0" w:rsidP="006F71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 1:</w:t>
      </w:r>
      <w:r w:rsidR="00117FF0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000</w:t>
      </w:r>
    </w:p>
    <w:p w14:paraId="3086430B" w14:textId="3CE9DE53" w:rsidR="006F71F0" w:rsidRDefault="006F71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9190" w14:textId="0896C5A7" w:rsidR="00995EB5" w:rsidRPr="00995EB5" w:rsidRDefault="00117FF0" w:rsidP="006F71F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8"/>
        </w:rPr>
      </w:pPr>
      <w:r>
        <w:rPr>
          <w:noProof/>
          <w:lang w:eastAsia="ru-RU"/>
        </w:rPr>
        <w:drawing>
          <wp:inline distT="0" distB="0" distL="0" distR="0" wp14:anchorId="1B29497F" wp14:editId="65438689">
            <wp:extent cx="5940425" cy="4330065"/>
            <wp:effectExtent l="19050" t="19050" r="3175" b="0"/>
            <wp:docPr id="3" name="Рисунок 3" descr="C:\Users\Admin05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0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C6D9C2" w14:textId="1011B542" w:rsidR="006F71F0" w:rsidRPr="00CA7841" w:rsidRDefault="006F71F0" w:rsidP="00117FF0">
      <w:pPr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="00117FF0" w:rsidRPr="00117FF0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17FF0" w:rsidRPr="00117FF0">
        <w:rPr>
          <w:rFonts w:ascii="Times New Roman" w:hAnsi="Times New Roman" w:cs="Times New Roman"/>
          <w:bCs/>
          <w:sz w:val="24"/>
          <w:szCs w:val="24"/>
        </w:rPr>
        <w:t>Ларийские</w:t>
      </w:r>
      <w:proofErr w:type="spellEnd"/>
      <w:r w:rsidR="00117FF0" w:rsidRPr="00117FF0">
        <w:rPr>
          <w:rFonts w:ascii="Times New Roman" w:hAnsi="Times New Roman" w:cs="Times New Roman"/>
          <w:bCs/>
          <w:sz w:val="24"/>
          <w:szCs w:val="24"/>
        </w:rPr>
        <w:t xml:space="preserve"> казармы, здание, где размещался первый ревком»</w:t>
      </w:r>
      <w:r w:rsidR="00117F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A72B2">
        <w:rPr>
          <w:rFonts w:ascii="Times New Roman" w:hAnsi="Times New Roman" w:cs="Times New Roman"/>
          <w:bCs/>
          <w:sz w:val="24"/>
          <w:szCs w:val="24"/>
        </w:rPr>
        <w:t>(</w:t>
      </w:r>
      <w:r w:rsidR="00117FF0" w:rsidRPr="00117FF0">
        <w:rPr>
          <w:rFonts w:ascii="Times New Roman" w:hAnsi="Times New Roman" w:cs="Times New Roman"/>
          <w:bCs/>
          <w:sz w:val="24"/>
          <w:szCs w:val="24"/>
        </w:rPr>
        <w:t xml:space="preserve">Республика Дагестан, г. Махачкала, ул. </w:t>
      </w:r>
      <w:proofErr w:type="spellStart"/>
      <w:r w:rsidR="00117FF0" w:rsidRPr="00117FF0">
        <w:rPr>
          <w:rFonts w:ascii="Times New Roman" w:hAnsi="Times New Roman" w:cs="Times New Roman"/>
          <w:bCs/>
          <w:sz w:val="24"/>
          <w:szCs w:val="24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bCs/>
          <w:sz w:val="24"/>
          <w:szCs w:val="24"/>
        </w:rPr>
        <w:t>, д. 2 б</w:t>
      </w:r>
      <w:r w:rsidRPr="00CA72B2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3F6DCEE" w14:textId="3939BEB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5595B7" w14:textId="295D92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CEFBCA" w14:textId="709E2AEE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1CF4A" w14:textId="37DA3A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79B28" w14:textId="3B082533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87DCEF" w14:textId="71339AA2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02293" w14:textId="5CFB46A1" w:rsidR="006F71F0" w:rsidRDefault="006F71F0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5B24EE" w14:textId="77777777" w:rsidR="00876C5B" w:rsidRDefault="00876C5B" w:rsidP="00995E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57128F" w14:textId="77777777" w:rsidR="00876C5B" w:rsidRDefault="00876C5B" w:rsidP="00A76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5E928" w14:textId="3619B222" w:rsidR="00876C5B" w:rsidRDefault="00117FF0" w:rsidP="00876C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D38EA2" wp14:editId="624C39C2">
            <wp:extent cx="5940425" cy="5788660"/>
            <wp:effectExtent l="19050" t="1905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8866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0CA1CC6" w14:textId="15334DE9" w:rsidR="006F71F0" w:rsidRDefault="006F71F0" w:rsidP="00117FF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Карта (схема) границ зон охраны объекта культурного наследия регионального значения </w:t>
      </w:r>
      <w:r w:rsidR="00117FF0" w:rsidRPr="00117FF0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17FF0" w:rsidRPr="00117FF0">
        <w:rPr>
          <w:rFonts w:ascii="Times New Roman" w:hAnsi="Times New Roman" w:cs="Times New Roman"/>
          <w:bCs/>
          <w:sz w:val="24"/>
          <w:szCs w:val="24"/>
        </w:rPr>
        <w:t>Ларийские</w:t>
      </w:r>
      <w:proofErr w:type="spellEnd"/>
      <w:r w:rsidR="00117FF0" w:rsidRPr="00117FF0">
        <w:rPr>
          <w:rFonts w:ascii="Times New Roman" w:hAnsi="Times New Roman" w:cs="Times New Roman"/>
          <w:bCs/>
          <w:sz w:val="24"/>
          <w:szCs w:val="24"/>
        </w:rPr>
        <w:t xml:space="preserve"> казармы, здание, где размещался первый ревком» (Республика Дагестан, г. Махачкала, ул. </w:t>
      </w:r>
      <w:proofErr w:type="spellStart"/>
      <w:r w:rsidR="00117FF0" w:rsidRPr="00117FF0">
        <w:rPr>
          <w:rFonts w:ascii="Times New Roman" w:hAnsi="Times New Roman" w:cs="Times New Roman"/>
          <w:bCs/>
          <w:sz w:val="24"/>
          <w:szCs w:val="24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bCs/>
          <w:sz w:val="24"/>
          <w:szCs w:val="24"/>
        </w:rPr>
        <w:t>, д. 2 б).</w:t>
      </w:r>
    </w:p>
    <w:p w14:paraId="7C1E39F8" w14:textId="2EA2EAE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1AC463" w14:textId="0CECD858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345B4B" w14:textId="749F3657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F4AF9A" w14:textId="3801747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F05E7" w14:textId="48F2399F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996647" w14:textId="0AF55949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6EEE6F" w14:textId="17BDD28C" w:rsidR="00B05F82" w:rsidRDefault="00B05F82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70BF2F" w14:textId="17A62DEA" w:rsidR="00B05F82" w:rsidRDefault="00B05F82" w:rsidP="00B1434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9B126E9" w14:textId="17FF6D06" w:rsidR="00995EB5" w:rsidRDefault="00117FF0" w:rsidP="00876C5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D064863" wp14:editId="49602772">
            <wp:extent cx="5940425" cy="5918200"/>
            <wp:effectExtent l="19050" t="1905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82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7936FA6" w14:textId="2002437A" w:rsidR="00B05F82" w:rsidRDefault="00B05F82" w:rsidP="00117FF0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bookmarkStart w:id="2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bookmarkEnd w:id="2"/>
      <w:r w:rsidR="00117FF0" w:rsidRPr="00117FF0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17FF0" w:rsidRPr="00117FF0">
        <w:rPr>
          <w:rFonts w:ascii="Times New Roman" w:hAnsi="Times New Roman" w:cs="Times New Roman"/>
          <w:bCs/>
          <w:sz w:val="24"/>
          <w:szCs w:val="24"/>
        </w:rPr>
        <w:t>Ларийские</w:t>
      </w:r>
      <w:proofErr w:type="spellEnd"/>
      <w:r w:rsidR="00117FF0" w:rsidRPr="00117FF0">
        <w:rPr>
          <w:rFonts w:ascii="Times New Roman" w:hAnsi="Times New Roman" w:cs="Times New Roman"/>
          <w:bCs/>
          <w:sz w:val="24"/>
          <w:szCs w:val="24"/>
        </w:rPr>
        <w:t xml:space="preserve"> казармы, здание, где размещался первый ревком» (Республика Дагестан, г. Махачкала, ул. </w:t>
      </w:r>
      <w:proofErr w:type="spellStart"/>
      <w:r w:rsidR="00117FF0" w:rsidRPr="00117FF0">
        <w:rPr>
          <w:rFonts w:ascii="Times New Roman" w:hAnsi="Times New Roman" w:cs="Times New Roman"/>
          <w:bCs/>
          <w:sz w:val="24"/>
          <w:szCs w:val="24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bCs/>
          <w:sz w:val="24"/>
          <w:szCs w:val="24"/>
        </w:rPr>
        <w:t>, д. 2 б).</w:t>
      </w:r>
    </w:p>
    <w:p w14:paraId="6ABB009A" w14:textId="77777777" w:rsidR="00876C5B" w:rsidRDefault="00876C5B" w:rsidP="00B05F8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1C2DBB" w14:textId="77777777" w:rsidR="00117FF0" w:rsidRPr="00117FF0" w:rsidRDefault="00117FF0" w:rsidP="00117FF0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FF0">
        <w:rPr>
          <w:rFonts w:ascii="Times New Roman" w:eastAsia="Times New Roman" w:hAnsi="Times New Roman" w:cs="Times New Roman"/>
          <w:b/>
          <w:bCs/>
          <w:sz w:val="28"/>
          <w:szCs w:val="28"/>
        </w:rPr>
        <w:t>Экспликация:</w:t>
      </w:r>
    </w:p>
    <w:p w14:paraId="34134F2D" w14:textId="77777777" w:rsidR="00117FF0" w:rsidRPr="00117FF0" w:rsidRDefault="00117FF0" w:rsidP="00117FF0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D14EEE" w14:textId="77777777" w:rsidR="00117FF0" w:rsidRPr="00117FF0" w:rsidRDefault="00117FF0" w:rsidP="00117FF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FF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культурного наследия регионального значения:</w:t>
      </w:r>
    </w:p>
    <w:p w14:paraId="6FCDFBA4" w14:textId="77777777" w:rsidR="00117FF0" w:rsidRPr="00117FF0" w:rsidRDefault="00117FF0" w:rsidP="00117FF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3BB418" w14:textId="4A56B269" w:rsidR="00117FF0" w:rsidRPr="00117FF0" w:rsidRDefault="00117FF0" w:rsidP="00117F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FF0">
        <w:rPr>
          <w:rFonts w:ascii="Times New Roman" w:eastAsiaTheme="minorHAnsi" w:hAnsi="Times New Roman" w:cs="Times New Roman"/>
          <w:sz w:val="28"/>
          <w:szCs w:val="28"/>
        </w:rPr>
        <w:t>1.«Ларийские казармы, здание, где размещался первый ревком» (Республика</w:t>
      </w:r>
      <w:r w:rsidRPr="00117FF0">
        <w:rPr>
          <w:rFonts w:ascii="Times New Roman" w:eastAsiaTheme="minorHAnsi" w:hAnsi="Times New Roman" w:cs="Times New Roman"/>
          <w:spacing w:val="-1"/>
          <w:sz w:val="28"/>
          <w:szCs w:val="28"/>
        </w:rPr>
        <w:t xml:space="preserve"> </w:t>
      </w:r>
      <w:r w:rsidRPr="00117FF0">
        <w:rPr>
          <w:rFonts w:ascii="Times New Roman" w:eastAsiaTheme="minorHAnsi" w:hAnsi="Times New Roman" w:cs="Times New Roman"/>
          <w:sz w:val="28"/>
          <w:szCs w:val="28"/>
        </w:rPr>
        <w:t>Дагестан,</w:t>
      </w:r>
      <w:r w:rsidRPr="00117FF0">
        <w:rPr>
          <w:rFonts w:ascii="Times New Roman" w:eastAsiaTheme="minorHAnsi" w:hAnsi="Times New Roman" w:cs="Times New Roman"/>
          <w:spacing w:val="-2"/>
          <w:sz w:val="28"/>
          <w:szCs w:val="28"/>
        </w:rPr>
        <w:t xml:space="preserve"> </w:t>
      </w:r>
      <w:r w:rsidRPr="00117FF0">
        <w:rPr>
          <w:rFonts w:ascii="Times New Roman" w:eastAsiaTheme="minorHAnsi" w:hAnsi="Times New Roman" w:cs="Times New Roman"/>
          <w:sz w:val="28"/>
          <w:szCs w:val="28"/>
        </w:rPr>
        <w:t xml:space="preserve">г. Махачкала, </w:t>
      </w:r>
      <w:proofErr w:type="spellStart"/>
      <w:r w:rsidRPr="00117FF0">
        <w:rPr>
          <w:rFonts w:ascii="Times New Roman" w:eastAsiaTheme="minorHAnsi" w:hAnsi="Times New Roman" w:cs="Times New Roman"/>
          <w:sz w:val="28"/>
          <w:szCs w:val="28"/>
        </w:rPr>
        <w:t>ул.Абубакарова</w:t>
      </w:r>
      <w:proofErr w:type="spellEnd"/>
      <w:r w:rsidRPr="00117FF0">
        <w:rPr>
          <w:rFonts w:ascii="Times New Roman" w:eastAsiaTheme="minorHAnsi" w:hAnsi="Times New Roman" w:cs="Times New Roman"/>
          <w:sz w:val="28"/>
          <w:szCs w:val="28"/>
        </w:rPr>
        <w:t>, д. 2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б</w:t>
      </w:r>
      <w:r w:rsidRPr="00117FF0">
        <w:rPr>
          <w:rFonts w:ascii="Times New Roman" w:eastAsiaTheme="minorHAnsi" w:hAnsi="Times New Roman" w:cs="Times New Roman"/>
          <w:sz w:val="28"/>
          <w:szCs w:val="28"/>
        </w:rPr>
        <w:t>)</w:t>
      </w:r>
      <w:r w:rsidRPr="00117FF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78DDC1" w14:textId="77777777" w:rsidR="00117FF0" w:rsidRPr="00117FF0" w:rsidRDefault="00117FF0" w:rsidP="00117FF0">
      <w:pPr>
        <w:spacing w:after="0" w:line="240" w:lineRule="auto"/>
        <w:ind w:left="122" w:right="119"/>
        <w:jc w:val="both"/>
        <w:rPr>
          <w:rFonts w:ascii="Times New Roman" w:eastAsiaTheme="minorHAnsi" w:hAnsi="Times New Roman" w:cs="Times New Roman"/>
          <w:b/>
          <w:spacing w:val="-4"/>
          <w:sz w:val="28"/>
          <w:szCs w:val="28"/>
        </w:rPr>
      </w:pPr>
    </w:p>
    <w:p w14:paraId="7020DEF7" w14:textId="1A6F72E5" w:rsidR="00723C0B" w:rsidRDefault="00723C0B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78C0A" w14:textId="10E4351A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5D547" w14:textId="2F63CC6D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A63DF4" w14:textId="5EA370A3" w:rsidR="006113FE" w:rsidRDefault="006113FE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FA27D" w14:textId="181A0637" w:rsidR="00B05F82" w:rsidRDefault="00B05F82" w:rsidP="000978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>
        <w:rPr>
          <w:rFonts w:ascii="Times New Roman" w:hAnsi="Times New Roman" w:cs="Times New Roman"/>
          <w:b/>
          <w:sz w:val="28"/>
          <w:szCs w:val="28"/>
        </w:rPr>
        <w:t>границы охранной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наследия регионального значения </w:t>
      </w:r>
      <w:bookmarkStart w:id="3" w:name="_Hlk161923220"/>
      <w:r w:rsidR="00117FF0" w:rsidRPr="00117FF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17FF0" w:rsidRPr="00117FF0">
        <w:rPr>
          <w:rFonts w:ascii="Times New Roman" w:hAnsi="Times New Roman" w:cs="Times New Roman"/>
          <w:b/>
          <w:sz w:val="28"/>
          <w:szCs w:val="28"/>
        </w:rPr>
        <w:t>Ларийские</w:t>
      </w:r>
      <w:proofErr w:type="spellEnd"/>
      <w:r w:rsidR="00117FF0" w:rsidRPr="00117FF0">
        <w:rPr>
          <w:rFonts w:ascii="Times New Roman" w:hAnsi="Times New Roman" w:cs="Times New Roman"/>
          <w:b/>
          <w:sz w:val="28"/>
          <w:szCs w:val="28"/>
        </w:rPr>
        <w:t xml:space="preserve"> казармы, здание, где размещался первый ревком»</w:t>
      </w:r>
      <w:r w:rsidRPr="00230BC7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C74CDB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</w:t>
      </w:r>
      <w:r w:rsidR="00117FF0" w:rsidRPr="00117FF0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117FF0" w:rsidRPr="00117FF0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117FF0" w:rsidRPr="00117FF0">
        <w:rPr>
          <w:rFonts w:ascii="Times New Roman" w:hAnsi="Times New Roman" w:cs="Times New Roman"/>
          <w:b/>
          <w:sz w:val="28"/>
          <w:szCs w:val="28"/>
        </w:rPr>
        <w:t>, д. 2 б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3"/>
    <w:p w14:paraId="564EA0EB" w14:textId="77777777" w:rsidR="00723C0B" w:rsidRDefault="00723C0B" w:rsidP="00B05F8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8508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</w:rPr>
        <w:t>1.1.</w:t>
      </w:r>
      <w:r w:rsidRPr="00A97C6B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97C6B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B1E5CC5" w14:textId="77777777" w:rsidR="00B05F82" w:rsidRPr="00A97C6B" w:rsidRDefault="00B05F82" w:rsidP="00B05F82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C6B">
        <w:rPr>
          <w:rFonts w:ascii="Times New Roman" w:hAnsi="Times New Roman" w:cs="Times New Roman"/>
          <w:b/>
          <w:sz w:val="28"/>
          <w:szCs w:val="28"/>
        </w:rPr>
        <w:t>культурного наследия (ОЗ)</w:t>
      </w:r>
    </w:p>
    <w:p w14:paraId="55E7688B" w14:textId="35207540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319AC" w:rsidRPr="00F319AC" w14:paraId="1EFB8E08" w14:textId="77777777" w:rsidTr="00995EB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87444A4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F7A3978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F319AC" w:rsidRPr="00F319AC" w14:paraId="4BEB5E08" w14:textId="77777777" w:rsidTr="00995EB5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33848FCA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7F8D0BC6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6109B180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319AC" w:rsidRPr="00F319AC" w14:paraId="3ABF1FA9" w14:textId="77777777" w:rsidTr="00995EB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1F832D4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066CC48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15BB35D3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4A0C9287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5F5E2BB1" w14:textId="77777777" w:rsidR="00F319AC" w:rsidRPr="00F319AC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319A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512E619F" w14:textId="77777777" w:rsidR="00F319AC" w:rsidRPr="00F319AC" w:rsidRDefault="00F319AC" w:rsidP="00F319AC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7B63F8AF" w14:textId="77777777" w:rsidR="00F319AC" w:rsidRPr="00F319AC" w:rsidRDefault="00F319AC" w:rsidP="00F319AC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319AC" w:rsidRPr="00171646" w14:paraId="7525555B" w14:textId="77777777" w:rsidTr="00995EB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45484F4E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02173563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4F67C678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5B35C994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9831765" w14:textId="77777777" w:rsidR="00F319AC" w:rsidRPr="00171646" w:rsidRDefault="00F319AC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AC3FB8" w:rsidRPr="00171646" w14:paraId="48756528" w14:textId="77777777" w:rsidTr="00E8793B">
        <w:trPr>
          <w:trHeight w:val="167"/>
          <w:tblHeader/>
          <w:jc w:val="center"/>
        </w:trPr>
        <w:tc>
          <w:tcPr>
            <w:tcW w:w="9345" w:type="dxa"/>
            <w:gridSpan w:val="5"/>
            <w:vAlign w:val="center"/>
          </w:tcPr>
          <w:p w14:paraId="6FC089DA" w14:textId="01DF4DC4" w:rsidR="00AC3FB8" w:rsidRPr="00AC3FB8" w:rsidRDefault="00AC3FB8" w:rsidP="00F319AC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AC3FB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Внешний контур</w:t>
            </w:r>
          </w:p>
        </w:tc>
      </w:tr>
      <w:tr w:rsidR="00AC3FB8" w:rsidRPr="00171646" w14:paraId="6289075C" w14:textId="77777777" w:rsidTr="00D35130">
        <w:trPr>
          <w:trHeight w:val="264"/>
          <w:jc w:val="center"/>
        </w:trPr>
        <w:tc>
          <w:tcPr>
            <w:tcW w:w="1129" w:type="dxa"/>
            <w:vAlign w:val="center"/>
          </w:tcPr>
          <w:p w14:paraId="344871D4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5A43AFE6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FB3E" w14:textId="51C2C66D" w:rsidR="00AC3FB8" w:rsidRPr="00AC3FB8" w:rsidRDefault="00AC3FB8" w:rsidP="00AC3FB8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680EB" w14:textId="03AD2DC4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08.71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99E8" w14:textId="0894A0A7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124° 19' 44"</w:t>
            </w:r>
          </w:p>
        </w:tc>
      </w:tr>
      <w:tr w:rsidR="00AC3FB8" w:rsidRPr="00171646" w14:paraId="4086F312" w14:textId="77777777" w:rsidTr="00D35130">
        <w:trPr>
          <w:trHeight w:val="167"/>
          <w:jc w:val="center"/>
        </w:trPr>
        <w:tc>
          <w:tcPr>
            <w:tcW w:w="1129" w:type="dxa"/>
            <w:vAlign w:val="center"/>
          </w:tcPr>
          <w:p w14:paraId="3DEC4976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2CCB0311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7CCB" w14:textId="69F21B11" w:rsidR="00AC3FB8" w:rsidRPr="00AC3FB8" w:rsidRDefault="00AC3FB8" w:rsidP="00AC3FB8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3484" w14:textId="4CC0F5C0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40.9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6B58" w14:textId="2C9097C2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179° 51' 36"</w:t>
            </w:r>
          </w:p>
        </w:tc>
      </w:tr>
      <w:tr w:rsidR="00AC3FB8" w:rsidRPr="00171646" w14:paraId="36895111" w14:textId="77777777" w:rsidTr="00D35130">
        <w:trPr>
          <w:trHeight w:val="167"/>
          <w:jc w:val="center"/>
        </w:trPr>
        <w:tc>
          <w:tcPr>
            <w:tcW w:w="1129" w:type="dxa"/>
            <w:vAlign w:val="center"/>
          </w:tcPr>
          <w:p w14:paraId="1427BF27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  <w:vAlign w:val="center"/>
          </w:tcPr>
          <w:p w14:paraId="53DCE4D4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728E" w14:textId="16F03086" w:rsidR="00AC3FB8" w:rsidRPr="00AC3FB8" w:rsidRDefault="00AC3FB8" w:rsidP="00AC3FB8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</w:rPr>
              <w:t xml:space="preserve">в западном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E8DC0" w14:textId="7D519E6D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27.57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C242" w14:textId="59D8C5E0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270° 0' 0"</w:t>
            </w:r>
          </w:p>
        </w:tc>
      </w:tr>
      <w:tr w:rsidR="00AC3FB8" w:rsidRPr="00171646" w14:paraId="0E793FB6" w14:textId="77777777" w:rsidTr="00D35130">
        <w:trPr>
          <w:trHeight w:val="167"/>
          <w:jc w:val="center"/>
        </w:trPr>
        <w:tc>
          <w:tcPr>
            <w:tcW w:w="1129" w:type="dxa"/>
            <w:vAlign w:val="center"/>
          </w:tcPr>
          <w:p w14:paraId="4CF7D304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34" w:type="dxa"/>
            <w:vAlign w:val="center"/>
          </w:tcPr>
          <w:p w14:paraId="5A671220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2F04" w14:textId="6E5DBCD0" w:rsidR="00AC3FB8" w:rsidRPr="00AC3FB8" w:rsidRDefault="00AC3FB8" w:rsidP="00AC3FB8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</w:rPr>
              <w:t xml:space="preserve">в северном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B7AAE" w14:textId="27BD2ECC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29.44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30F6" w14:textId="19A937DC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0° 0' 0"</w:t>
            </w:r>
          </w:p>
        </w:tc>
      </w:tr>
      <w:tr w:rsidR="00AC3FB8" w:rsidRPr="00171646" w14:paraId="6859E4BD" w14:textId="77777777" w:rsidTr="00D35130">
        <w:trPr>
          <w:trHeight w:val="167"/>
          <w:jc w:val="center"/>
        </w:trPr>
        <w:tc>
          <w:tcPr>
            <w:tcW w:w="1129" w:type="dxa"/>
            <w:vAlign w:val="center"/>
          </w:tcPr>
          <w:p w14:paraId="5C8DE3C9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34" w:type="dxa"/>
            <w:vAlign w:val="center"/>
          </w:tcPr>
          <w:p w14:paraId="4A68787A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ADB9" w14:textId="625ADCE2" w:rsidR="00AC3FB8" w:rsidRPr="00AC3FB8" w:rsidRDefault="00AC3FB8" w:rsidP="00AC3FB8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</w:rPr>
              <w:t>в восточном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F5E09" w14:textId="5F606054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20.16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5237" w14:textId="667782B7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90° 0' 0"</w:t>
            </w:r>
          </w:p>
        </w:tc>
      </w:tr>
      <w:tr w:rsidR="00AC3FB8" w:rsidRPr="00171646" w14:paraId="51CA7413" w14:textId="77777777" w:rsidTr="00D35130">
        <w:trPr>
          <w:trHeight w:val="167"/>
          <w:jc w:val="center"/>
        </w:trPr>
        <w:tc>
          <w:tcPr>
            <w:tcW w:w="1129" w:type="dxa"/>
            <w:vAlign w:val="center"/>
          </w:tcPr>
          <w:p w14:paraId="5BA921EA" w14:textId="77777777" w:rsidR="00AC3FB8" w:rsidRPr="00171646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171646">
              <w:rPr>
                <w:rFonts w:ascii="Times New Roman" w:hAnsi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34" w:type="dxa"/>
            <w:vAlign w:val="center"/>
          </w:tcPr>
          <w:p w14:paraId="0287067F" w14:textId="680154C0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EC9D" w14:textId="24294AB5" w:rsidR="00AC3FB8" w:rsidRPr="00AC3FB8" w:rsidRDefault="00AC3FB8" w:rsidP="00AC3FB8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1F889" w14:textId="7ABDE9A4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16.37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84C6" w14:textId="76E980A5" w:rsidR="00AC3FB8" w:rsidRPr="00AC3FB8" w:rsidRDefault="00AC3FB8" w:rsidP="00AC3FB8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hAnsi="Times New Roman"/>
                <w:sz w:val="24"/>
                <w:szCs w:val="24"/>
                <w:lang w:val="en-US"/>
              </w:rPr>
              <w:t>0° 25' 12"</w:t>
            </w:r>
          </w:p>
        </w:tc>
      </w:tr>
      <w:tr w:rsidR="00AC3FB8" w:rsidRPr="00171646" w14:paraId="60B8F0E5" w14:textId="77777777" w:rsidTr="00C90B80">
        <w:trPr>
          <w:trHeight w:val="167"/>
          <w:jc w:val="center"/>
        </w:trPr>
        <w:tc>
          <w:tcPr>
            <w:tcW w:w="9345" w:type="dxa"/>
            <w:gridSpan w:val="5"/>
            <w:tcBorders>
              <w:right w:val="single" w:sz="4" w:space="0" w:color="auto"/>
            </w:tcBorders>
            <w:vAlign w:val="center"/>
          </w:tcPr>
          <w:p w14:paraId="11C57F7F" w14:textId="4002CA68" w:rsidR="00AC3FB8" w:rsidRPr="00AC3FB8" w:rsidRDefault="00AC3FB8" w:rsidP="00171646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C3FB8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Внутренний контур</w:t>
            </w:r>
          </w:p>
        </w:tc>
      </w:tr>
      <w:tr w:rsidR="00A76CF3" w:rsidRPr="00171646" w14:paraId="66187B43" w14:textId="77777777" w:rsidTr="00B27A4E">
        <w:trPr>
          <w:trHeight w:val="167"/>
          <w:jc w:val="center"/>
        </w:trPr>
        <w:tc>
          <w:tcPr>
            <w:tcW w:w="1129" w:type="dxa"/>
          </w:tcPr>
          <w:p w14:paraId="31FE5F27" w14:textId="0C62C92E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6952C78" w14:textId="7932A68C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23D7AE25" w14:textId="655B4641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восточном</w:t>
            </w:r>
          </w:p>
        </w:tc>
        <w:tc>
          <w:tcPr>
            <w:tcW w:w="2268" w:type="dxa"/>
          </w:tcPr>
          <w:p w14:paraId="24407DE9" w14:textId="0205F76C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1D86" w14:textId="06DFCDEA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90° 0' 0"</w:t>
            </w:r>
          </w:p>
        </w:tc>
      </w:tr>
      <w:tr w:rsidR="00A76CF3" w:rsidRPr="00171646" w14:paraId="23794BF5" w14:textId="77777777" w:rsidTr="00B27A4E">
        <w:trPr>
          <w:trHeight w:val="167"/>
          <w:jc w:val="center"/>
        </w:trPr>
        <w:tc>
          <w:tcPr>
            <w:tcW w:w="1129" w:type="dxa"/>
          </w:tcPr>
          <w:p w14:paraId="543DB485" w14:textId="2515B60F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E4343D5" w14:textId="1866F517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558E2356" w14:textId="4D002263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южном</w:t>
            </w:r>
          </w:p>
        </w:tc>
        <w:tc>
          <w:tcPr>
            <w:tcW w:w="2268" w:type="dxa"/>
          </w:tcPr>
          <w:p w14:paraId="48EE75BB" w14:textId="7B356358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5874" w14:textId="57BED714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180° 0' 0"</w:t>
            </w:r>
          </w:p>
        </w:tc>
      </w:tr>
      <w:tr w:rsidR="00A76CF3" w:rsidRPr="00171646" w14:paraId="4B3B207F" w14:textId="77777777" w:rsidTr="00B27A4E">
        <w:trPr>
          <w:trHeight w:val="167"/>
          <w:jc w:val="center"/>
        </w:trPr>
        <w:tc>
          <w:tcPr>
            <w:tcW w:w="1129" w:type="dxa"/>
          </w:tcPr>
          <w:p w14:paraId="7F63CC8B" w14:textId="7B8F2D81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32AAE8D5" w14:textId="0CEFF546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61B3026D" w14:textId="7FFE77B3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 xml:space="preserve">в западном </w:t>
            </w:r>
          </w:p>
        </w:tc>
        <w:tc>
          <w:tcPr>
            <w:tcW w:w="2268" w:type="dxa"/>
          </w:tcPr>
          <w:p w14:paraId="2B7101A4" w14:textId="057A96B9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B597" w14:textId="2F40FFBE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270° 0' 0"</w:t>
            </w:r>
          </w:p>
        </w:tc>
      </w:tr>
      <w:tr w:rsidR="00A76CF3" w:rsidRPr="00171646" w14:paraId="7A2A04A2" w14:textId="77777777" w:rsidTr="00B27A4E">
        <w:trPr>
          <w:trHeight w:val="167"/>
          <w:jc w:val="center"/>
        </w:trPr>
        <w:tc>
          <w:tcPr>
            <w:tcW w:w="1129" w:type="dxa"/>
          </w:tcPr>
          <w:p w14:paraId="365A7C48" w14:textId="6EEABC05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85EAF52" w14:textId="1F473D58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378BC78" w14:textId="76C490D9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 xml:space="preserve">в северном </w:t>
            </w:r>
          </w:p>
        </w:tc>
        <w:tc>
          <w:tcPr>
            <w:tcW w:w="2268" w:type="dxa"/>
          </w:tcPr>
          <w:p w14:paraId="79E34612" w14:textId="0A11B692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11C2" w14:textId="5E3EC001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0° 0' 0"</w:t>
            </w:r>
          </w:p>
        </w:tc>
      </w:tr>
    </w:tbl>
    <w:p w14:paraId="361C99EA" w14:textId="1B37E0DD" w:rsidR="00F319AC" w:rsidRDefault="00F319AC" w:rsidP="00F319AC">
      <w:pPr>
        <w:suppressAutoHyphens/>
        <w:rPr>
          <w:rFonts w:ascii="Calibri" w:eastAsia="Calibri" w:hAnsi="Calibri" w:cs="Times New Roman"/>
          <w:lang w:eastAsia="ru-RU"/>
        </w:rPr>
      </w:pPr>
    </w:p>
    <w:p w14:paraId="50BBB6AE" w14:textId="7D96D2C7" w:rsidR="00B05F82" w:rsidRDefault="00B05F82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1.2. Сведения о местоположении границы охранной зоны объекта культурного наследия (перечень координат характерных (поворотных) точек) (ОЗ)</w:t>
      </w:r>
    </w:p>
    <w:p w14:paraId="1E212424" w14:textId="77777777" w:rsidR="00171646" w:rsidRPr="00B05F82" w:rsidRDefault="00171646" w:rsidP="00B05F8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B05F82" w14:paraId="421FF288" w14:textId="77777777" w:rsidTr="00995EB5">
        <w:trPr>
          <w:trHeight w:val="109"/>
          <w:jc w:val="center"/>
        </w:trPr>
        <w:tc>
          <w:tcPr>
            <w:tcW w:w="9334" w:type="dxa"/>
          </w:tcPr>
          <w:p w14:paraId="00BF334E" w14:textId="77777777" w:rsidR="00B05F82" w:rsidRPr="00B05F82" w:rsidRDefault="00B05F82" w:rsidP="00B05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Описание местоположения границы</w:t>
            </w:r>
            <w:r w:rsidRPr="00B05F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5EA811EA" w14:textId="537697A2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охранной зоны объекта культурного наследия регионального значения </w:t>
      </w:r>
    </w:p>
    <w:p w14:paraId="79671B5E" w14:textId="0391F145" w:rsidR="00B05F82" w:rsidRDefault="00B05F82" w:rsidP="00AC3FB8">
      <w:pPr>
        <w:spacing w:after="0" w:line="240" w:lineRule="auto"/>
        <w:ind w:right="78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680"/>
        <w:gridCol w:w="348"/>
        <w:gridCol w:w="957"/>
        <w:gridCol w:w="283"/>
        <w:gridCol w:w="567"/>
        <w:gridCol w:w="964"/>
        <w:gridCol w:w="737"/>
        <w:gridCol w:w="567"/>
        <w:gridCol w:w="855"/>
        <w:gridCol w:w="1385"/>
        <w:gridCol w:w="1025"/>
      </w:tblGrid>
      <w:tr w:rsidR="00B05F82" w:rsidRPr="00AC3FB8" w14:paraId="0D55AA62" w14:textId="77777777" w:rsidTr="00B05F82">
        <w:tc>
          <w:tcPr>
            <w:tcW w:w="8930" w:type="dxa"/>
            <w:gridSpan w:val="12"/>
          </w:tcPr>
          <w:p w14:paraId="379C96E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об объекте</w:t>
            </w:r>
          </w:p>
        </w:tc>
      </w:tr>
      <w:tr w:rsidR="00B05F82" w:rsidRPr="00AC3FB8" w14:paraId="206C05CE" w14:textId="77777777" w:rsidTr="00B05F82">
        <w:tc>
          <w:tcPr>
            <w:tcW w:w="562" w:type="dxa"/>
            <w:vAlign w:val="center"/>
          </w:tcPr>
          <w:p w14:paraId="2A76274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14:paraId="11CC9E31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103" w:type="dxa"/>
            <w:gridSpan w:val="8"/>
            <w:vAlign w:val="center"/>
          </w:tcPr>
          <w:p w14:paraId="71DD6C67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Характеристика объекта</w:t>
            </w:r>
          </w:p>
        </w:tc>
        <w:tc>
          <w:tcPr>
            <w:tcW w:w="3265" w:type="dxa"/>
            <w:gridSpan w:val="3"/>
            <w:vAlign w:val="center"/>
          </w:tcPr>
          <w:p w14:paraId="5694AADF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789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характеристик</w:t>
            </w:r>
          </w:p>
        </w:tc>
      </w:tr>
      <w:tr w:rsidR="00B05F82" w:rsidRPr="00AC3FB8" w14:paraId="6ABEB560" w14:textId="77777777" w:rsidTr="00B05F82">
        <w:tc>
          <w:tcPr>
            <w:tcW w:w="562" w:type="dxa"/>
          </w:tcPr>
          <w:p w14:paraId="6B276CA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103" w:type="dxa"/>
            <w:gridSpan w:val="8"/>
          </w:tcPr>
          <w:p w14:paraId="62811591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5" w:type="dxa"/>
            <w:gridSpan w:val="3"/>
          </w:tcPr>
          <w:p w14:paraId="0D254B1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</w:tr>
      <w:tr w:rsidR="00B05F82" w:rsidRPr="00AC3FB8" w14:paraId="32DEB544" w14:textId="77777777" w:rsidTr="00B05F82">
        <w:tc>
          <w:tcPr>
            <w:tcW w:w="562" w:type="dxa"/>
          </w:tcPr>
          <w:p w14:paraId="31412607" w14:textId="77777777" w:rsidR="00B05F82" w:rsidRPr="00AC3FB8" w:rsidRDefault="00B05F82" w:rsidP="00B05F82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103" w:type="dxa"/>
            <w:gridSpan w:val="8"/>
          </w:tcPr>
          <w:p w14:paraId="2B5CA19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Местоположение объекта</w:t>
            </w:r>
          </w:p>
        </w:tc>
        <w:tc>
          <w:tcPr>
            <w:tcW w:w="3265" w:type="dxa"/>
            <w:gridSpan w:val="3"/>
          </w:tcPr>
          <w:p w14:paraId="1BAF65B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Республика Дагестан, г. Махачкала</w:t>
            </w:r>
          </w:p>
        </w:tc>
      </w:tr>
      <w:tr w:rsidR="00B05F82" w:rsidRPr="00AC3FB8" w14:paraId="4ED6ABBF" w14:textId="77777777" w:rsidTr="00B05F82">
        <w:tc>
          <w:tcPr>
            <w:tcW w:w="562" w:type="dxa"/>
          </w:tcPr>
          <w:p w14:paraId="24DCAE9F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103" w:type="dxa"/>
            <w:gridSpan w:val="8"/>
          </w:tcPr>
          <w:p w14:paraId="4123D717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Площадь объекта +/</w:t>
            </w:r>
            <w:r w:rsidRPr="00AC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величина погрешности определения площади (Р+/</w:t>
            </w:r>
            <w:r w:rsidRPr="00AC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Дельта Р)</w:t>
            </w:r>
          </w:p>
        </w:tc>
        <w:tc>
          <w:tcPr>
            <w:tcW w:w="3265" w:type="dxa"/>
            <w:gridSpan w:val="3"/>
          </w:tcPr>
          <w:p w14:paraId="5C01DF0C" w14:textId="2735F3D8" w:rsidR="00B05F82" w:rsidRPr="00AC3FB8" w:rsidRDefault="00AC3FB8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841 м</w:t>
            </w: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± 10 м</w:t>
            </w: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05F82" w:rsidRPr="00AC3FB8" w14:paraId="44E490E1" w14:textId="77777777" w:rsidTr="00B05F82">
        <w:tc>
          <w:tcPr>
            <w:tcW w:w="562" w:type="dxa"/>
          </w:tcPr>
          <w:p w14:paraId="1C8796C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103" w:type="dxa"/>
            <w:gridSpan w:val="8"/>
          </w:tcPr>
          <w:p w14:paraId="18B11D3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Иные характеристики объекта</w:t>
            </w:r>
          </w:p>
        </w:tc>
        <w:tc>
          <w:tcPr>
            <w:tcW w:w="3265" w:type="dxa"/>
            <w:gridSpan w:val="3"/>
          </w:tcPr>
          <w:p w14:paraId="5DBA087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  <w:tr w:rsidR="00B05F82" w:rsidRPr="00AC3FB8" w14:paraId="2C83837B" w14:textId="77777777" w:rsidTr="00B05F82">
        <w:tc>
          <w:tcPr>
            <w:tcW w:w="8930" w:type="dxa"/>
            <w:gridSpan w:val="12"/>
          </w:tcPr>
          <w:p w14:paraId="0F96F00B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Сведения о местоположении границ объекта</w:t>
            </w:r>
          </w:p>
        </w:tc>
      </w:tr>
      <w:tr w:rsidR="00B05F82" w:rsidRPr="00AC3FB8" w14:paraId="5DDFBAA0" w14:textId="77777777" w:rsidTr="00B05F82">
        <w:tc>
          <w:tcPr>
            <w:tcW w:w="8930" w:type="dxa"/>
            <w:gridSpan w:val="12"/>
          </w:tcPr>
          <w:p w14:paraId="4C57C2F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1.Система  координат МСК-05</w:t>
            </w:r>
          </w:p>
        </w:tc>
      </w:tr>
      <w:tr w:rsidR="00B05F82" w:rsidRPr="00AC3FB8" w14:paraId="1563EBF7" w14:textId="77777777" w:rsidTr="00B05F82">
        <w:tc>
          <w:tcPr>
            <w:tcW w:w="8930" w:type="dxa"/>
            <w:gridSpan w:val="12"/>
          </w:tcPr>
          <w:p w14:paraId="6B0762B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2.Сведения о характерных точках границ объекта</w:t>
            </w:r>
          </w:p>
        </w:tc>
      </w:tr>
      <w:tr w:rsidR="00B05F82" w:rsidRPr="00AC3FB8" w14:paraId="2146FAE2" w14:textId="77777777" w:rsidTr="00B05F82">
        <w:tc>
          <w:tcPr>
            <w:tcW w:w="1242" w:type="dxa"/>
            <w:gridSpan w:val="2"/>
            <w:vMerge w:val="restart"/>
          </w:tcPr>
          <w:p w14:paraId="35602D9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3119" w:type="dxa"/>
            <w:gridSpan w:val="5"/>
          </w:tcPr>
          <w:p w14:paraId="45C19893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2159" w:type="dxa"/>
            <w:gridSpan w:val="3"/>
            <w:vMerge w:val="restart"/>
          </w:tcPr>
          <w:p w14:paraId="2F072B6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14:paraId="4117D1E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Средняя </w:t>
            </w:r>
            <w:proofErr w:type="spellStart"/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квадратиче-ская</w:t>
            </w:r>
            <w:proofErr w:type="spellEnd"/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 xml:space="preserve"> погрешность положения характерной точки (</w:t>
            </w: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 w:eastAsia="ru-RU" w:bidi="ru-RU"/>
              </w:rPr>
              <w:t>Mt</w:t>
            </w:r>
            <w:r w:rsidRPr="00AC3FB8"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49DC3E18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338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B05F82" w:rsidRPr="00AC3FB8" w14:paraId="01CA2CE5" w14:textId="77777777" w:rsidTr="00B05F82">
        <w:tc>
          <w:tcPr>
            <w:tcW w:w="1242" w:type="dxa"/>
            <w:gridSpan w:val="2"/>
            <w:vMerge/>
          </w:tcPr>
          <w:p w14:paraId="3B13739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119" w:type="dxa"/>
            <w:gridSpan w:val="5"/>
          </w:tcPr>
          <w:p w14:paraId="74471AC2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14:paraId="66DA84A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6820D8F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4F300F5C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3B8F432A" w14:textId="77777777" w:rsidTr="00B05F82">
        <w:tc>
          <w:tcPr>
            <w:tcW w:w="1242" w:type="dxa"/>
            <w:gridSpan w:val="2"/>
            <w:vMerge/>
          </w:tcPr>
          <w:p w14:paraId="4428F2F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588" w:type="dxa"/>
            <w:gridSpan w:val="3"/>
          </w:tcPr>
          <w:p w14:paraId="71FD697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X</w:t>
            </w:r>
          </w:p>
        </w:tc>
        <w:tc>
          <w:tcPr>
            <w:tcW w:w="1531" w:type="dxa"/>
            <w:gridSpan w:val="2"/>
          </w:tcPr>
          <w:p w14:paraId="21C3B72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14:paraId="6C55FA3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385" w:type="dxa"/>
            <w:vMerge/>
          </w:tcPr>
          <w:p w14:paraId="396C8F1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</w:tcPr>
          <w:p w14:paraId="14B9EB94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626B1ABE" w14:textId="77777777" w:rsidTr="00B05F82">
        <w:tc>
          <w:tcPr>
            <w:tcW w:w="1242" w:type="dxa"/>
            <w:gridSpan w:val="2"/>
          </w:tcPr>
          <w:p w14:paraId="02107728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588" w:type="dxa"/>
            <w:gridSpan w:val="3"/>
          </w:tcPr>
          <w:p w14:paraId="4CB7E54A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4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531" w:type="dxa"/>
            <w:gridSpan w:val="2"/>
          </w:tcPr>
          <w:p w14:paraId="45E424B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59" w:type="dxa"/>
            <w:gridSpan w:val="3"/>
          </w:tcPr>
          <w:p w14:paraId="5C6199B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43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385" w:type="dxa"/>
          </w:tcPr>
          <w:p w14:paraId="2752A00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36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27D2F0C2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204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6</w:t>
            </w:r>
          </w:p>
        </w:tc>
      </w:tr>
      <w:tr w:rsidR="00AC3FB8" w:rsidRPr="00AC3FB8" w14:paraId="73AD4FAA" w14:textId="77777777" w:rsidTr="00572766">
        <w:tc>
          <w:tcPr>
            <w:tcW w:w="8930" w:type="dxa"/>
            <w:gridSpan w:val="12"/>
            <w:vAlign w:val="center"/>
          </w:tcPr>
          <w:p w14:paraId="78ABD8E9" w14:textId="0FDB592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Внешний контур</w:t>
            </w:r>
          </w:p>
        </w:tc>
      </w:tr>
      <w:tr w:rsidR="00AC3FB8" w:rsidRPr="00AC3FB8" w14:paraId="58C60637" w14:textId="77777777" w:rsidTr="000243D5">
        <w:tc>
          <w:tcPr>
            <w:tcW w:w="1242" w:type="dxa"/>
            <w:gridSpan w:val="2"/>
            <w:vAlign w:val="center"/>
          </w:tcPr>
          <w:p w14:paraId="5AD6289D" w14:textId="4FB9C37A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0F29D" w14:textId="5FC2B48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218141,70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5A3D" w14:textId="40F3265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350029,42</w:t>
            </w:r>
          </w:p>
        </w:tc>
        <w:tc>
          <w:tcPr>
            <w:tcW w:w="2159" w:type="dxa"/>
            <w:gridSpan w:val="3"/>
          </w:tcPr>
          <w:p w14:paraId="353A8A89" w14:textId="5F3ABE90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21E18256" w14:textId="1C1E0333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6351EB8A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59C7F3F8" w14:textId="77777777" w:rsidTr="000243D5">
        <w:tc>
          <w:tcPr>
            <w:tcW w:w="1242" w:type="dxa"/>
            <w:gridSpan w:val="2"/>
            <w:vAlign w:val="center"/>
          </w:tcPr>
          <w:p w14:paraId="3FE95A33" w14:textId="62AEED3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37C8" w14:textId="4DAED8A1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218136,79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EB05" w14:textId="2E500A1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350036,61</w:t>
            </w:r>
          </w:p>
        </w:tc>
        <w:tc>
          <w:tcPr>
            <w:tcW w:w="2159" w:type="dxa"/>
            <w:gridSpan w:val="3"/>
          </w:tcPr>
          <w:p w14:paraId="3972DFEE" w14:textId="7A9DF332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7058162" w14:textId="717BB1AF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94150DC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388B8407" w14:textId="77777777" w:rsidTr="000243D5">
        <w:tc>
          <w:tcPr>
            <w:tcW w:w="1242" w:type="dxa"/>
            <w:gridSpan w:val="2"/>
            <w:vAlign w:val="center"/>
          </w:tcPr>
          <w:p w14:paraId="66E7483C" w14:textId="2948AA16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0927" w14:textId="673421BA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218095,89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F176" w14:textId="2B322315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350036,71</w:t>
            </w:r>
          </w:p>
        </w:tc>
        <w:tc>
          <w:tcPr>
            <w:tcW w:w="2159" w:type="dxa"/>
            <w:gridSpan w:val="3"/>
          </w:tcPr>
          <w:p w14:paraId="0B7E22F9" w14:textId="2ADC8235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1105B8A" w14:textId="45499670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6B946FA2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2880C2FA" w14:textId="77777777" w:rsidTr="000243D5">
        <w:tc>
          <w:tcPr>
            <w:tcW w:w="1242" w:type="dxa"/>
            <w:gridSpan w:val="2"/>
            <w:vAlign w:val="center"/>
          </w:tcPr>
          <w:p w14:paraId="5B54CE64" w14:textId="3A31B266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C7F7" w14:textId="561A8385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218095,89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A2F51" w14:textId="425243B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350009,14</w:t>
            </w:r>
          </w:p>
        </w:tc>
        <w:tc>
          <w:tcPr>
            <w:tcW w:w="2159" w:type="dxa"/>
            <w:gridSpan w:val="3"/>
          </w:tcPr>
          <w:p w14:paraId="7085EF12" w14:textId="784F61B9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5D316BAA" w14:textId="7E70187B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4BFC48C6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4BF262CE" w14:textId="77777777" w:rsidTr="000243D5">
        <w:tc>
          <w:tcPr>
            <w:tcW w:w="1242" w:type="dxa"/>
            <w:gridSpan w:val="2"/>
            <w:vAlign w:val="center"/>
          </w:tcPr>
          <w:p w14:paraId="6EC4ABA3" w14:textId="572118A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7C9C" w14:textId="63E951CB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218125,33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E31D5" w14:textId="0D8357B4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350009,14</w:t>
            </w:r>
          </w:p>
        </w:tc>
        <w:tc>
          <w:tcPr>
            <w:tcW w:w="2159" w:type="dxa"/>
            <w:gridSpan w:val="3"/>
          </w:tcPr>
          <w:p w14:paraId="5E3A84F4" w14:textId="75C0BB21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060B76E9" w14:textId="0E4CD3F0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00DD7C33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1F51DE68" w14:textId="77777777" w:rsidTr="000243D5">
        <w:tc>
          <w:tcPr>
            <w:tcW w:w="1242" w:type="dxa"/>
            <w:gridSpan w:val="2"/>
            <w:vAlign w:val="center"/>
          </w:tcPr>
          <w:p w14:paraId="2CC54E1B" w14:textId="2BBCAFB1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3BE0" w14:textId="59123A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218125,33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C096" w14:textId="2F02C4B0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350029,30</w:t>
            </w:r>
          </w:p>
        </w:tc>
        <w:tc>
          <w:tcPr>
            <w:tcW w:w="2159" w:type="dxa"/>
            <w:gridSpan w:val="3"/>
          </w:tcPr>
          <w:p w14:paraId="3E1C2DE2" w14:textId="5EA77DF5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5A190673" w14:textId="162B4148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0D195155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0A51DFDF" w14:textId="77777777" w:rsidTr="000243D5">
        <w:tc>
          <w:tcPr>
            <w:tcW w:w="1242" w:type="dxa"/>
            <w:gridSpan w:val="2"/>
            <w:vAlign w:val="center"/>
          </w:tcPr>
          <w:p w14:paraId="22CDFBEC" w14:textId="038E798F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652CB" w14:textId="780E5C00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218141,70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0937" w14:textId="5CACA7E5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350029,42</w:t>
            </w:r>
          </w:p>
        </w:tc>
        <w:tc>
          <w:tcPr>
            <w:tcW w:w="2159" w:type="dxa"/>
            <w:gridSpan w:val="3"/>
          </w:tcPr>
          <w:p w14:paraId="5FE56A28" w14:textId="143E9ACC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265EF0" w14:textId="498CB83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E15184B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0E249B49" w14:textId="77777777" w:rsidTr="001A0719">
        <w:tc>
          <w:tcPr>
            <w:tcW w:w="8930" w:type="dxa"/>
            <w:gridSpan w:val="12"/>
            <w:vAlign w:val="center"/>
          </w:tcPr>
          <w:p w14:paraId="7D826333" w14:textId="46E67A83" w:rsidR="00AC3FB8" w:rsidRPr="00AC3FB8" w:rsidRDefault="00AC3FB8" w:rsidP="00171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Внутренний контур</w:t>
            </w:r>
          </w:p>
        </w:tc>
      </w:tr>
      <w:tr w:rsidR="00AC3FB8" w:rsidRPr="00AC3FB8" w14:paraId="58365B5C" w14:textId="77777777" w:rsidTr="000243D5">
        <w:tc>
          <w:tcPr>
            <w:tcW w:w="1242" w:type="dxa"/>
            <w:gridSpan w:val="2"/>
            <w:vAlign w:val="center"/>
          </w:tcPr>
          <w:p w14:paraId="2D65E775" w14:textId="43256091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D463A" w14:textId="40358533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218113,84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BE6EE" w14:textId="2360475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350018,91</w:t>
            </w:r>
          </w:p>
        </w:tc>
        <w:tc>
          <w:tcPr>
            <w:tcW w:w="2159" w:type="dxa"/>
            <w:gridSpan w:val="3"/>
          </w:tcPr>
          <w:p w14:paraId="1F46F35B" w14:textId="204DCA91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FF2BB0D" w14:textId="4FE73F96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1DFEEF7D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520A4BF5" w14:textId="77777777" w:rsidTr="00E96E99">
        <w:tc>
          <w:tcPr>
            <w:tcW w:w="1242" w:type="dxa"/>
            <w:gridSpan w:val="2"/>
            <w:vAlign w:val="center"/>
          </w:tcPr>
          <w:p w14:paraId="385BC72B" w14:textId="520F52BB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81EE" w14:textId="5536B6F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218113,84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961F9" w14:textId="1B1EBD1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350026,41</w:t>
            </w:r>
          </w:p>
        </w:tc>
        <w:tc>
          <w:tcPr>
            <w:tcW w:w="2159" w:type="dxa"/>
            <w:gridSpan w:val="3"/>
          </w:tcPr>
          <w:p w14:paraId="3CA0777B" w14:textId="15ADC7D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73148458" w14:textId="2D82FDA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5261BED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5B9F2731" w14:textId="77777777" w:rsidTr="00E96E99">
        <w:tc>
          <w:tcPr>
            <w:tcW w:w="1242" w:type="dxa"/>
            <w:gridSpan w:val="2"/>
            <w:vAlign w:val="center"/>
          </w:tcPr>
          <w:p w14:paraId="7010CF64" w14:textId="5D59398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123EA" w14:textId="5644A6C4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218104,44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BA1F" w14:textId="0110710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350026,41</w:t>
            </w:r>
          </w:p>
        </w:tc>
        <w:tc>
          <w:tcPr>
            <w:tcW w:w="2159" w:type="dxa"/>
            <w:gridSpan w:val="3"/>
          </w:tcPr>
          <w:p w14:paraId="0420299B" w14:textId="1844508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0E8D9FA" w14:textId="4B654AA8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5FFF2E46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1C5CE6DE" w14:textId="77777777" w:rsidTr="00E96E99">
        <w:tc>
          <w:tcPr>
            <w:tcW w:w="1242" w:type="dxa"/>
            <w:gridSpan w:val="2"/>
            <w:vAlign w:val="center"/>
          </w:tcPr>
          <w:p w14:paraId="03AF74FF" w14:textId="3BF5BDF4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0737" w14:textId="4160B04F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218104,44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CC1C" w14:textId="24CB9788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350018,91</w:t>
            </w:r>
          </w:p>
        </w:tc>
        <w:tc>
          <w:tcPr>
            <w:tcW w:w="2159" w:type="dxa"/>
            <w:gridSpan w:val="3"/>
          </w:tcPr>
          <w:p w14:paraId="2407FCDB" w14:textId="27E1A11B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17C1740" w14:textId="4CE3467E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7094ED34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C3FB8" w:rsidRPr="00AC3FB8" w14:paraId="1539297A" w14:textId="77777777" w:rsidTr="00E96E99">
        <w:tc>
          <w:tcPr>
            <w:tcW w:w="1242" w:type="dxa"/>
            <w:gridSpan w:val="2"/>
            <w:vAlign w:val="center"/>
          </w:tcPr>
          <w:p w14:paraId="3311999B" w14:textId="2D39F8DD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A9AC" w14:textId="3B263B46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218113,84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0793" w14:textId="17AAA6C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350018,91</w:t>
            </w:r>
          </w:p>
        </w:tc>
        <w:tc>
          <w:tcPr>
            <w:tcW w:w="2159" w:type="dxa"/>
            <w:gridSpan w:val="3"/>
          </w:tcPr>
          <w:p w14:paraId="6C2F4EF1" w14:textId="75202DEA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</w:t>
            </w:r>
          </w:p>
        </w:tc>
        <w:tc>
          <w:tcPr>
            <w:tcW w:w="1385" w:type="dxa"/>
          </w:tcPr>
          <w:p w14:paraId="6DF46AC2" w14:textId="11619D1F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25" w:type="dxa"/>
            <w:vAlign w:val="center"/>
          </w:tcPr>
          <w:p w14:paraId="54B09461" w14:textId="77777777" w:rsidR="00AC3FB8" w:rsidRPr="00AC3FB8" w:rsidRDefault="00AC3FB8" w:rsidP="00AC3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05F82" w:rsidRPr="00AC3FB8" w14:paraId="5BAA3D78" w14:textId="77777777" w:rsidTr="00B05F82">
        <w:tc>
          <w:tcPr>
            <w:tcW w:w="8930" w:type="dxa"/>
            <w:gridSpan w:val="12"/>
          </w:tcPr>
          <w:p w14:paraId="502FFA82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3.Сведения о характерных точках части (частей) границы объекта</w:t>
            </w:r>
          </w:p>
        </w:tc>
      </w:tr>
      <w:tr w:rsidR="00B05F82" w:rsidRPr="00AC3FB8" w14:paraId="78401716" w14:textId="77777777" w:rsidTr="00B05F82">
        <w:tc>
          <w:tcPr>
            <w:tcW w:w="1590" w:type="dxa"/>
            <w:gridSpan w:val="3"/>
            <w:vMerge w:val="restart"/>
          </w:tcPr>
          <w:p w14:paraId="2D05022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34317388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6829F38F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6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2C7195E8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Средняя квадратическая погрешность положения характерной точки (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Mt</w:t>
            </w: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), м</w:t>
            </w:r>
          </w:p>
        </w:tc>
        <w:tc>
          <w:tcPr>
            <w:tcW w:w="1025" w:type="dxa"/>
            <w:vMerge w:val="restart"/>
          </w:tcPr>
          <w:p w14:paraId="1C90C0C5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196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Описание обозначения точки на местности (при наличии)</w:t>
            </w:r>
          </w:p>
        </w:tc>
      </w:tr>
      <w:tr w:rsidR="00B05F82" w:rsidRPr="00AC3FB8" w14:paraId="197E2162" w14:textId="77777777" w:rsidTr="00B05F82">
        <w:trPr>
          <w:trHeight w:val="1161"/>
        </w:trPr>
        <w:tc>
          <w:tcPr>
            <w:tcW w:w="1590" w:type="dxa"/>
            <w:gridSpan w:val="3"/>
            <w:vMerge/>
            <w:tcBorders>
              <w:bottom w:val="single" w:sz="4" w:space="0" w:color="auto"/>
            </w:tcBorders>
          </w:tcPr>
          <w:p w14:paraId="4DC298CF" w14:textId="77777777" w:rsidR="00B05F82" w:rsidRPr="00AC3FB8" w:rsidRDefault="00B05F82" w:rsidP="00B05F82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3D6D13B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1C9B31FF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08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 w:bidi="ru-RU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08D9D28A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276EB5E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025" w:type="dxa"/>
            <w:vMerge/>
            <w:tcBorders>
              <w:bottom w:val="single" w:sz="4" w:space="0" w:color="auto"/>
            </w:tcBorders>
          </w:tcPr>
          <w:p w14:paraId="5D441FA0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409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B05F82" w:rsidRPr="00AC3FB8" w14:paraId="26612CFB" w14:textId="77777777" w:rsidTr="00B05F82">
        <w:tc>
          <w:tcPr>
            <w:tcW w:w="1590" w:type="dxa"/>
            <w:gridSpan w:val="3"/>
          </w:tcPr>
          <w:p w14:paraId="16D3616E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57" w:type="dxa"/>
          </w:tcPr>
          <w:p w14:paraId="464D6E9C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gridSpan w:val="2"/>
          </w:tcPr>
          <w:p w14:paraId="2399329C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01" w:type="dxa"/>
            <w:gridSpan w:val="2"/>
          </w:tcPr>
          <w:p w14:paraId="47375FA4" w14:textId="77777777" w:rsidR="00B05F82" w:rsidRPr="00AC3FB8" w:rsidRDefault="00B05F82" w:rsidP="00B05F82">
            <w:pPr>
              <w:widowControl w:val="0"/>
              <w:tabs>
                <w:tab w:val="left" w:pos="0"/>
                <w:tab w:val="left" w:pos="1168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807" w:type="dxa"/>
            <w:gridSpan w:val="3"/>
          </w:tcPr>
          <w:p w14:paraId="325CEFAB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25" w:type="dxa"/>
          </w:tcPr>
          <w:p w14:paraId="32634BD6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B05F82" w:rsidRPr="00AC3FB8" w14:paraId="0C25FB6A" w14:textId="77777777" w:rsidTr="00B05F82">
        <w:tc>
          <w:tcPr>
            <w:tcW w:w="1590" w:type="dxa"/>
            <w:gridSpan w:val="3"/>
          </w:tcPr>
          <w:p w14:paraId="790763A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57" w:type="dxa"/>
          </w:tcPr>
          <w:p w14:paraId="2B87395D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850" w:type="dxa"/>
            <w:gridSpan w:val="2"/>
          </w:tcPr>
          <w:p w14:paraId="7DB07F12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701" w:type="dxa"/>
            <w:gridSpan w:val="2"/>
          </w:tcPr>
          <w:p w14:paraId="7707D10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807" w:type="dxa"/>
            <w:gridSpan w:val="3"/>
          </w:tcPr>
          <w:p w14:paraId="01EA93D9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25" w:type="dxa"/>
          </w:tcPr>
          <w:p w14:paraId="1F369605" w14:textId="77777777" w:rsidR="00B05F82" w:rsidRPr="00AC3FB8" w:rsidRDefault="00B05F82" w:rsidP="00B05F82">
            <w:pPr>
              <w:widowControl w:val="0"/>
              <w:tabs>
                <w:tab w:val="left" w:pos="0"/>
              </w:tabs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AC3F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-</w:t>
            </w:r>
          </w:p>
        </w:tc>
      </w:tr>
    </w:tbl>
    <w:p w14:paraId="10E18AF5" w14:textId="71AB242F" w:rsidR="00B05F82" w:rsidRDefault="00B05F82" w:rsidP="00B05F82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659842B" w14:textId="77777777" w:rsidR="00A76CF3" w:rsidRDefault="00B05F82" w:rsidP="00A76C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II</w:t>
      </w:r>
      <w:r w:rsidRPr="00B05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Установление зон регулирования застройки и хозяйственной деятельности объекта культурного наследия регионального значения </w:t>
      </w:r>
      <w:r w:rsidR="00A76CF3" w:rsidRPr="00117FF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76CF3" w:rsidRPr="00117FF0">
        <w:rPr>
          <w:rFonts w:ascii="Times New Roman" w:hAnsi="Times New Roman" w:cs="Times New Roman"/>
          <w:b/>
          <w:sz w:val="28"/>
          <w:szCs w:val="28"/>
        </w:rPr>
        <w:t>Ларийские</w:t>
      </w:r>
      <w:proofErr w:type="spellEnd"/>
      <w:r w:rsidR="00A76CF3" w:rsidRPr="00117FF0">
        <w:rPr>
          <w:rFonts w:ascii="Times New Roman" w:hAnsi="Times New Roman" w:cs="Times New Roman"/>
          <w:b/>
          <w:sz w:val="28"/>
          <w:szCs w:val="28"/>
        </w:rPr>
        <w:t xml:space="preserve"> казармы, здание, где размещался первый ревком»</w:t>
      </w:r>
      <w:r w:rsidR="00A76CF3" w:rsidRPr="00230BC7">
        <w:rPr>
          <w:rFonts w:ascii="Times New Roman" w:hAnsi="Times New Roman" w:cs="Times New Roman"/>
          <w:b/>
          <w:sz w:val="28"/>
          <w:szCs w:val="28"/>
        </w:rPr>
        <w:t>,</w:t>
      </w:r>
      <w:r w:rsidR="00A76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CF3" w:rsidRPr="00230BC7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расположенного по адресу: </w:t>
      </w:r>
      <w:r w:rsidR="00A76CF3" w:rsidRPr="00C74CDB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Махачкала, </w:t>
      </w:r>
      <w:r w:rsidR="00A76CF3" w:rsidRPr="00117FF0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="00A76CF3" w:rsidRPr="00117FF0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="00A76CF3" w:rsidRPr="00117FF0">
        <w:rPr>
          <w:rFonts w:ascii="Times New Roman" w:hAnsi="Times New Roman" w:cs="Times New Roman"/>
          <w:b/>
          <w:sz w:val="28"/>
          <w:szCs w:val="28"/>
        </w:rPr>
        <w:t>, д. 2 б</w:t>
      </w:r>
      <w:r w:rsidR="00A76CF3" w:rsidRPr="00EB2DFF">
        <w:rPr>
          <w:rFonts w:ascii="Times New Roman" w:hAnsi="Times New Roman" w:cs="Times New Roman"/>
          <w:b/>
          <w:sz w:val="28"/>
          <w:szCs w:val="28"/>
        </w:rPr>
        <w:t>.</w:t>
      </w:r>
    </w:p>
    <w:p w14:paraId="381DDB00" w14:textId="43303FC3" w:rsidR="00B05F82" w:rsidRDefault="00B05F82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4E3FC88" w14:textId="77777777" w:rsidR="00171646" w:rsidRPr="00B05F82" w:rsidRDefault="00171646" w:rsidP="00995EB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C6752CF" w14:textId="515A7A0F" w:rsidR="00B05F82" w:rsidRPr="00B05F82" w:rsidRDefault="00B05F82" w:rsidP="00B05F8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_bookmark60"/>
      <w:bookmarkEnd w:id="4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2.1. Описание прохождения границы зоны регулирования застройки и хозяйственной деятельности </w:t>
      </w:r>
      <w:bookmarkStart w:id="5" w:name="_Hlk161667759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объекта культурного наследия регионального значения </w:t>
      </w:r>
      <w:bookmarkEnd w:id="5"/>
      <w:r w:rsidRPr="00B05F82">
        <w:rPr>
          <w:rFonts w:ascii="Times New Roman" w:hAnsi="Times New Roman" w:cs="Times New Roman"/>
          <w:b/>
          <w:color w:val="000000"/>
          <w:sz w:val="28"/>
          <w:szCs w:val="28"/>
        </w:rPr>
        <w:t>(ЗРЗ)</w:t>
      </w:r>
    </w:p>
    <w:p w14:paraId="300594FA" w14:textId="3CC2ECB6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F86911" w:rsidRPr="00F86911" w14:paraId="7FB5E559" w14:textId="77777777" w:rsidTr="00995EB5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31E8A653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4541931F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F86911" w:rsidRPr="00F86911" w14:paraId="116144A0" w14:textId="77777777" w:rsidTr="00995EB5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002C866A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472D4662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EF1E81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F86911" w:rsidRPr="00F86911" w14:paraId="64A7FD18" w14:textId="77777777" w:rsidTr="00995EB5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B925D2E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190D8A40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377D793D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63A0F7A5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314950A8" w14:textId="77777777" w:rsidR="00F86911" w:rsidRPr="00F86911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8691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p w14:paraId="1BA5672D" w14:textId="77777777" w:rsidR="00F86911" w:rsidRPr="00F86911" w:rsidRDefault="00F86911" w:rsidP="00F86911">
      <w:pPr>
        <w:spacing w:after="0" w:line="14" w:lineRule="auto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3373DA94" w14:textId="77777777" w:rsidR="00F86911" w:rsidRPr="00F86911" w:rsidRDefault="00F86911" w:rsidP="00F86911">
      <w:pPr>
        <w:spacing w:after="0" w:line="14" w:lineRule="auto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F86911" w:rsidRPr="003F2C50" w14:paraId="4A0BD46B" w14:textId="77777777" w:rsidTr="00995EB5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7E952033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3A014CD3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68" w:type="dxa"/>
            <w:vAlign w:val="center"/>
          </w:tcPr>
          <w:p w14:paraId="5EECFDB6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68" w:type="dxa"/>
            <w:vAlign w:val="center"/>
          </w:tcPr>
          <w:p w14:paraId="44CE1EC3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46" w:type="dxa"/>
          </w:tcPr>
          <w:p w14:paraId="327EEB0B" w14:textId="77777777" w:rsidR="00F86911" w:rsidRPr="003F2C50" w:rsidRDefault="00F86911" w:rsidP="00F86911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A76CF3" w:rsidRPr="003F2C50" w14:paraId="04F355AE" w14:textId="77777777" w:rsidTr="0004553A">
        <w:trPr>
          <w:trHeight w:val="264"/>
          <w:jc w:val="center"/>
        </w:trPr>
        <w:tc>
          <w:tcPr>
            <w:tcW w:w="1129" w:type="dxa"/>
          </w:tcPr>
          <w:p w14:paraId="42E0FB64" w14:textId="0E12259D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14:paraId="4C190218" w14:textId="641C7645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14:paraId="76723998" w14:textId="6BACB2C0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1718651F" w14:textId="005F2647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03.25</w:t>
            </w:r>
          </w:p>
        </w:tc>
        <w:tc>
          <w:tcPr>
            <w:tcW w:w="2546" w:type="dxa"/>
          </w:tcPr>
          <w:p w14:paraId="1DEC1521" w14:textId="4BF4089D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120° 54' 12"</w:t>
            </w:r>
          </w:p>
        </w:tc>
      </w:tr>
      <w:tr w:rsidR="00A76CF3" w:rsidRPr="003F2C50" w14:paraId="5A1CF939" w14:textId="77777777" w:rsidTr="0004553A">
        <w:trPr>
          <w:trHeight w:val="167"/>
          <w:jc w:val="center"/>
        </w:trPr>
        <w:tc>
          <w:tcPr>
            <w:tcW w:w="1129" w:type="dxa"/>
          </w:tcPr>
          <w:p w14:paraId="062A9AA7" w14:textId="216018E8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14:paraId="2B7BB31D" w14:textId="16148D74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268" w:type="dxa"/>
          </w:tcPr>
          <w:p w14:paraId="43932D16" w14:textId="2086BDCD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</w:tcPr>
          <w:p w14:paraId="00357EC3" w14:textId="756E1A71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72.22</w:t>
            </w:r>
          </w:p>
        </w:tc>
        <w:tc>
          <w:tcPr>
            <w:tcW w:w="2546" w:type="dxa"/>
          </w:tcPr>
          <w:p w14:paraId="1F4CA32F" w14:textId="48235739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179° 48' 6"</w:t>
            </w:r>
          </w:p>
        </w:tc>
      </w:tr>
      <w:tr w:rsidR="00A76CF3" w:rsidRPr="003F2C50" w14:paraId="4A15889F" w14:textId="77777777" w:rsidTr="0004553A">
        <w:trPr>
          <w:trHeight w:val="167"/>
          <w:jc w:val="center"/>
        </w:trPr>
        <w:tc>
          <w:tcPr>
            <w:tcW w:w="1129" w:type="dxa"/>
          </w:tcPr>
          <w:p w14:paraId="2491DBF2" w14:textId="3FE36AFB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14:paraId="0AAF9D65" w14:textId="20025FAA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268" w:type="dxa"/>
          </w:tcPr>
          <w:p w14:paraId="0E35F44D" w14:textId="43D602BA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 xml:space="preserve">в юго-западном </w:t>
            </w:r>
          </w:p>
        </w:tc>
        <w:tc>
          <w:tcPr>
            <w:tcW w:w="2268" w:type="dxa"/>
          </w:tcPr>
          <w:p w14:paraId="46E9E1D3" w14:textId="46E79D69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16.37</w:t>
            </w:r>
          </w:p>
        </w:tc>
        <w:tc>
          <w:tcPr>
            <w:tcW w:w="2546" w:type="dxa"/>
          </w:tcPr>
          <w:p w14:paraId="158929CE" w14:textId="7DD83959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180° 25' 12"</w:t>
            </w:r>
          </w:p>
        </w:tc>
      </w:tr>
      <w:tr w:rsidR="00A76CF3" w:rsidRPr="003F2C50" w14:paraId="136C7CA2" w14:textId="77777777" w:rsidTr="0004553A">
        <w:trPr>
          <w:trHeight w:val="167"/>
          <w:jc w:val="center"/>
        </w:trPr>
        <w:tc>
          <w:tcPr>
            <w:tcW w:w="1129" w:type="dxa"/>
          </w:tcPr>
          <w:p w14:paraId="37270BDC" w14:textId="5DEE5F23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</w:tcPr>
          <w:p w14:paraId="6FFED76D" w14:textId="3F4274BB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</w:tcPr>
          <w:p w14:paraId="1E9B6F01" w14:textId="546A3747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 xml:space="preserve">в западном </w:t>
            </w:r>
          </w:p>
        </w:tc>
        <w:tc>
          <w:tcPr>
            <w:tcW w:w="2268" w:type="dxa"/>
          </w:tcPr>
          <w:p w14:paraId="4BFE3D53" w14:textId="2A5E2EF9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20.16</w:t>
            </w:r>
          </w:p>
        </w:tc>
        <w:tc>
          <w:tcPr>
            <w:tcW w:w="2546" w:type="dxa"/>
          </w:tcPr>
          <w:p w14:paraId="73836953" w14:textId="0ABAE933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270° 0' 0"</w:t>
            </w:r>
          </w:p>
        </w:tc>
      </w:tr>
      <w:tr w:rsidR="00A76CF3" w:rsidRPr="003F2C50" w14:paraId="06B51E12" w14:textId="77777777" w:rsidTr="0004553A">
        <w:trPr>
          <w:trHeight w:val="167"/>
          <w:jc w:val="center"/>
        </w:trPr>
        <w:tc>
          <w:tcPr>
            <w:tcW w:w="1129" w:type="dxa"/>
          </w:tcPr>
          <w:p w14:paraId="43F6007C" w14:textId="5D2077B4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134" w:type="dxa"/>
          </w:tcPr>
          <w:p w14:paraId="4F7D6046" w14:textId="44345CB4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14:paraId="17E3455C" w14:textId="3B54BDDC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южном</w:t>
            </w:r>
          </w:p>
        </w:tc>
        <w:tc>
          <w:tcPr>
            <w:tcW w:w="2268" w:type="dxa"/>
          </w:tcPr>
          <w:p w14:paraId="04E88B6E" w14:textId="6E932BC5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29.44</w:t>
            </w:r>
          </w:p>
        </w:tc>
        <w:tc>
          <w:tcPr>
            <w:tcW w:w="2546" w:type="dxa"/>
          </w:tcPr>
          <w:p w14:paraId="6839A67E" w14:textId="54B8018E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180° 0' 0"</w:t>
            </w:r>
          </w:p>
        </w:tc>
      </w:tr>
      <w:tr w:rsidR="00A76CF3" w:rsidRPr="003F2C50" w14:paraId="4D9B1326" w14:textId="77777777" w:rsidTr="0004553A">
        <w:trPr>
          <w:trHeight w:val="167"/>
          <w:jc w:val="center"/>
        </w:trPr>
        <w:tc>
          <w:tcPr>
            <w:tcW w:w="1129" w:type="dxa"/>
          </w:tcPr>
          <w:p w14:paraId="6D4F5A66" w14:textId="267285B0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</w:tcPr>
          <w:p w14:paraId="184BEE4C" w14:textId="3E3031AD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268" w:type="dxa"/>
          </w:tcPr>
          <w:p w14:paraId="34019B2C" w14:textId="27566277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восточном</w:t>
            </w:r>
          </w:p>
        </w:tc>
        <w:tc>
          <w:tcPr>
            <w:tcW w:w="2268" w:type="dxa"/>
          </w:tcPr>
          <w:p w14:paraId="3CAABE5A" w14:textId="47178ED8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27.57</w:t>
            </w:r>
          </w:p>
        </w:tc>
        <w:tc>
          <w:tcPr>
            <w:tcW w:w="2546" w:type="dxa"/>
          </w:tcPr>
          <w:p w14:paraId="7D555497" w14:textId="59978DF2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90° 0' 0"</w:t>
            </w:r>
          </w:p>
        </w:tc>
      </w:tr>
      <w:tr w:rsidR="00A76CF3" w:rsidRPr="003F2C50" w14:paraId="1A8171CC" w14:textId="77777777" w:rsidTr="0004553A">
        <w:trPr>
          <w:trHeight w:val="167"/>
          <w:jc w:val="center"/>
        </w:trPr>
        <w:tc>
          <w:tcPr>
            <w:tcW w:w="1129" w:type="dxa"/>
          </w:tcPr>
          <w:p w14:paraId="513A8107" w14:textId="73644727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</w:tcPr>
          <w:p w14:paraId="4C74DCC8" w14:textId="565E59F3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268" w:type="dxa"/>
          </w:tcPr>
          <w:p w14:paraId="3A46CC6F" w14:textId="3665A4C4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 xml:space="preserve">в юго-восточном </w:t>
            </w:r>
          </w:p>
        </w:tc>
        <w:tc>
          <w:tcPr>
            <w:tcW w:w="2268" w:type="dxa"/>
          </w:tcPr>
          <w:p w14:paraId="491D87C1" w14:textId="58F97976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08.08</w:t>
            </w:r>
          </w:p>
        </w:tc>
        <w:tc>
          <w:tcPr>
            <w:tcW w:w="2546" w:type="dxa"/>
          </w:tcPr>
          <w:p w14:paraId="0CEDD141" w14:textId="505946C4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179° 48' 17"</w:t>
            </w:r>
          </w:p>
        </w:tc>
      </w:tr>
      <w:tr w:rsidR="00A76CF3" w:rsidRPr="003F2C50" w14:paraId="073210DC" w14:textId="77777777" w:rsidTr="0004553A">
        <w:trPr>
          <w:trHeight w:val="167"/>
          <w:jc w:val="center"/>
        </w:trPr>
        <w:tc>
          <w:tcPr>
            <w:tcW w:w="1129" w:type="dxa"/>
          </w:tcPr>
          <w:p w14:paraId="72F76803" w14:textId="740E9E71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134" w:type="dxa"/>
          </w:tcPr>
          <w:p w14:paraId="185E312E" w14:textId="2E5D60BB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268" w:type="dxa"/>
          </w:tcPr>
          <w:p w14:paraId="70916F60" w14:textId="7A7276B2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</w:tcPr>
          <w:p w14:paraId="166AA286" w14:textId="08089BD6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11.61</w:t>
            </w:r>
          </w:p>
        </w:tc>
        <w:tc>
          <w:tcPr>
            <w:tcW w:w="2546" w:type="dxa"/>
          </w:tcPr>
          <w:p w14:paraId="13E9B0D8" w14:textId="6B7FF444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221° 47' 21"</w:t>
            </w:r>
          </w:p>
        </w:tc>
      </w:tr>
      <w:tr w:rsidR="00A76CF3" w:rsidRPr="003F2C50" w14:paraId="0925379E" w14:textId="77777777" w:rsidTr="0004553A">
        <w:trPr>
          <w:trHeight w:val="167"/>
          <w:jc w:val="center"/>
        </w:trPr>
        <w:tc>
          <w:tcPr>
            <w:tcW w:w="1129" w:type="dxa"/>
          </w:tcPr>
          <w:p w14:paraId="26BD78DA" w14:textId="343F3DB4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14:paraId="4DD20E20" w14:textId="16AF81BA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268" w:type="dxa"/>
          </w:tcPr>
          <w:p w14:paraId="0E74ADAE" w14:textId="4D28C7AF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2D37ADB3" w14:textId="6BF0929F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13.23</w:t>
            </w:r>
          </w:p>
        </w:tc>
        <w:tc>
          <w:tcPr>
            <w:tcW w:w="2546" w:type="dxa"/>
          </w:tcPr>
          <w:p w14:paraId="4C0F7C6D" w14:textId="347DAD59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315° 27' 34"</w:t>
            </w:r>
          </w:p>
        </w:tc>
      </w:tr>
      <w:tr w:rsidR="00A76CF3" w:rsidRPr="003F2C50" w14:paraId="4C2C60FE" w14:textId="77777777" w:rsidTr="004D5498">
        <w:trPr>
          <w:trHeight w:val="167"/>
          <w:jc w:val="center"/>
        </w:trPr>
        <w:tc>
          <w:tcPr>
            <w:tcW w:w="1129" w:type="dxa"/>
          </w:tcPr>
          <w:p w14:paraId="76C5F6E4" w14:textId="1E0920AF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34" w:type="dxa"/>
          </w:tcPr>
          <w:p w14:paraId="239D788C" w14:textId="5F37955E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2268" w:type="dxa"/>
          </w:tcPr>
          <w:p w14:paraId="6B26661A" w14:textId="6902CFD1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3B27EC15" w14:textId="051CF7A3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09.67</w:t>
            </w:r>
          </w:p>
        </w:tc>
        <w:tc>
          <w:tcPr>
            <w:tcW w:w="2546" w:type="dxa"/>
          </w:tcPr>
          <w:p w14:paraId="0598A631" w14:textId="2C206895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277° 22' 3"</w:t>
            </w:r>
          </w:p>
        </w:tc>
      </w:tr>
      <w:tr w:rsidR="00A76CF3" w:rsidRPr="003F2C50" w14:paraId="3DC03DCC" w14:textId="77777777" w:rsidTr="00D510C3">
        <w:trPr>
          <w:trHeight w:val="167"/>
          <w:jc w:val="center"/>
        </w:trPr>
        <w:tc>
          <w:tcPr>
            <w:tcW w:w="1129" w:type="dxa"/>
          </w:tcPr>
          <w:p w14:paraId="101E8AF4" w14:textId="409F567B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134" w:type="dxa"/>
          </w:tcPr>
          <w:p w14:paraId="7EC5667D" w14:textId="3BC57597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268" w:type="dxa"/>
          </w:tcPr>
          <w:p w14:paraId="75F9BDEC" w14:textId="58686DB5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</w:tcPr>
          <w:p w14:paraId="08F7F1F6" w14:textId="3D719EC1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61.37</w:t>
            </w:r>
          </w:p>
        </w:tc>
        <w:tc>
          <w:tcPr>
            <w:tcW w:w="2546" w:type="dxa"/>
          </w:tcPr>
          <w:p w14:paraId="2B0A1B26" w14:textId="2BE1DF0F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309° 33' 8"</w:t>
            </w:r>
          </w:p>
        </w:tc>
      </w:tr>
      <w:tr w:rsidR="00A76CF3" w:rsidRPr="003F2C50" w14:paraId="090B4BA3" w14:textId="77777777" w:rsidTr="00D510C3">
        <w:trPr>
          <w:trHeight w:val="167"/>
          <w:jc w:val="center"/>
        </w:trPr>
        <w:tc>
          <w:tcPr>
            <w:tcW w:w="1129" w:type="dxa"/>
          </w:tcPr>
          <w:p w14:paraId="0186B099" w14:textId="2F78EAB4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134" w:type="dxa"/>
          </w:tcPr>
          <w:p w14:paraId="273197A7" w14:textId="30A2F579" w:rsidR="00A76CF3" w:rsidRPr="003F2C50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3F2C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93B2BE" w14:textId="4284A8BB" w:rsidR="00A76CF3" w:rsidRPr="00A76CF3" w:rsidRDefault="00A76CF3" w:rsidP="00A76CF3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</w:tcPr>
          <w:p w14:paraId="213CF689" w14:textId="0AD7B96B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108.08</w:t>
            </w:r>
          </w:p>
        </w:tc>
        <w:tc>
          <w:tcPr>
            <w:tcW w:w="2546" w:type="dxa"/>
          </w:tcPr>
          <w:p w14:paraId="3ACA96E3" w14:textId="0622B81D" w:rsidR="00A76CF3" w:rsidRPr="00A76CF3" w:rsidRDefault="00A76CF3" w:rsidP="00A76CF3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A76CF3">
              <w:rPr>
                <w:rFonts w:ascii="Times New Roman" w:hAnsi="Times New Roman"/>
                <w:sz w:val="24"/>
                <w:szCs w:val="24"/>
              </w:rPr>
              <w:t>36° 1' 37"</w:t>
            </w:r>
          </w:p>
        </w:tc>
      </w:tr>
    </w:tbl>
    <w:p w14:paraId="1CFFE95F" w14:textId="20A8A087" w:rsidR="00F86911" w:rsidRDefault="00F86911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A566B1" w14:textId="644FCDFA" w:rsidR="00B05F82" w:rsidRPr="00CF00E9" w:rsidRDefault="00B05F82" w:rsidP="00B05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0E9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F00E9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A07C61">
        <w:rPr>
          <w:rFonts w:ascii="Times New Roman" w:hAnsi="Times New Roman" w:cs="Times New Roman"/>
          <w:b/>
          <w:sz w:val="28"/>
          <w:szCs w:val="28"/>
        </w:rPr>
        <w:t>и хозяйственной деятельности объекта культурного наследия (перечень коорди</w:t>
      </w:r>
      <w:r w:rsidRPr="00CF00E9">
        <w:rPr>
          <w:rFonts w:ascii="Times New Roman" w:hAnsi="Times New Roman" w:cs="Times New Roman"/>
          <w:b/>
          <w:sz w:val="28"/>
          <w:szCs w:val="28"/>
        </w:rPr>
        <w:t>нат характерных (поворотных) точек) (ЗРЗ)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B05F82" w:rsidRPr="00A176FE" w14:paraId="32C78F61" w14:textId="77777777" w:rsidTr="00723C0B">
        <w:trPr>
          <w:trHeight w:val="109"/>
          <w:jc w:val="center"/>
        </w:trPr>
        <w:tc>
          <w:tcPr>
            <w:tcW w:w="9334" w:type="dxa"/>
          </w:tcPr>
          <w:p w14:paraId="0961945B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852A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местоположения границы</w:t>
            </w:r>
          </w:p>
        </w:tc>
      </w:tr>
      <w:tr w:rsidR="00B05F82" w:rsidRPr="00A176FE" w14:paraId="5F2B28BC" w14:textId="77777777" w:rsidTr="00723C0B">
        <w:trPr>
          <w:trHeight w:val="385"/>
          <w:jc w:val="center"/>
        </w:trPr>
        <w:tc>
          <w:tcPr>
            <w:tcW w:w="9334" w:type="dxa"/>
          </w:tcPr>
          <w:p w14:paraId="2CD449CA" w14:textId="77777777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3E91082" w14:textId="2DD0E7DF" w:rsidR="00B05F82" w:rsidRPr="00723C0B" w:rsidRDefault="00B05F82" w:rsidP="00723C0B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3C0B">
              <w:rPr>
                <w:rFonts w:ascii="Times New Roman" w:hAnsi="Times New Roman"/>
                <w:b/>
                <w:bCs/>
                <w:sz w:val="28"/>
                <w:szCs w:val="28"/>
              </w:rPr>
              <w:t>объекта культурного наследия регионального значения (ЗРЗ)</w:t>
            </w:r>
          </w:p>
        </w:tc>
      </w:tr>
    </w:tbl>
    <w:p w14:paraId="699A9079" w14:textId="6DA18749" w:rsidR="00B05F82" w:rsidRDefault="00B05F82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214" w:type="dxa"/>
        <w:tblLayout w:type="fixed"/>
        <w:tblLook w:val="04A0" w:firstRow="1" w:lastRow="0" w:firstColumn="1" w:lastColumn="0" w:noHBand="0" w:noVBand="1"/>
      </w:tblPr>
      <w:tblGrid>
        <w:gridCol w:w="816"/>
        <w:gridCol w:w="773"/>
        <w:gridCol w:w="957"/>
        <w:gridCol w:w="283"/>
        <w:gridCol w:w="1279"/>
        <w:gridCol w:w="2232"/>
        <w:gridCol w:w="38"/>
        <w:gridCol w:w="1527"/>
        <w:gridCol w:w="33"/>
        <w:gridCol w:w="1276"/>
      </w:tblGrid>
      <w:tr w:rsidR="00723C0B" w:rsidRPr="003C6390" w14:paraId="1BF75B93" w14:textId="77777777" w:rsidTr="00995EB5">
        <w:tc>
          <w:tcPr>
            <w:tcW w:w="9214" w:type="dxa"/>
            <w:gridSpan w:val="10"/>
          </w:tcPr>
          <w:p w14:paraId="3C36C383" w14:textId="77777777" w:rsidR="00723C0B" w:rsidRPr="003C6390" w:rsidRDefault="00723C0B" w:rsidP="00995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Сведения об объекте</w:t>
            </w:r>
          </w:p>
        </w:tc>
      </w:tr>
      <w:tr w:rsidR="00723C0B" w:rsidRPr="003C6390" w14:paraId="45A25951" w14:textId="77777777" w:rsidTr="00995EB5">
        <w:tc>
          <w:tcPr>
            <w:tcW w:w="816" w:type="dxa"/>
          </w:tcPr>
          <w:p w14:paraId="7B80C7D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67FF1E8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62" w:type="dxa"/>
            <w:gridSpan w:val="6"/>
            <w:vAlign w:val="center"/>
          </w:tcPr>
          <w:p w14:paraId="45700090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2836" w:type="dxa"/>
            <w:gridSpan w:val="3"/>
            <w:vAlign w:val="center"/>
          </w:tcPr>
          <w:p w14:paraId="74D25F6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Описание характеристик</w:t>
            </w:r>
          </w:p>
        </w:tc>
      </w:tr>
      <w:tr w:rsidR="00723C0B" w:rsidRPr="003C6390" w14:paraId="1F2D751D" w14:textId="77777777" w:rsidTr="00995EB5">
        <w:tc>
          <w:tcPr>
            <w:tcW w:w="816" w:type="dxa"/>
          </w:tcPr>
          <w:p w14:paraId="0049581D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62" w:type="dxa"/>
            <w:gridSpan w:val="6"/>
          </w:tcPr>
          <w:p w14:paraId="18C6024A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6" w:type="dxa"/>
            <w:gridSpan w:val="3"/>
          </w:tcPr>
          <w:p w14:paraId="7F529BBC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23C0B" w:rsidRPr="003C6390" w14:paraId="40364E3F" w14:textId="77777777" w:rsidTr="00995EB5">
        <w:tc>
          <w:tcPr>
            <w:tcW w:w="816" w:type="dxa"/>
          </w:tcPr>
          <w:p w14:paraId="2DF2A24B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  <w:gridSpan w:val="6"/>
          </w:tcPr>
          <w:p w14:paraId="5048D908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2836" w:type="dxa"/>
            <w:gridSpan w:val="3"/>
          </w:tcPr>
          <w:p w14:paraId="15BAF42E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Махачкала</w:t>
            </w:r>
          </w:p>
        </w:tc>
      </w:tr>
      <w:tr w:rsidR="00723C0B" w:rsidRPr="003C6390" w14:paraId="3A4341A1" w14:textId="77777777" w:rsidTr="00995EB5">
        <w:tc>
          <w:tcPr>
            <w:tcW w:w="816" w:type="dxa"/>
          </w:tcPr>
          <w:p w14:paraId="7E648FF0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  <w:gridSpan w:val="6"/>
          </w:tcPr>
          <w:p w14:paraId="72F2EE35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2836" w:type="dxa"/>
            <w:gridSpan w:val="3"/>
          </w:tcPr>
          <w:p w14:paraId="6CA9698D" w14:textId="7E15A11C" w:rsidR="00723C0B" w:rsidRPr="00A76CF3" w:rsidRDefault="00A76CF3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4273</w:t>
            </w: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± </w:t>
            </w: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23</w:t>
            </w: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</w:t>
            </w:r>
            <w:r w:rsidRPr="00A76CF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723C0B" w:rsidRPr="003C6390" w14:paraId="59CD2146" w14:textId="77777777" w:rsidTr="00995EB5">
        <w:tc>
          <w:tcPr>
            <w:tcW w:w="816" w:type="dxa"/>
          </w:tcPr>
          <w:p w14:paraId="41399D9F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  <w:gridSpan w:val="6"/>
          </w:tcPr>
          <w:p w14:paraId="5A60B85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2836" w:type="dxa"/>
            <w:gridSpan w:val="3"/>
          </w:tcPr>
          <w:p w14:paraId="4B8C20A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3C6390" w14:paraId="7B74B1E8" w14:textId="77777777" w:rsidTr="00995EB5">
        <w:tc>
          <w:tcPr>
            <w:tcW w:w="9214" w:type="dxa"/>
            <w:gridSpan w:val="10"/>
          </w:tcPr>
          <w:p w14:paraId="2D825146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723C0B" w:rsidRPr="003C6390" w14:paraId="388140EA" w14:textId="77777777" w:rsidTr="00995EB5">
        <w:tc>
          <w:tcPr>
            <w:tcW w:w="9214" w:type="dxa"/>
            <w:gridSpan w:val="10"/>
          </w:tcPr>
          <w:p w14:paraId="46DA1C6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1.Система  координат МСК-05</w:t>
            </w:r>
          </w:p>
        </w:tc>
      </w:tr>
      <w:tr w:rsidR="00723C0B" w:rsidRPr="003C6390" w14:paraId="1F189A85" w14:textId="77777777" w:rsidTr="00995EB5">
        <w:tc>
          <w:tcPr>
            <w:tcW w:w="9214" w:type="dxa"/>
            <w:gridSpan w:val="10"/>
          </w:tcPr>
          <w:p w14:paraId="51A4172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723C0B" w:rsidRPr="003C6390" w14:paraId="4606016E" w14:textId="77777777" w:rsidTr="00995EB5">
        <w:tc>
          <w:tcPr>
            <w:tcW w:w="1589" w:type="dxa"/>
            <w:gridSpan w:val="2"/>
            <w:vMerge w:val="restart"/>
          </w:tcPr>
          <w:p w14:paraId="0DEC9D0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9" w:type="dxa"/>
            <w:gridSpan w:val="3"/>
          </w:tcPr>
          <w:p w14:paraId="4950348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  <w:tc>
          <w:tcPr>
            <w:tcW w:w="2232" w:type="dxa"/>
            <w:vMerge w:val="restart"/>
          </w:tcPr>
          <w:p w14:paraId="24FB56D0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Метод определения координат 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характерной точки</w:t>
            </w:r>
          </w:p>
        </w:tc>
        <w:tc>
          <w:tcPr>
            <w:tcW w:w="1565" w:type="dxa"/>
            <w:gridSpan w:val="2"/>
            <w:vMerge w:val="restart"/>
          </w:tcPr>
          <w:p w14:paraId="593E3F8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</w:t>
            </w:r>
            <w:proofErr w:type="spellStart"/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квадратичес</w:t>
            </w:r>
            <w:proofErr w:type="spellEnd"/>
            <w:r w:rsidRPr="003C6390">
              <w:rPr>
                <w:rFonts w:ascii="Times New Roman" w:hAnsi="Times New Roman" w:cs="Times New Roman"/>
                <w:sz w:val="24"/>
                <w:szCs w:val="24"/>
              </w:rPr>
              <w:t xml:space="preserve">-кая 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погрешность положения характерной точки (</w:t>
            </w: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</w:p>
        </w:tc>
        <w:tc>
          <w:tcPr>
            <w:tcW w:w="1309" w:type="dxa"/>
            <w:gridSpan w:val="2"/>
            <w:vMerge w:val="restart"/>
          </w:tcPr>
          <w:p w14:paraId="44171ED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обозначения точки 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местности (при наличии)</w:t>
            </w:r>
          </w:p>
        </w:tc>
      </w:tr>
      <w:tr w:rsidR="00723C0B" w:rsidRPr="003C6390" w14:paraId="7D97FCAD" w14:textId="77777777" w:rsidTr="00995EB5">
        <w:tc>
          <w:tcPr>
            <w:tcW w:w="1589" w:type="dxa"/>
            <w:gridSpan w:val="2"/>
            <w:vMerge/>
          </w:tcPr>
          <w:p w14:paraId="6F71BA1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9" w:type="dxa"/>
            <w:gridSpan w:val="3"/>
          </w:tcPr>
          <w:p w14:paraId="78FC079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2" w:type="dxa"/>
            <w:vMerge/>
          </w:tcPr>
          <w:p w14:paraId="77BC684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14:paraId="11FA253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</w:tcPr>
          <w:p w14:paraId="4472A7B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3C6390" w14:paraId="08B48227" w14:textId="77777777" w:rsidTr="00995EB5">
        <w:trPr>
          <w:trHeight w:val="1222"/>
        </w:trPr>
        <w:tc>
          <w:tcPr>
            <w:tcW w:w="1589" w:type="dxa"/>
            <w:gridSpan w:val="2"/>
            <w:vMerge/>
          </w:tcPr>
          <w:p w14:paraId="4AC56EB6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3350B52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9" w:type="dxa"/>
          </w:tcPr>
          <w:p w14:paraId="74FFFC0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32" w:type="dxa"/>
            <w:vMerge/>
          </w:tcPr>
          <w:p w14:paraId="1B74EEC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vMerge/>
          </w:tcPr>
          <w:p w14:paraId="6FF894A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vMerge/>
          </w:tcPr>
          <w:p w14:paraId="2E6C383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3C6390" w14:paraId="0B1987A1" w14:textId="77777777" w:rsidTr="00995EB5">
        <w:tc>
          <w:tcPr>
            <w:tcW w:w="1589" w:type="dxa"/>
            <w:gridSpan w:val="2"/>
          </w:tcPr>
          <w:p w14:paraId="0FF1B730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470D5593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9" w:type="dxa"/>
          </w:tcPr>
          <w:p w14:paraId="6598B786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14:paraId="2EC588B1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5" w:type="dxa"/>
            <w:gridSpan w:val="2"/>
          </w:tcPr>
          <w:p w14:paraId="6B19AF30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9" w:type="dxa"/>
            <w:gridSpan w:val="2"/>
          </w:tcPr>
          <w:p w14:paraId="5362A9D1" w14:textId="77777777" w:rsidR="00723C0B" w:rsidRPr="003C6390" w:rsidRDefault="00723C0B" w:rsidP="003F2C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76CF3" w:rsidRPr="003C6390" w14:paraId="0A6ACC05" w14:textId="77777777" w:rsidTr="0060046B">
        <w:tc>
          <w:tcPr>
            <w:tcW w:w="1589" w:type="dxa"/>
            <w:gridSpan w:val="2"/>
            <w:vAlign w:val="center"/>
          </w:tcPr>
          <w:p w14:paraId="6D74D0A6" w14:textId="202EC3F4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741B" w14:textId="15A6188C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218215,59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F6C3" w14:textId="7FF6E422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350026,38</w:t>
            </w:r>
          </w:p>
        </w:tc>
        <w:tc>
          <w:tcPr>
            <w:tcW w:w="2232" w:type="dxa"/>
          </w:tcPr>
          <w:p w14:paraId="2B4E9791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11971EB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4833E87D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2E4F6ED9" w14:textId="77777777" w:rsidTr="0060046B">
        <w:tc>
          <w:tcPr>
            <w:tcW w:w="1589" w:type="dxa"/>
            <w:gridSpan w:val="2"/>
            <w:vAlign w:val="center"/>
          </w:tcPr>
          <w:p w14:paraId="3E219B22" w14:textId="77777777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2D7C" w14:textId="781EFB9C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218213,92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C87C" w14:textId="52167865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350029,17</w:t>
            </w:r>
          </w:p>
        </w:tc>
        <w:tc>
          <w:tcPr>
            <w:tcW w:w="2232" w:type="dxa"/>
          </w:tcPr>
          <w:p w14:paraId="6CB2201A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0886643C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26BFFCBC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4738D07F" w14:textId="77777777" w:rsidTr="0060046B">
        <w:tc>
          <w:tcPr>
            <w:tcW w:w="1589" w:type="dxa"/>
            <w:gridSpan w:val="2"/>
            <w:vAlign w:val="center"/>
          </w:tcPr>
          <w:p w14:paraId="385C374D" w14:textId="77777777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24EDA" w14:textId="2EF58B50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218141,70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7DEC7" w14:textId="79DBE4B4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350029,42</w:t>
            </w:r>
          </w:p>
        </w:tc>
        <w:tc>
          <w:tcPr>
            <w:tcW w:w="2232" w:type="dxa"/>
          </w:tcPr>
          <w:p w14:paraId="5F0A7379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EFCDA7A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55634EA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5A46F897" w14:textId="77777777" w:rsidTr="0060046B">
        <w:tc>
          <w:tcPr>
            <w:tcW w:w="1589" w:type="dxa"/>
            <w:gridSpan w:val="2"/>
            <w:vAlign w:val="center"/>
          </w:tcPr>
          <w:p w14:paraId="69A369A8" w14:textId="77777777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43D9" w14:textId="0A341F8D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218125,33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CB24D" w14:textId="1AAAA059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350029,30</w:t>
            </w:r>
          </w:p>
        </w:tc>
        <w:tc>
          <w:tcPr>
            <w:tcW w:w="2232" w:type="dxa"/>
          </w:tcPr>
          <w:p w14:paraId="5260FEFA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6E228FD7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EF50ED6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2A081260" w14:textId="77777777" w:rsidTr="0060046B">
        <w:tc>
          <w:tcPr>
            <w:tcW w:w="1589" w:type="dxa"/>
            <w:gridSpan w:val="2"/>
            <w:vAlign w:val="center"/>
          </w:tcPr>
          <w:p w14:paraId="6FBB9251" w14:textId="3D203C9C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28FC" w14:textId="1C13F916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218125,33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1341" w14:textId="61D30B2F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350009,14</w:t>
            </w:r>
          </w:p>
        </w:tc>
        <w:tc>
          <w:tcPr>
            <w:tcW w:w="2232" w:type="dxa"/>
          </w:tcPr>
          <w:p w14:paraId="3FAD77EF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CDEE50F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0E067D78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6E661E77" w14:textId="77777777" w:rsidTr="0060046B">
        <w:tc>
          <w:tcPr>
            <w:tcW w:w="1589" w:type="dxa"/>
            <w:gridSpan w:val="2"/>
            <w:vAlign w:val="center"/>
          </w:tcPr>
          <w:p w14:paraId="12B5C60B" w14:textId="77777777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4D51" w14:textId="3D7AFB79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218095,89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F48B" w14:textId="66641092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350009,14</w:t>
            </w:r>
          </w:p>
        </w:tc>
        <w:tc>
          <w:tcPr>
            <w:tcW w:w="2232" w:type="dxa"/>
          </w:tcPr>
          <w:p w14:paraId="761F4359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86798C8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295CF66B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40B642E3" w14:textId="77777777" w:rsidTr="0060046B">
        <w:tc>
          <w:tcPr>
            <w:tcW w:w="1589" w:type="dxa"/>
            <w:gridSpan w:val="2"/>
            <w:vAlign w:val="center"/>
          </w:tcPr>
          <w:p w14:paraId="5EABB2E4" w14:textId="77777777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B1D0" w14:textId="54EAD2D6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218095,89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625C" w14:textId="60124085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350036,71</w:t>
            </w:r>
          </w:p>
        </w:tc>
        <w:tc>
          <w:tcPr>
            <w:tcW w:w="2232" w:type="dxa"/>
          </w:tcPr>
          <w:p w14:paraId="00BE4F8C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FFE6575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7D870ACD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5FFA69BD" w14:textId="77777777" w:rsidTr="0060046B">
        <w:tc>
          <w:tcPr>
            <w:tcW w:w="1589" w:type="dxa"/>
            <w:gridSpan w:val="2"/>
            <w:vAlign w:val="center"/>
          </w:tcPr>
          <w:p w14:paraId="2B30C99F" w14:textId="77777777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935C" w14:textId="7C596B87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218087,09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E58C" w14:textId="5D055853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350036,74</w:t>
            </w:r>
          </w:p>
        </w:tc>
        <w:tc>
          <w:tcPr>
            <w:tcW w:w="2232" w:type="dxa"/>
          </w:tcPr>
          <w:p w14:paraId="40FAFD62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7D7640D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1D26438E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38254C6B" w14:textId="77777777" w:rsidTr="0060046B">
        <w:tc>
          <w:tcPr>
            <w:tcW w:w="1589" w:type="dxa"/>
            <w:gridSpan w:val="2"/>
            <w:vAlign w:val="center"/>
          </w:tcPr>
          <w:p w14:paraId="24B7589F" w14:textId="18C205C4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80E3" w14:textId="5C16E8C2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218078,43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55FD" w14:textId="01803A86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350029,00</w:t>
            </w:r>
          </w:p>
        </w:tc>
        <w:tc>
          <w:tcPr>
            <w:tcW w:w="2232" w:type="dxa"/>
          </w:tcPr>
          <w:p w14:paraId="2B3F965D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41784441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  <w:vAlign w:val="center"/>
          </w:tcPr>
          <w:p w14:paraId="3DDF3C9E" w14:textId="7777777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4A01F2C9" w14:textId="77777777" w:rsidTr="007774D5">
        <w:tc>
          <w:tcPr>
            <w:tcW w:w="1589" w:type="dxa"/>
            <w:gridSpan w:val="2"/>
            <w:vAlign w:val="center"/>
          </w:tcPr>
          <w:p w14:paraId="033FB6D2" w14:textId="357F6B2A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566E" w14:textId="7327F6D2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218087,86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8005" w14:textId="08228C7D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350019,72</w:t>
            </w:r>
          </w:p>
        </w:tc>
        <w:tc>
          <w:tcPr>
            <w:tcW w:w="2232" w:type="dxa"/>
          </w:tcPr>
          <w:p w14:paraId="67F92A4A" w14:textId="67FFB22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5CD83711" w14:textId="57625FE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6DC56D60" w14:textId="740603AC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0B98B56E" w14:textId="77777777" w:rsidTr="007774D5">
        <w:tc>
          <w:tcPr>
            <w:tcW w:w="1589" w:type="dxa"/>
            <w:gridSpan w:val="2"/>
            <w:vAlign w:val="center"/>
          </w:tcPr>
          <w:p w14:paraId="5ED7178D" w14:textId="2D5409DF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68DE" w14:textId="7A5B01C3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218089,10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F505" w14:textId="3A9F3D43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350010,13</w:t>
            </w:r>
          </w:p>
        </w:tc>
        <w:tc>
          <w:tcPr>
            <w:tcW w:w="2232" w:type="dxa"/>
          </w:tcPr>
          <w:p w14:paraId="5302C211" w14:textId="25C7C6C3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2BDBECC1" w14:textId="7C20E241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2F167524" w14:textId="1494D964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46FFD781" w14:textId="77777777" w:rsidTr="007774D5">
        <w:tc>
          <w:tcPr>
            <w:tcW w:w="1589" w:type="dxa"/>
            <w:gridSpan w:val="2"/>
            <w:vAlign w:val="center"/>
          </w:tcPr>
          <w:p w14:paraId="50EF41EC" w14:textId="30ABCDC4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E2AA" w14:textId="72F607C0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218128,18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44C3" w14:textId="49EFE976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349962,81</w:t>
            </w:r>
          </w:p>
        </w:tc>
        <w:tc>
          <w:tcPr>
            <w:tcW w:w="2232" w:type="dxa"/>
          </w:tcPr>
          <w:p w14:paraId="2B8EBEBD" w14:textId="2D649BE2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1E382098" w14:textId="07BCFCAE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6A472914" w14:textId="78364EF0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CF3" w:rsidRPr="003C6390" w14:paraId="37D99574" w14:textId="77777777" w:rsidTr="007774D5">
        <w:tc>
          <w:tcPr>
            <w:tcW w:w="1589" w:type="dxa"/>
            <w:gridSpan w:val="2"/>
            <w:vAlign w:val="center"/>
          </w:tcPr>
          <w:p w14:paraId="67C334BF" w14:textId="21EB4A38" w:rsidR="00A76CF3" w:rsidRPr="003C6390" w:rsidRDefault="00A76CF3" w:rsidP="00A7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B67CA" w14:textId="02115C13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218215,59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9983" w14:textId="53754EA5" w:rsidR="00A76CF3" w:rsidRPr="00A76CF3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CF3">
              <w:rPr>
                <w:rFonts w:ascii="Times New Roman" w:hAnsi="Times New Roman" w:cs="Times New Roman"/>
                <w:sz w:val="24"/>
                <w:szCs w:val="24"/>
              </w:rPr>
              <w:t>350026,38</w:t>
            </w:r>
          </w:p>
        </w:tc>
        <w:tc>
          <w:tcPr>
            <w:tcW w:w="2232" w:type="dxa"/>
          </w:tcPr>
          <w:p w14:paraId="7C62E3FE" w14:textId="567F4213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Картометрический</w:t>
            </w:r>
          </w:p>
        </w:tc>
        <w:tc>
          <w:tcPr>
            <w:tcW w:w="1565" w:type="dxa"/>
            <w:gridSpan w:val="2"/>
          </w:tcPr>
          <w:p w14:paraId="78D18A52" w14:textId="6B16BA87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309" w:type="dxa"/>
            <w:gridSpan w:val="2"/>
          </w:tcPr>
          <w:p w14:paraId="19B46028" w14:textId="61FEAEE6" w:rsidR="00A76CF3" w:rsidRPr="003C6390" w:rsidRDefault="00A76CF3" w:rsidP="00A7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3C0B" w:rsidRPr="003C6390" w14:paraId="19018234" w14:textId="77777777" w:rsidTr="00995EB5">
        <w:tc>
          <w:tcPr>
            <w:tcW w:w="9214" w:type="dxa"/>
            <w:gridSpan w:val="10"/>
          </w:tcPr>
          <w:p w14:paraId="65EEE62F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723C0B" w:rsidRPr="003C6390" w14:paraId="0A70809C" w14:textId="77777777" w:rsidTr="00995EB5">
        <w:tc>
          <w:tcPr>
            <w:tcW w:w="1589" w:type="dxa"/>
            <w:gridSpan w:val="2"/>
            <w:vMerge w:val="restart"/>
          </w:tcPr>
          <w:p w14:paraId="69ECB24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9" w:type="dxa"/>
            <w:gridSpan w:val="3"/>
            <w:shd w:val="clear" w:color="auto" w:fill="auto"/>
          </w:tcPr>
          <w:p w14:paraId="3880EA4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Координаты, м</w:t>
            </w:r>
          </w:p>
        </w:tc>
        <w:tc>
          <w:tcPr>
            <w:tcW w:w="2270" w:type="dxa"/>
            <w:gridSpan w:val="2"/>
            <w:vMerge w:val="restart"/>
          </w:tcPr>
          <w:p w14:paraId="44A9338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gridSpan w:val="2"/>
            <w:vMerge w:val="restart"/>
          </w:tcPr>
          <w:p w14:paraId="2A2AE50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</w:t>
            </w: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</w:p>
        </w:tc>
        <w:tc>
          <w:tcPr>
            <w:tcW w:w="1276" w:type="dxa"/>
            <w:vMerge w:val="restart"/>
          </w:tcPr>
          <w:p w14:paraId="4AA0808D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3C0B" w:rsidRPr="003C6390" w14:paraId="35AC3207" w14:textId="77777777" w:rsidTr="00995EB5">
        <w:trPr>
          <w:trHeight w:val="1490"/>
        </w:trPr>
        <w:tc>
          <w:tcPr>
            <w:tcW w:w="1589" w:type="dxa"/>
            <w:gridSpan w:val="2"/>
            <w:vMerge/>
            <w:tcBorders>
              <w:bottom w:val="single" w:sz="4" w:space="0" w:color="auto"/>
            </w:tcBorders>
          </w:tcPr>
          <w:p w14:paraId="19029CEB" w14:textId="77777777" w:rsidR="00723C0B" w:rsidRPr="003C6390" w:rsidRDefault="00723C0B" w:rsidP="00723C0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44A9859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C351E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  <w:tc>
          <w:tcPr>
            <w:tcW w:w="2270" w:type="dxa"/>
            <w:gridSpan w:val="2"/>
            <w:vMerge/>
            <w:tcBorders>
              <w:bottom w:val="single" w:sz="4" w:space="0" w:color="auto"/>
            </w:tcBorders>
          </w:tcPr>
          <w:p w14:paraId="3C2A7811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4" w:space="0" w:color="auto"/>
            </w:tcBorders>
          </w:tcPr>
          <w:p w14:paraId="444CF9E5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581B983D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C0B" w:rsidRPr="003C6390" w14:paraId="5B7BCE7B" w14:textId="77777777" w:rsidTr="00995EB5">
        <w:tc>
          <w:tcPr>
            <w:tcW w:w="1589" w:type="dxa"/>
            <w:gridSpan w:val="2"/>
          </w:tcPr>
          <w:p w14:paraId="2A081687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35506A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2" w:type="dxa"/>
            <w:gridSpan w:val="2"/>
          </w:tcPr>
          <w:p w14:paraId="3FEDAEDB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gridSpan w:val="2"/>
          </w:tcPr>
          <w:p w14:paraId="1C59CE25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</w:tcPr>
          <w:p w14:paraId="3C4618F7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838860F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23C0B" w:rsidRPr="003C6390" w14:paraId="32783518" w14:textId="77777777" w:rsidTr="00995EB5">
        <w:tc>
          <w:tcPr>
            <w:tcW w:w="1589" w:type="dxa"/>
            <w:gridSpan w:val="2"/>
          </w:tcPr>
          <w:p w14:paraId="37AD2724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8C35D7C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2" w:type="dxa"/>
            <w:gridSpan w:val="2"/>
          </w:tcPr>
          <w:p w14:paraId="49E60383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0" w:type="dxa"/>
            <w:gridSpan w:val="2"/>
          </w:tcPr>
          <w:p w14:paraId="18218B8A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2"/>
          </w:tcPr>
          <w:p w14:paraId="59F2E388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60FAD4D" w14:textId="77777777" w:rsidR="00723C0B" w:rsidRPr="003C6390" w:rsidRDefault="00723C0B" w:rsidP="00723C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3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C785B9" w14:textId="4161E8B1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8AA03" w14:textId="20F2E02D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8EEF1F" w14:textId="26784AC2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8CDCA" w14:textId="6B5BAC00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27250" w14:textId="284839B6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DABC01" w14:textId="636B57BD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11E4B9" w14:textId="518058BC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D901BC" w14:textId="7724502D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24C81B" w14:textId="691D9417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C71FDB" w14:textId="281DE4CF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DFA148" w14:textId="273B16F5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EC79A4" w14:textId="2B034ABE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571D69" w14:textId="01101C71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1FBF9D" w14:textId="7706DC73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441B17" w14:textId="18D0302D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D4FAA1" w14:textId="569FA284" w:rsidR="00A76CF3" w:rsidRDefault="00A76CF3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F7C67" w14:textId="26747960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611850" w14:textId="70EE96FE" w:rsidR="001351E8" w:rsidRDefault="001351E8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EADBC8" w14:textId="77777777" w:rsidR="002925AD" w:rsidRPr="002925AD" w:rsidRDefault="002925AD" w:rsidP="006800BC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25AD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70FE8ED3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0BA2890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0B31C84" w14:textId="77777777" w:rsidR="002925AD" w:rsidRPr="002925AD" w:rsidRDefault="002925AD" w:rsidP="006800BC">
      <w:pPr>
        <w:spacing w:after="0" w:line="240" w:lineRule="auto"/>
        <w:ind w:left="3540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2925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6259C5B3" w14:textId="77777777" w:rsidR="002925AD" w:rsidRPr="002925AD" w:rsidRDefault="002925AD" w:rsidP="006800BC">
      <w:pPr>
        <w:widowControl w:val="0"/>
        <w:shd w:val="clear" w:color="auto" w:fill="FFFFFF"/>
        <w:autoSpaceDE w:val="0"/>
        <w:autoSpaceDN w:val="0"/>
        <w:spacing w:after="0" w:line="240" w:lineRule="auto"/>
        <w:ind w:left="705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69B925B0" w14:textId="1BCA9E10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EE7C586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1C9197CC" w14:textId="77777777" w:rsidR="002925AD" w:rsidRPr="002925AD" w:rsidRDefault="002925AD" w:rsidP="006800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5A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7D92C1BE" w14:textId="60DB770B" w:rsidR="002925AD" w:rsidRDefault="00A76CF3" w:rsidP="006800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Hlk157697357"/>
      <w:r w:rsidRPr="00117FF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17FF0">
        <w:rPr>
          <w:rFonts w:ascii="Times New Roman" w:hAnsi="Times New Roman" w:cs="Times New Roman"/>
          <w:b/>
          <w:sz w:val="28"/>
          <w:szCs w:val="28"/>
        </w:rPr>
        <w:t>Ларийские</w:t>
      </w:r>
      <w:proofErr w:type="spellEnd"/>
      <w:r w:rsidRPr="00117FF0">
        <w:rPr>
          <w:rFonts w:ascii="Times New Roman" w:hAnsi="Times New Roman" w:cs="Times New Roman"/>
          <w:b/>
          <w:sz w:val="28"/>
          <w:szCs w:val="28"/>
        </w:rPr>
        <w:t xml:space="preserve"> казармы, здание, где размещался первый ревком»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bookmarkEnd w:id="6"/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C74CDB" w:rsidRPr="00C74CDB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 Дагестан, </w:t>
      </w:r>
      <w:r w:rsidR="003C6390" w:rsidRPr="003C6390">
        <w:rPr>
          <w:rFonts w:ascii="Times New Roman" w:eastAsia="Calibri" w:hAnsi="Times New Roman" w:cs="Times New Roman"/>
          <w:b/>
          <w:sz w:val="28"/>
          <w:szCs w:val="28"/>
        </w:rPr>
        <w:t xml:space="preserve">г. Махачкала, </w:t>
      </w:r>
      <w:r w:rsidRPr="00117FF0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spellStart"/>
      <w:r w:rsidRPr="00117FF0">
        <w:rPr>
          <w:rFonts w:ascii="Times New Roman" w:hAnsi="Times New Roman" w:cs="Times New Roman"/>
          <w:b/>
          <w:sz w:val="28"/>
          <w:szCs w:val="28"/>
        </w:rPr>
        <w:t>Абубакарова</w:t>
      </w:r>
      <w:proofErr w:type="spellEnd"/>
      <w:r w:rsidRPr="00117FF0">
        <w:rPr>
          <w:rFonts w:ascii="Times New Roman" w:hAnsi="Times New Roman" w:cs="Times New Roman"/>
          <w:b/>
          <w:sz w:val="28"/>
          <w:szCs w:val="28"/>
        </w:rPr>
        <w:t>, д. 2 б</w:t>
      </w:r>
      <w:r w:rsidRPr="00EB2DFF">
        <w:rPr>
          <w:rFonts w:ascii="Times New Roman" w:hAnsi="Times New Roman" w:cs="Times New Roman"/>
          <w:b/>
          <w:sz w:val="28"/>
          <w:szCs w:val="28"/>
        </w:rPr>
        <w:t>.</w:t>
      </w:r>
      <w:r w:rsidR="002925AD" w:rsidRPr="002925AD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021F8CCA" w14:textId="77777777" w:rsidR="002925AD" w:rsidRPr="002925AD" w:rsidRDefault="002925AD" w:rsidP="00680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43798F" w14:textId="77777777" w:rsidR="00F23EB4" w:rsidRPr="006800BC" w:rsidRDefault="00F23EB4" w:rsidP="006800B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1.3_Режим_использования_земель_и_земельн"/>
      <w:bookmarkStart w:id="8" w:name="_Hlk175306159"/>
      <w:bookmarkEnd w:id="7"/>
      <w:r w:rsidRPr="006800B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bookmarkEnd w:id="8"/>
    <w:p w14:paraId="66AD8213" w14:textId="77777777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64120F" w14:textId="25B65349" w:rsidR="002925AD" w:rsidRPr="006800BC" w:rsidRDefault="002925AD" w:rsidP="006800BC">
      <w:pPr>
        <w:widowControl w:val="0"/>
        <w:tabs>
          <w:tab w:val="left" w:pos="567"/>
        </w:tabs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7F15864A" w14:textId="5EA5EA9D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77CDB19A" w14:textId="1E2673BC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800B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2923505E" w14:textId="77777777" w:rsidR="002925AD" w:rsidRPr="006800BC" w:rsidRDefault="002925AD" w:rsidP="006800B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14:paraId="20FC2C06" w14:textId="77777777" w:rsidR="00EF33EE" w:rsidRPr="00EF33EE" w:rsidRDefault="00EF33EE" w:rsidP="00EF33E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33EE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0531B128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казармы, здание, где размещался первый ревком»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среды);</w:t>
      </w:r>
    </w:p>
    <w:p w14:paraId="5E66103D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территорий;</w:t>
      </w:r>
    </w:p>
    <w:p w14:paraId="0C89E3A8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3)</w:t>
      </w:r>
      <w:r w:rsidRPr="00EF33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сохранение и организация проездов, проходов, необходимых для обеспечения функционирования территории;</w:t>
      </w:r>
    </w:p>
    <w:p w14:paraId="20EF624D" w14:textId="720E411C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4) обеспечение визуального восприятия объекта культурного наследия регионального значения 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казармы, здание, где размещался первый ревком» в его историко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-градостроительной и природной среде, в том числе сохранение соотношения открытых и закрытых пространств;</w:t>
      </w:r>
    </w:p>
    <w:p w14:paraId="1A9AD547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5)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казармы, здание, где размещался первый ревком» в его историческом и ландшафтном окружении.</w:t>
      </w:r>
    </w:p>
    <w:p w14:paraId="40F4CC33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 </w:t>
      </w:r>
      <w:r w:rsidRPr="00EF33EE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</w:t>
      </w:r>
      <w:r w:rsidRPr="00EF33E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граничивается: </w:t>
      </w:r>
    </w:p>
    <w:p w14:paraId="0A4A9E57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 с условием сохранения сложившихся объемно-пространственных характеристик;</w:t>
      </w:r>
    </w:p>
    <w:p w14:paraId="6BA932F7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2) хозяйственная деятельность с учетом обеспечения сохранности объекта культурного наследия регионального значения 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казармы, здание, где размещался первый ревком»</w:t>
      </w:r>
      <w:r w:rsidRPr="00EF33E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1512E2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3EE">
        <w:rPr>
          <w:rFonts w:ascii="Times New Roman" w:eastAsia="Calibri" w:hAnsi="Times New Roman" w:cs="Times New Roman"/>
          <w:sz w:val="28"/>
          <w:szCs w:val="28"/>
        </w:rPr>
        <w:t>3) прокладка подземных инженерных коммуникаций с последующим восстановлением нарушенных поверхностей;</w:t>
      </w:r>
    </w:p>
    <w:p w14:paraId="24824A56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благоустройство территории, не ухудшающее условия визуального восприятия объекта культурного наследия в его историко-градостроительной среде, в том числе: </w:t>
      </w:r>
    </w:p>
    <w:p w14:paraId="356A7DBD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F33EE">
        <w:rPr>
          <w:rFonts w:ascii="Times New Roman" w:eastAsia="Calibri" w:hAnsi="Times New Roman" w:cs="Times New Roman"/>
          <w:color w:val="000000"/>
          <w:sz w:val="28"/>
          <w:szCs w:val="28"/>
        </w:rPr>
        <w:t>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516693DA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3EE">
        <w:rPr>
          <w:rFonts w:ascii="Times New Roman" w:eastAsia="Calibri" w:hAnsi="Times New Roman" w:cs="Times New Roman"/>
          <w:sz w:val="28"/>
          <w:szCs w:val="28"/>
        </w:rPr>
        <w:t>б) создание безбарьерной городской среды, с учетом устройства</w:t>
      </w:r>
      <w:r w:rsidRPr="00EF33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пандусов и других приспособлений, обеспечивающих передвижение </w:t>
      </w:r>
      <w:r w:rsidRPr="00EF33EE">
        <w:rPr>
          <w:rFonts w:ascii="Times New Roman" w:eastAsia="Calibri" w:hAnsi="Times New Roman" w:cs="Times New Roman"/>
          <w:sz w:val="28"/>
          <w:szCs w:val="28"/>
        </w:rPr>
        <w:t>маломобильных групп населения;</w:t>
      </w:r>
    </w:p>
    <w:p w14:paraId="6742E404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33EE">
        <w:rPr>
          <w:rFonts w:ascii="Times New Roman" w:eastAsia="Calibri" w:hAnsi="Times New Roman" w:cs="Times New Roman"/>
          <w:sz w:val="28"/>
          <w:szCs w:val="28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казармы, здание, где размещался первый ревком»</w:t>
      </w:r>
      <w:r w:rsidRPr="00EF33E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3254C8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освещения;</w:t>
      </w:r>
    </w:p>
    <w:p w14:paraId="01EB42A5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5) установка следующих средств наружной рекламы и информации:</w:t>
      </w:r>
    </w:p>
    <w:p w14:paraId="39685A15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F33EE">
        <w:rPr>
          <w:rFonts w:ascii="Times New Roman" w:eastAsia="Calibri" w:hAnsi="Times New Roman" w:cs="Times New Roman"/>
          <w:sz w:val="28"/>
          <w:szCs w:val="28"/>
        </w:rPr>
        <w:t>информационных указателей, надписей и обозначений, памятных знаков, с соблюдением следующих габаритных параметров: не более 0,8 м по высоте и 0,6 м по ширине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73549C90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1007355B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F33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Настоящим режимом запрещается: </w:t>
      </w:r>
    </w:p>
    <w:p w14:paraId="7F968D0A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1) строительство объектов капитального строительства, за исключением применения специальных мер, указанных в пункте 1 части 1 раздела                                  </w:t>
      </w:r>
      <w:r w:rsidRPr="00EF33E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Требований;</w:t>
      </w:r>
    </w:p>
    <w:p w14:paraId="4DADC68C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1EA6C3E6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 размещение рекламных конструкций, за исключением случаев, предусмотренных подпунктом «а» пункта 5 части 2 раздела </w:t>
      </w:r>
      <w:r w:rsidRPr="00EF33EE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настоящих Требований;</w:t>
      </w:r>
    </w:p>
    <w:p w14:paraId="7EB61CA0" w14:textId="77777777" w:rsidR="00EF33EE" w:rsidRPr="00EF33EE" w:rsidRDefault="00EF33EE" w:rsidP="00EF33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 нестационарных торговых объектов.</w:t>
      </w:r>
    </w:p>
    <w:p w14:paraId="2B7530AB" w14:textId="77777777" w:rsidR="00EF33EE" w:rsidRPr="00EF33EE" w:rsidRDefault="00EF33EE" w:rsidP="00EF33EE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33EE">
        <w:rPr>
          <w:rFonts w:ascii="Times New Roman" w:eastAsia="Calibri" w:hAnsi="Times New Roman" w:cs="Times New Roman"/>
          <w:b/>
          <w:sz w:val="28"/>
          <w:szCs w:val="28"/>
        </w:rPr>
        <w:t>4. Градостроительные регламенты</w:t>
      </w:r>
      <w:r w:rsidRPr="00EF33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земельных участков, расположенных в границах охранной зоны объекта культурного наследия 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казармы, здание, где размещался первый ревком» устанавливаются правилами землепользования и застройки города Махачкалы с учетом настоящих Требований.</w:t>
      </w:r>
    </w:p>
    <w:p w14:paraId="3A303B01" w14:textId="77777777" w:rsidR="00BD4C02" w:rsidRPr="006800BC" w:rsidRDefault="00BD4C02" w:rsidP="006800BC">
      <w:pPr>
        <w:widowControl w:val="0"/>
        <w:spacing w:after="0" w:line="276" w:lineRule="auto"/>
        <w:ind w:left="142"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8251B11" w14:textId="2DD343F5" w:rsidR="002925AD" w:rsidRPr="006800BC" w:rsidRDefault="002925AD" w:rsidP="006800B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00B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6800B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6800B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6800B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6800B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6800B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6800B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6800B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6800B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6800BC">
        <w:rPr>
          <w:rFonts w:ascii="Times New Roman" w:eastAsia="Calibri" w:hAnsi="Times New Roman" w:cs="Times New Roman"/>
          <w:sz w:val="28"/>
          <w:szCs w:val="28"/>
        </w:rPr>
        <w:t>(</w:t>
      </w:r>
      <w:r w:rsidRPr="006800BC">
        <w:rPr>
          <w:rFonts w:ascii="Times New Roman" w:eastAsia="Calibri" w:hAnsi="Times New Roman" w:cs="Times New Roman"/>
          <w:b/>
          <w:sz w:val="28"/>
          <w:szCs w:val="28"/>
        </w:rPr>
        <w:t>ЗРЗ)</w:t>
      </w:r>
    </w:p>
    <w:p w14:paraId="128C2296" w14:textId="77777777" w:rsidR="002925AD" w:rsidRPr="006800BC" w:rsidRDefault="002925AD" w:rsidP="006800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5242B73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33EE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57A391EC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обеспечение визуального восприятия объекта культурного наследия регионального значения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среде;</w:t>
      </w:r>
    </w:p>
    <w:p w14:paraId="3921FEF3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 природной среде;</w:t>
      </w:r>
    </w:p>
    <w:p w14:paraId="683E7F8D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историческом и ландшафтном окружении.</w:t>
      </w:r>
    </w:p>
    <w:p w14:paraId="40B024CE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33E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 </w:t>
      </w:r>
      <w:bookmarkStart w:id="9" w:name="_Hlk76483210"/>
      <w:r w:rsidRPr="00EF33EE">
        <w:rPr>
          <w:rFonts w:ascii="Times New Roman" w:eastAsia="Calibri" w:hAnsi="Times New Roman" w:cs="Times New Roman"/>
          <w:b/>
          <w:bCs/>
          <w:sz w:val="28"/>
          <w:szCs w:val="28"/>
        </w:rPr>
        <w:t>Настоящим режимом ограничивается:</w:t>
      </w:r>
      <w:bookmarkEnd w:id="9"/>
    </w:p>
    <w:p w14:paraId="4080D1D8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</w:t>
      </w:r>
      <w:bookmarkStart w:id="10" w:name="_Hlk76483305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строительство, капитальный ремонт и реконструкция объектов капитального строительства и их частей</w:t>
      </w:r>
      <w:bookmarkEnd w:id="10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28FF3199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</w:t>
      </w:r>
      <w:r w:rsidRPr="00EF33EE">
        <w:rPr>
          <w:rFonts w:ascii="Times New Roman" w:eastAsia="Calibri" w:hAnsi="Times New Roman" w:cs="Times New Roman"/>
          <w:sz w:val="28"/>
          <w:szCs w:val="28"/>
        </w:rPr>
        <w:t>виды разрешенного использования земельных участков и объектов капитального строительства - здания, необходимые для обслуживания посетителей и обеспечения хозяйственной деятельности сквера;</w:t>
      </w:r>
    </w:p>
    <w:p w14:paraId="611E8429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б) предельная разрешенная высота 5 м.; </w:t>
      </w:r>
    </w:p>
    <w:p w14:paraId="6AC100F8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в) </w:t>
      </w:r>
      <w:r w:rsidRPr="00EF33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стилистическая направленность архитектуры уличных фасадов – </w:t>
      </w:r>
      <w:r w:rsidRPr="00EF33EE">
        <w:rPr>
          <w:rFonts w:ascii="Times New Roman" w:eastAsia="Calibri" w:hAnsi="Times New Roman" w:cs="Times New Roman"/>
          <w:sz w:val="28"/>
          <w:szCs w:val="28"/>
        </w:rPr>
        <w:t>застройка традиционного типа или нейтральная</w:t>
      </w:r>
      <w:r w:rsidRPr="00EF33E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94F0F67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г) 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силуэтность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нейтральная;</w:t>
      </w:r>
    </w:p>
    <w:p w14:paraId="390E85B6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д) строительные отделочные материалы</w:t>
      </w:r>
      <w:r w:rsidRPr="00EF33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уличных фасадов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натуральные (открытая лицевая кирпичная кладка, штукатурка с покраской, деревянная обшивка, в том числе с покраской и др.);</w:t>
      </w:r>
    </w:p>
    <w:p w14:paraId="7D2C5FCB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е) цветовое решение уличных фасадов и кровель – нейтрального характера;</w:t>
      </w:r>
    </w:p>
    <w:p w14:paraId="2A63F64B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ж) </w:t>
      </w:r>
      <w:r w:rsidRPr="00EF33EE">
        <w:rPr>
          <w:rFonts w:ascii="Times New Roman" w:eastAsia="Calibri" w:hAnsi="Times New Roman" w:cs="Times New Roman"/>
          <w:sz w:val="28"/>
          <w:szCs w:val="28"/>
        </w:rPr>
        <w:t>максимальная плотность застройки 5%;</w:t>
      </w:r>
    </w:p>
    <w:p w14:paraId="57EC6559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хозяйственная деятельность с учетом обеспечения сохранности объекта культурного наследия регионального значения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22F8F9D3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размещение рекламных конструкций, информационных указателей, надписей и обозначений, памятных знаков с учетом сохранения визуального восприятия объекта культурного наследия регионального значения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494DC1C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б) в отношении зданий, формирующих территории общего пользования исключается строительство (прокладка) инженерных коммуникаций (теплотрасс, газопроводов, электрокабелей) надземным способом и по фасадам зданий;</w:t>
      </w:r>
    </w:p>
    <w:p w14:paraId="1DCCEA74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3) в оформлении зданий, строений и сооружений, а также их частей конструкций и материалов исключается применение:</w:t>
      </w:r>
    </w:p>
    <w:p w14:paraId="594B142B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а) ярких и блестящих кровельных материалов;</w:t>
      </w:r>
    </w:p>
    <w:p w14:paraId="3051A005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4674B6F5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069BB85D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проезды);</w:t>
      </w:r>
    </w:p>
    <w:p w14:paraId="1EFC75B8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динамическое воздействие на грунты, создающих вибрационные нагрузки;</w:t>
      </w:r>
    </w:p>
    <w:p w14:paraId="563CD495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5)</w:t>
      </w:r>
      <w:r w:rsidRPr="00EF33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установка нестационарных торговых объектов, за исключением периодов проведения мероприятий.</w:t>
      </w:r>
    </w:p>
    <w:p w14:paraId="76B42F91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 Настоящим режимом устанавливаются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иные требования, необходимые для обеспечения сохранности объекта культурного наследия регионального значения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в его историко-градостроительной и природной среде:</w:t>
      </w:r>
    </w:p>
    <w:p w14:paraId="7991CCE7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1) сохранение исторических линий застройки;</w:t>
      </w:r>
    </w:p>
    <w:p w14:paraId="696EA43D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территории;</w:t>
      </w:r>
    </w:p>
    <w:p w14:paraId="549FAEC5" w14:textId="77777777" w:rsidR="00EF33EE" w:rsidRPr="00EF33EE" w:rsidRDefault="00EF33EE" w:rsidP="00EF33E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ценности.</w:t>
      </w:r>
    </w:p>
    <w:p w14:paraId="0D00AA04" w14:textId="77777777" w:rsidR="00EF33EE" w:rsidRPr="00EF33EE" w:rsidRDefault="00EF33EE" w:rsidP="00EF33EE">
      <w:pPr>
        <w:widowControl w:val="0"/>
        <w:tabs>
          <w:tab w:val="left" w:pos="851"/>
        </w:tabs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F33EE">
        <w:rPr>
          <w:rFonts w:ascii="Times New Roman" w:eastAsia="Calibri" w:hAnsi="Times New Roman" w:cs="Times New Roman"/>
          <w:b/>
          <w:sz w:val="28"/>
          <w:szCs w:val="28"/>
        </w:rPr>
        <w:t>4. Градостроительные регламенты</w:t>
      </w:r>
      <w:r w:rsidRPr="00EF33E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земельных участков,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расположенных в границах зоны регулирования застройки и хозяйственной деятельности объекта культурного наследия 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Ларийские</w:t>
      </w:r>
      <w:proofErr w:type="spellEnd"/>
      <w:r w:rsidRPr="00EF3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казармы, здание, где размещался первый ревком»</w:t>
      </w:r>
      <w:r w:rsidRPr="00EF33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устанавливаются правилами землепользования и застройки города Махачкалы с учетом настоящих Требований.</w:t>
      </w:r>
    </w:p>
    <w:p w14:paraId="37B0BBA8" w14:textId="57E19BD5" w:rsidR="002925AD" w:rsidRPr="00DE3C6A" w:rsidRDefault="002925AD" w:rsidP="00DE3C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2925AD" w:rsidRPr="00DE3C6A" w:rsidSect="00723C0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A3DD1" w14:textId="77777777" w:rsidR="00387E4C" w:rsidRDefault="00387E4C" w:rsidP="00CB1B89">
      <w:pPr>
        <w:spacing w:after="0" w:line="240" w:lineRule="auto"/>
      </w:pPr>
      <w:r>
        <w:separator/>
      </w:r>
    </w:p>
  </w:endnote>
  <w:endnote w:type="continuationSeparator" w:id="0">
    <w:p w14:paraId="1BB3F63A" w14:textId="77777777" w:rsidR="00387E4C" w:rsidRDefault="00387E4C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B7203" w14:textId="3E934713" w:rsidR="00995EB5" w:rsidRDefault="00995EB5">
    <w:pPr>
      <w:pStyle w:val="a6"/>
      <w:jc w:val="right"/>
    </w:pPr>
  </w:p>
  <w:p w14:paraId="7444A847" w14:textId="77777777" w:rsidR="00995EB5" w:rsidRDefault="00995E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5F9F" w14:textId="41D7AD76" w:rsidR="00995EB5" w:rsidRDefault="00995EB5">
    <w:pPr>
      <w:pStyle w:val="a6"/>
      <w:jc w:val="right"/>
    </w:pPr>
  </w:p>
  <w:p w14:paraId="3068DE42" w14:textId="77777777" w:rsidR="00995EB5" w:rsidRDefault="00995E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0DB9" w14:textId="77777777" w:rsidR="00387E4C" w:rsidRDefault="00387E4C" w:rsidP="00CB1B89">
      <w:pPr>
        <w:spacing w:after="0" w:line="240" w:lineRule="auto"/>
      </w:pPr>
      <w:r>
        <w:separator/>
      </w:r>
    </w:p>
  </w:footnote>
  <w:footnote w:type="continuationSeparator" w:id="0">
    <w:p w14:paraId="22C96AF6" w14:textId="77777777" w:rsidR="00387E4C" w:rsidRDefault="00387E4C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2137868"/>
      <w:docPartObj>
        <w:docPartGallery w:val="Page Numbers (Top of Page)"/>
        <w:docPartUnique/>
      </w:docPartObj>
    </w:sdtPr>
    <w:sdtEndPr/>
    <w:sdtContent>
      <w:p w14:paraId="00856E7C" w14:textId="174FAA8C" w:rsidR="00995EB5" w:rsidRDefault="00995E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AF3">
          <w:rPr>
            <w:noProof/>
          </w:rPr>
          <w:t>2</w:t>
        </w:r>
        <w:r>
          <w:fldChar w:fldCharType="end"/>
        </w:r>
      </w:p>
    </w:sdtContent>
  </w:sdt>
  <w:p w14:paraId="616F86E1" w14:textId="77777777" w:rsidR="00995EB5" w:rsidRPr="00CB1B89" w:rsidRDefault="00995EB5">
    <w:pPr>
      <w:pStyle w:val="a4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1B3A" w14:textId="4ACC7E86" w:rsidR="00076998" w:rsidRPr="00076998" w:rsidRDefault="00076998" w:rsidP="00076998">
    <w:pPr>
      <w:pStyle w:val="a4"/>
      <w:jc w:val="right"/>
      <w:rPr>
        <w:rFonts w:ascii="Times New Roman" w:hAnsi="Times New Roman" w:cs="Times New Roman"/>
        <w:b/>
        <w:bCs/>
      </w:rPr>
    </w:pPr>
    <w:r w:rsidRPr="00076998">
      <w:rPr>
        <w:rFonts w:ascii="Times New Roman" w:hAnsi="Times New Roman" w:cs="Times New Roman"/>
        <w:b/>
        <w:bCs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3F0"/>
    <w:multiLevelType w:val="hybridMultilevel"/>
    <w:tmpl w:val="2E3E5EF4"/>
    <w:lvl w:ilvl="0" w:tplc="207A56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90423"/>
    <w:multiLevelType w:val="hybridMultilevel"/>
    <w:tmpl w:val="5388102A"/>
    <w:lvl w:ilvl="0" w:tplc="387C7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0098B"/>
    <w:rsid w:val="00015076"/>
    <w:rsid w:val="00066206"/>
    <w:rsid w:val="000668B8"/>
    <w:rsid w:val="00076998"/>
    <w:rsid w:val="00084C18"/>
    <w:rsid w:val="000978ED"/>
    <w:rsid w:val="000A0CC4"/>
    <w:rsid w:val="00101EB5"/>
    <w:rsid w:val="00103E86"/>
    <w:rsid w:val="001121DE"/>
    <w:rsid w:val="00117FF0"/>
    <w:rsid w:val="0013376F"/>
    <w:rsid w:val="001351E8"/>
    <w:rsid w:val="00141660"/>
    <w:rsid w:val="00144B1C"/>
    <w:rsid w:val="001548A6"/>
    <w:rsid w:val="00157DFA"/>
    <w:rsid w:val="00171646"/>
    <w:rsid w:val="00176FF2"/>
    <w:rsid w:val="001A08B7"/>
    <w:rsid w:val="001A668E"/>
    <w:rsid w:val="001B0AC6"/>
    <w:rsid w:val="001F7040"/>
    <w:rsid w:val="00206638"/>
    <w:rsid w:val="002074E8"/>
    <w:rsid w:val="00210FB8"/>
    <w:rsid w:val="0025320C"/>
    <w:rsid w:val="00285AD1"/>
    <w:rsid w:val="002925AD"/>
    <w:rsid w:val="002A2B95"/>
    <w:rsid w:val="002D20CE"/>
    <w:rsid w:val="003704B1"/>
    <w:rsid w:val="00387E4C"/>
    <w:rsid w:val="00392A30"/>
    <w:rsid w:val="003A3719"/>
    <w:rsid w:val="003C049F"/>
    <w:rsid w:val="003C6390"/>
    <w:rsid w:val="003E0F2F"/>
    <w:rsid w:val="003F0577"/>
    <w:rsid w:val="003F2C50"/>
    <w:rsid w:val="0047295B"/>
    <w:rsid w:val="004754EB"/>
    <w:rsid w:val="004837F6"/>
    <w:rsid w:val="004B3C20"/>
    <w:rsid w:val="004F3922"/>
    <w:rsid w:val="00501B6D"/>
    <w:rsid w:val="0051292D"/>
    <w:rsid w:val="0053264F"/>
    <w:rsid w:val="00547452"/>
    <w:rsid w:val="00554C1D"/>
    <w:rsid w:val="00561980"/>
    <w:rsid w:val="00562A69"/>
    <w:rsid w:val="005C7D68"/>
    <w:rsid w:val="005D3A53"/>
    <w:rsid w:val="006113FE"/>
    <w:rsid w:val="006447A2"/>
    <w:rsid w:val="006800BC"/>
    <w:rsid w:val="006B2567"/>
    <w:rsid w:val="006E3348"/>
    <w:rsid w:val="006F71F0"/>
    <w:rsid w:val="00704771"/>
    <w:rsid w:val="007105CA"/>
    <w:rsid w:val="00723C0B"/>
    <w:rsid w:val="0074329B"/>
    <w:rsid w:val="00743B93"/>
    <w:rsid w:val="007672E0"/>
    <w:rsid w:val="00773230"/>
    <w:rsid w:val="00796E49"/>
    <w:rsid w:val="007E01A6"/>
    <w:rsid w:val="007E0791"/>
    <w:rsid w:val="00831207"/>
    <w:rsid w:val="00846C1C"/>
    <w:rsid w:val="00853C08"/>
    <w:rsid w:val="00854A7B"/>
    <w:rsid w:val="00876C5B"/>
    <w:rsid w:val="008859BB"/>
    <w:rsid w:val="008C6AB0"/>
    <w:rsid w:val="00911B55"/>
    <w:rsid w:val="00957691"/>
    <w:rsid w:val="009843B5"/>
    <w:rsid w:val="00986E7F"/>
    <w:rsid w:val="00991388"/>
    <w:rsid w:val="00995EB5"/>
    <w:rsid w:val="009C1DDD"/>
    <w:rsid w:val="009D01AA"/>
    <w:rsid w:val="009F4C7D"/>
    <w:rsid w:val="00A016AB"/>
    <w:rsid w:val="00A420F4"/>
    <w:rsid w:val="00A46D98"/>
    <w:rsid w:val="00A64056"/>
    <w:rsid w:val="00A6677F"/>
    <w:rsid w:val="00A769D4"/>
    <w:rsid w:val="00A76CF3"/>
    <w:rsid w:val="00AC3FB8"/>
    <w:rsid w:val="00AD32A1"/>
    <w:rsid w:val="00AD5B7D"/>
    <w:rsid w:val="00AD6AB6"/>
    <w:rsid w:val="00AF3ABC"/>
    <w:rsid w:val="00B00428"/>
    <w:rsid w:val="00B05F82"/>
    <w:rsid w:val="00B14341"/>
    <w:rsid w:val="00B423CF"/>
    <w:rsid w:val="00B63EEA"/>
    <w:rsid w:val="00B847C9"/>
    <w:rsid w:val="00BA3AF3"/>
    <w:rsid w:val="00BC60FE"/>
    <w:rsid w:val="00BD4C02"/>
    <w:rsid w:val="00BD6243"/>
    <w:rsid w:val="00C22A97"/>
    <w:rsid w:val="00C429BC"/>
    <w:rsid w:val="00C54FA7"/>
    <w:rsid w:val="00C74CDB"/>
    <w:rsid w:val="00CA39D1"/>
    <w:rsid w:val="00CB1B89"/>
    <w:rsid w:val="00CE621A"/>
    <w:rsid w:val="00D3490B"/>
    <w:rsid w:val="00D40406"/>
    <w:rsid w:val="00D43E1E"/>
    <w:rsid w:val="00D6059F"/>
    <w:rsid w:val="00D9096E"/>
    <w:rsid w:val="00DB51F3"/>
    <w:rsid w:val="00DC5E74"/>
    <w:rsid w:val="00DE06F0"/>
    <w:rsid w:val="00DE3C6A"/>
    <w:rsid w:val="00E02BE3"/>
    <w:rsid w:val="00E86D78"/>
    <w:rsid w:val="00EF33EE"/>
    <w:rsid w:val="00F12B6F"/>
    <w:rsid w:val="00F12ED5"/>
    <w:rsid w:val="00F138B3"/>
    <w:rsid w:val="00F16FE5"/>
    <w:rsid w:val="00F23EB4"/>
    <w:rsid w:val="00F319AC"/>
    <w:rsid w:val="00F73659"/>
    <w:rsid w:val="00F80854"/>
    <w:rsid w:val="00F84492"/>
    <w:rsid w:val="00F86911"/>
    <w:rsid w:val="00F93870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9D29B6"/>
  <w15:docId w15:val="{9D182903-8AD3-4365-A14A-88600F42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CF3"/>
  </w:style>
  <w:style w:type="paragraph" w:styleId="1">
    <w:name w:val="heading 1"/>
    <w:basedOn w:val="a"/>
    <w:next w:val="a"/>
    <w:link w:val="10"/>
    <w:uiPriority w:val="9"/>
    <w:qFormat/>
    <w:rsid w:val="00547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74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452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452"/>
    <w:pPr>
      <w:keepNext/>
      <w:keepLines/>
      <w:spacing w:before="40" w:after="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452"/>
    <w:pPr>
      <w:keepNext/>
      <w:keepLines/>
      <w:spacing w:before="40" w:after="0"/>
      <w:outlineLvl w:val="5"/>
    </w:pPr>
    <w:rPr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4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452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4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45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rsid w:val="006F7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B05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05F8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B05F82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C7D68"/>
    <w:pPr>
      <w:ind w:left="720"/>
      <w:contextualSpacing/>
    </w:pPr>
  </w:style>
  <w:style w:type="table" w:customStyle="1" w:styleId="11">
    <w:name w:val="Сетка таблицы1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F319AC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rsid w:val="00F8691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7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745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452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47452"/>
    <w:rPr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7452"/>
    <w:rPr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4745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47452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474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c">
    <w:name w:val="caption"/>
    <w:basedOn w:val="a"/>
    <w:next w:val="a"/>
    <w:uiPriority w:val="35"/>
    <w:semiHidden/>
    <w:unhideWhenUsed/>
    <w:qFormat/>
    <w:rsid w:val="005474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5474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54745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rsid w:val="005474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547452"/>
    <w:rPr>
      <w:color w:val="5A5A5A" w:themeColor="text1" w:themeTint="A5"/>
      <w:spacing w:val="15"/>
    </w:rPr>
  </w:style>
  <w:style w:type="character" w:styleId="af1">
    <w:name w:val="Strong"/>
    <w:basedOn w:val="a0"/>
    <w:uiPriority w:val="22"/>
    <w:qFormat/>
    <w:rsid w:val="00547452"/>
    <w:rPr>
      <w:b/>
      <w:bCs/>
      <w:color w:val="auto"/>
    </w:rPr>
  </w:style>
  <w:style w:type="character" w:styleId="af2">
    <w:name w:val="Emphasis"/>
    <w:basedOn w:val="a0"/>
    <w:uiPriority w:val="20"/>
    <w:qFormat/>
    <w:rsid w:val="00547452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5474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547452"/>
    <w:rPr>
      <w:i/>
      <w:iCs/>
      <w:color w:val="404040" w:themeColor="text1" w:themeTint="BF"/>
    </w:rPr>
  </w:style>
  <w:style w:type="paragraph" w:styleId="af3">
    <w:name w:val="Intense Quote"/>
    <w:basedOn w:val="a"/>
    <w:next w:val="a"/>
    <w:link w:val="af4"/>
    <w:uiPriority w:val="30"/>
    <w:qFormat/>
    <w:rsid w:val="0054745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547452"/>
    <w:rPr>
      <w:i/>
      <w:iCs/>
      <w:color w:val="5B9BD5" w:themeColor="accent1"/>
    </w:rPr>
  </w:style>
  <w:style w:type="character" w:styleId="af5">
    <w:name w:val="Subtle Emphasis"/>
    <w:basedOn w:val="a0"/>
    <w:uiPriority w:val="19"/>
    <w:qFormat/>
    <w:rsid w:val="00547452"/>
    <w:rPr>
      <w:i/>
      <w:iCs/>
      <w:color w:val="404040" w:themeColor="text1" w:themeTint="BF"/>
    </w:rPr>
  </w:style>
  <w:style w:type="character" w:styleId="af6">
    <w:name w:val="Intense Emphasis"/>
    <w:basedOn w:val="a0"/>
    <w:uiPriority w:val="21"/>
    <w:qFormat/>
    <w:rsid w:val="00547452"/>
    <w:rPr>
      <w:i/>
      <w:iCs/>
      <w:color w:val="5B9BD5" w:themeColor="accent1"/>
    </w:rPr>
  </w:style>
  <w:style w:type="character" w:styleId="af7">
    <w:name w:val="Subtle Reference"/>
    <w:basedOn w:val="a0"/>
    <w:uiPriority w:val="31"/>
    <w:qFormat/>
    <w:rsid w:val="00547452"/>
    <w:rPr>
      <w:smallCaps/>
      <w:color w:val="404040" w:themeColor="text1" w:themeTint="BF"/>
    </w:rPr>
  </w:style>
  <w:style w:type="character" w:styleId="af8">
    <w:name w:val="Intense Reference"/>
    <w:basedOn w:val="a0"/>
    <w:uiPriority w:val="32"/>
    <w:qFormat/>
    <w:rsid w:val="00547452"/>
    <w:rPr>
      <w:b/>
      <w:bCs/>
      <w:smallCaps/>
      <w:color w:val="5B9BD5" w:themeColor="accent1"/>
      <w:spacing w:val="5"/>
    </w:rPr>
  </w:style>
  <w:style w:type="character" w:styleId="af9">
    <w:name w:val="Book Title"/>
    <w:basedOn w:val="a0"/>
    <w:uiPriority w:val="33"/>
    <w:qFormat/>
    <w:rsid w:val="00547452"/>
    <w:rPr>
      <w:b/>
      <w:bCs/>
      <w:i/>
      <w:iC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54745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14</Pages>
  <Words>3081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58</cp:revision>
  <cp:lastPrinted>2024-09-04T14:23:00Z</cp:lastPrinted>
  <dcterms:created xsi:type="dcterms:W3CDTF">2023-03-16T06:41:00Z</dcterms:created>
  <dcterms:modified xsi:type="dcterms:W3CDTF">2024-10-16T07:14:00Z</dcterms:modified>
</cp:coreProperties>
</file>