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7F052" w14:textId="455D7657" w:rsidR="007414A9" w:rsidRDefault="001D4B69" w:rsidP="00B0042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Проект</w:t>
      </w:r>
    </w:p>
    <w:p w14:paraId="1F608EE3" w14:textId="77777777" w:rsidR="001D4B69" w:rsidRPr="001D4B69" w:rsidRDefault="001D4B69" w:rsidP="001D4B69">
      <w:pPr>
        <w:tabs>
          <w:tab w:val="left" w:pos="7725"/>
        </w:tabs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1D4B69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327F1CA" wp14:editId="1E73B285">
            <wp:extent cx="866775" cy="895350"/>
            <wp:effectExtent l="0" t="0" r="9525" b="0"/>
            <wp:docPr id="1" name="Рисунок 1" descr="Описание: 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6707B" w14:textId="77777777" w:rsidR="001D4B69" w:rsidRPr="001D4B69" w:rsidRDefault="001D4B69" w:rsidP="001D4B69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D4B6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14:paraId="4D260C9A" w14:textId="77777777" w:rsidR="001D4B69" w:rsidRPr="001D4B69" w:rsidRDefault="001D4B69" w:rsidP="001D4B69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D4B6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14:paraId="47BE5BB1" w14:textId="77777777" w:rsidR="001D4B69" w:rsidRPr="001D4B69" w:rsidRDefault="001D4B69" w:rsidP="001D4B69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1D4B6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(Дагнаследие)</w:t>
      </w:r>
    </w:p>
    <w:p w14:paraId="6CD076C8" w14:textId="77777777" w:rsidR="001D4B69" w:rsidRPr="001D4B69" w:rsidRDefault="001D4B69" w:rsidP="001D4B69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469BC90" w14:textId="77777777" w:rsidR="001D4B69" w:rsidRPr="001D4B69" w:rsidRDefault="001D4B69" w:rsidP="001D4B69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D4B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14:paraId="377394FD" w14:textId="77777777" w:rsidR="001D4B69" w:rsidRPr="001D4B69" w:rsidRDefault="001D4B69" w:rsidP="001D4B69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4B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</w:t>
      </w:r>
    </w:p>
    <w:p w14:paraId="68277BFC" w14:textId="77777777" w:rsidR="001D4B69" w:rsidRPr="001D4B69" w:rsidRDefault="001D4B69" w:rsidP="001D4B69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CC56BA" w14:textId="77777777" w:rsidR="001D4B69" w:rsidRPr="001D4B69" w:rsidRDefault="001D4B69" w:rsidP="001D4B69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B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№_________                                                             «___» _________2025 г.                                                                                                                                                                                                </w:t>
      </w:r>
    </w:p>
    <w:p w14:paraId="64B9A923" w14:textId="77777777" w:rsidR="007414A9" w:rsidRDefault="007414A9" w:rsidP="00B0042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3F14260" w14:textId="77777777" w:rsidR="002A3E0D" w:rsidRPr="00CB48D6" w:rsidRDefault="002A3E0D" w:rsidP="00B0042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029AFB" w14:textId="77777777" w:rsidR="00C54FA7" w:rsidRPr="00CE621A" w:rsidRDefault="00C54FA7" w:rsidP="00B004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Об утверждении границ зон охраны объекта культурного </w:t>
      </w:r>
    </w:p>
    <w:p w14:paraId="2B004642" w14:textId="65C2E052" w:rsidR="00CB1B89" w:rsidRPr="00CE621A" w:rsidRDefault="00C54FA7" w:rsidP="007047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bookmarkStart w:id="0" w:name="_Hlk184031796"/>
      <w:r w:rsidRPr="00CE621A">
        <w:rPr>
          <w:rFonts w:ascii="Times New Roman" w:hAnsi="Times New Roman" w:cs="Times New Roman"/>
          <w:b/>
          <w:sz w:val="28"/>
          <w:szCs w:val="28"/>
        </w:rPr>
        <w:t>«</w:t>
      </w:r>
      <w:bookmarkStart w:id="1" w:name="_Hlk172542327"/>
      <w:r w:rsidR="00CE621A" w:rsidRPr="00CE621A">
        <w:rPr>
          <w:rFonts w:ascii="Times New Roman" w:hAnsi="Times New Roman" w:cs="Times New Roman"/>
          <w:b/>
          <w:sz w:val="28"/>
          <w:szCs w:val="28"/>
        </w:rPr>
        <w:t>Дом, где жил Д.Кокмасов и в 1918 – 1920 гг. размещался Порт–Петровский ВРК</w:t>
      </w:r>
      <w:r w:rsidRPr="00CE621A">
        <w:rPr>
          <w:rFonts w:ascii="Times New Roman" w:hAnsi="Times New Roman" w:cs="Times New Roman"/>
          <w:b/>
          <w:sz w:val="28"/>
          <w:szCs w:val="28"/>
        </w:rPr>
        <w:t>»</w:t>
      </w:r>
      <w:r w:rsidR="00F7381C">
        <w:rPr>
          <w:rFonts w:ascii="Times New Roman" w:hAnsi="Times New Roman" w:cs="Times New Roman"/>
          <w:b/>
          <w:sz w:val="28"/>
          <w:szCs w:val="28"/>
        </w:rPr>
        <w:t xml:space="preserve"> (по уточненным данным </w:t>
      </w:r>
      <w:r w:rsidR="00F7381C" w:rsidRPr="00F7381C">
        <w:rPr>
          <w:rFonts w:ascii="Times New Roman" w:hAnsi="Times New Roman" w:cs="Times New Roman"/>
          <w:b/>
          <w:sz w:val="28"/>
          <w:szCs w:val="28"/>
        </w:rPr>
        <w:t>«Дом, где жил Д.Коркмасов и в 1918 – 1920 гг. размещался Порт–Петровский ВРК»</w:t>
      </w:r>
      <w:r w:rsidR="00F7381C">
        <w:rPr>
          <w:rFonts w:ascii="Times New Roman" w:hAnsi="Times New Roman" w:cs="Times New Roman"/>
          <w:b/>
          <w:sz w:val="28"/>
          <w:szCs w:val="28"/>
        </w:rPr>
        <w:t>)</w:t>
      </w:r>
      <w:r w:rsidRPr="00CE621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E621A" w:rsidRPr="00CE621A">
        <w:rPr>
          <w:rFonts w:ascii="Times New Roman" w:hAnsi="Times New Roman" w:cs="Times New Roman"/>
          <w:b/>
          <w:sz w:val="28"/>
          <w:szCs w:val="28"/>
        </w:rPr>
        <w:t>1918 – 1920 гг</w:t>
      </w:r>
      <w:r w:rsidR="00562A69" w:rsidRPr="00CE621A">
        <w:rPr>
          <w:rFonts w:ascii="Times New Roman" w:hAnsi="Times New Roman" w:cs="Times New Roman"/>
          <w:b/>
          <w:sz w:val="28"/>
          <w:szCs w:val="28"/>
        </w:rPr>
        <w:t>.</w:t>
      </w:r>
      <w:bookmarkEnd w:id="1"/>
    </w:p>
    <w:p w14:paraId="449418DC" w14:textId="77777777" w:rsidR="00CB1B89" w:rsidRPr="00CE621A" w:rsidRDefault="00C54FA7" w:rsidP="00FD1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>(Республика Дагестан, г.</w:t>
      </w:r>
      <w:r w:rsidR="00CB1B89" w:rsidRPr="00CE62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 xml:space="preserve">Махачкала, </w:t>
      </w:r>
      <w:bookmarkStart w:id="2" w:name="_Hlk172542351"/>
      <w:r w:rsidR="00CE621A" w:rsidRPr="00CE621A">
        <w:rPr>
          <w:rFonts w:ascii="Times New Roman" w:hAnsi="Times New Roman" w:cs="Times New Roman"/>
          <w:b/>
          <w:sz w:val="28"/>
          <w:szCs w:val="28"/>
        </w:rPr>
        <w:t>ул.Горького, д.10</w:t>
      </w:r>
      <w:bookmarkEnd w:id="2"/>
      <w:r w:rsidRPr="00CE621A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CE621A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</w:p>
    <w:p w14:paraId="008A8352" w14:textId="77777777" w:rsidR="00CB1B89" w:rsidRPr="00CE621A" w:rsidRDefault="00C54FA7" w:rsidP="00FD1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144B1C" w:rsidRPr="00CE621A">
        <w:rPr>
          <w:rFonts w:ascii="Times New Roman" w:hAnsi="Times New Roman" w:cs="Times New Roman"/>
          <w:b/>
          <w:sz w:val="28"/>
          <w:szCs w:val="28"/>
        </w:rPr>
        <w:t>т</w:t>
      </w:r>
      <w:r w:rsidRPr="00CE621A">
        <w:rPr>
          <w:rFonts w:ascii="Times New Roman" w:hAnsi="Times New Roman" w:cs="Times New Roman"/>
          <w:b/>
          <w:sz w:val="28"/>
          <w:szCs w:val="28"/>
        </w:rPr>
        <w:t>ребований</w:t>
      </w:r>
      <w:r w:rsidRPr="00CE621A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 xml:space="preserve">к градостроительным регламентам </w:t>
      </w:r>
    </w:p>
    <w:p w14:paraId="5CDC9AA2" w14:textId="77777777" w:rsidR="00C54FA7" w:rsidRPr="00CE621A" w:rsidRDefault="00C54FA7" w:rsidP="00FD1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>в границах данных зон</w:t>
      </w:r>
      <w:bookmarkEnd w:id="0"/>
    </w:p>
    <w:p w14:paraId="16251B63" w14:textId="77777777" w:rsidR="00C54FA7" w:rsidRPr="00CB1B89" w:rsidRDefault="00C54FA7" w:rsidP="00FD17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23CE739" w14:textId="77777777" w:rsidR="00153BAB" w:rsidRDefault="00153BAB" w:rsidP="00146CC8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53BA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статьей 34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II), ст. 5023),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 (Собрание законодательства РФ, 2015, № 38, ст. 5298; 2021, № 44 (Часть III), ст. 7408), подпунктом 6.3 пункта 6 статьи 7, статьей 20 Закона Республики Дагестан от 3 февраля 2009г.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официальный интернет-портал правовой информации (http://www.pravo.gov.ru), 2024, 11 марта, № 0500202403110028), Положением об Агентстве по охране культурного наследия Республики Дагестан, утвержденным постановлением Правительства Республики Дагестан от 18 </w:t>
      </w:r>
      <w:r w:rsidRPr="00153BAB">
        <w:rPr>
          <w:rFonts w:ascii="Times New Roman" w:eastAsia="Times New Roman" w:hAnsi="Times New Roman" w:cs="Times New Roman"/>
          <w:sz w:val="28"/>
          <w:szCs w:val="28"/>
        </w:rPr>
        <w:lastRenderedPageBreak/>
        <w:t>ноября 2016 г. № 342 (официальный интернет-портал правовой информации (http://www.pravo.gov.ru), 2016, 23 ноября, № 0500201611230005; 2024, 27 апреля, № 0500202404270014),</w:t>
      </w:r>
    </w:p>
    <w:p w14:paraId="28985E70" w14:textId="123E7C8D" w:rsidR="00C54FA7" w:rsidRPr="0058746C" w:rsidRDefault="004754EB" w:rsidP="00146CC8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 w:rsidRPr="0058746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приказываю</w:t>
      </w:r>
      <w:r w:rsidR="00C54FA7" w:rsidRPr="0058746C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14:paraId="560D81D9" w14:textId="5EE5C0B2" w:rsidR="00C54FA7" w:rsidRPr="0058746C" w:rsidRDefault="00C54FA7" w:rsidP="00146CC8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46C">
        <w:rPr>
          <w:rFonts w:ascii="Times New Roman" w:eastAsia="Times New Roman" w:hAnsi="Times New Roman" w:cs="Times New Roman"/>
          <w:sz w:val="28"/>
          <w:szCs w:val="28"/>
        </w:rPr>
        <w:t>1.Утвердить</w:t>
      </w:r>
      <w:r w:rsidR="009F6139" w:rsidRPr="005874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</w:rPr>
        <w:t xml:space="preserve">границы зон охраны объекта культурного наследия регионального значения </w:t>
      </w:r>
      <w:r w:rsidRPr="0058746C">
        <w:rPr>
          <w:rFonts w:ascii="Times New Roman" w:hAnsi="Times New Roman" w:cs="Times New Roman"/>
          <w:sz w:val="28"/>
          <w:szCs w:val="28"/>
        </w:rPr>
        <w:t>«</w:t>
      </w:r>
      <w:r w:rsidR="00F12B6F" w:rsidRPr="0058746C">
        <w:rPr>
          <w:rFonts w:ascii="Times New Roman" w:hAnsi="Times New Roman" w:cs="Times New Roman"/>
          <w:sz w:val="28"/>
          <w:szCs w:val="28"/>
        </w:rPr>
        <w:t>Дом, где жил Д.Корк</w:t>
      </w:r>
      <w:r w:rsidR="00CE621A" w:rsidRPr="0058746C">
        <w:rPr>
          <w:rFonts w:ascii="Times New Roman" w:hAnsi="Times New Roman" w:cs="Times New Roman"/>
          <w:sz w:val="28"/>
          <w:szCs w:val="28"/>
        </w:rPr>
        <w:t>масов и в 1918 – 1920 гг. размещался Порт–Петровский ВРК</w:t>
      </w:r>
      <w:r w:rsidRPr="0058746C">
        <w:rPr>
          <w:rFonts w:ascii="Times New Roman" w:hAnsi="Times New Roman" w:cs="Times New Roman"/>
          <w:sz w:val="28"/>
          <w:szCs w:val="28"/>
        </w:rPr>
        <w:t xml:space="preserve">», </w:t>
      </w:r>
      <w:r w:rsidR="00CE621A" w:rsidRPr="0058746C">
        <w:rPr>
          <w:rFonts w:ascii="Times New Roman" w:hAnsi="Times New Roman" w:cs="Times New Roman"/>
          <w:sz w:val="28"/>
          <w:szCs w:val="28"/>
        </w:rPr>
        <w:t>1918 – 1920 гг.</w:t>
      </w:r>
      <w:r w:rsidR="00562A69" w:rsidRPr="0058746C">
        <w:rPr>
          <w:rFonts w:ascii="Times New Roman" w:hAnsi="Times New Roman" w:cs="Times New Roman"/>
          <w:sz w:val="28"/>
          <w:szCs w:val="28"/>
        </w:rPr>
        <w:t>,</w:t>
      </w:r>
      <w:r w:rsidRPr="0058746C">
        <w:rPr>
          <w:rFonts w:ascii="Times New Roman" w:hAnsi="Times New Roman" w:cs="Times New Roman"/>
          <w:spacing w:val="-72"/>
          <w:sz w:val="28"/>
          <w:szCs w:val="28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</w:rPr>
        <w:t xml:space="preserve">расположенного по адресу: </w:t>
      </w:r>
      <w:r w:rsidRPr="0058746C">
        <w:rPr>
          <w:rFonts w:ascii="Times New Roman" w:hAnsi="Times New Roman" w:cs="Times New Roman"/>
          <w:sz w:val="28"/>
          <w:szCs w:val="28"/>
        </w:rPr>
        <w:t>Республика</w:t>
      </w:r>
      <w:r w:rsidRPr="0058746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8746C">
        <w:rPr>
          <w:rFonts w:ascii="Times New Roman" w:hAnsi="Times New Roman" w:cs="Times New Roman"/>
          <w:sz w:val="28"/>
          <w:szCs w:val="28"/>
        </w:rPr>
        <w:t>Дагестан,</w:t>
      </w:r>
      <w:r w:rsidRPr="0058746C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8746C">
        <w:rPr>
          <w:rFonts w:ascii="Times New Roman" w:hAnsi="Times New Roman" w:cs="Times New Roman"/>
          <w:sz w:val="28"/>
          <w:szCs w:val="28"/>
        </w:rPr>
        <w:t>г.</w:t>
      </w:r>
      <w:r w:rsidR="00CB1B89" w:rsidRPr="0058746C">
        <w:rPr>
          <w:rFonts w:ascii="Times New Roman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hAnsi="Times New Roman" w:cs="Times New Roman"/>
          <w:sz w:val="28"/>
          <w:szCs w:val="28"/>
        </w:rPr>
        <w:t xml:space="preserve">Махачкала, </w:t>
      </w:r>
      <w:r w:rsidR="00CE621A" w:rsidRPr="0058746C">
        <w:rPr>
          <w:rFonts w:ascii="Times New Roman" w:hAnsi="Times New Roman" w:cs="Times New Roman"/>
          <w:sz w:val="28"/>
          <w:szCs w:val="28"/>
        </w:rPr>
        <w:t>ул.Горького, д.10</w:t>
      </w:r>
      <w:r w:rsidRPr="0058746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8746C">
        <w:rPr>
          <w:rFonts w:ascii="Times New Roman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</w:rPr>
        <w:t>согласно приложению № 1</w:t>
      </w:r>
      <w:r w:rsidR="009F6139" w:rsidRPr="0058746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CC85E5E" w14:textId="77777777" w:rsidR="009F6139" w:rsidRPr="0058746C" w:rsidRDefault="009F6139" w:rsidP="00146CC8">
      <w:pPr>
        <w:widowControl w:val="0"/>
        <w:tabs>
          <w:tab w:val="left" w:pos="851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746C">
        <w:rPr>
          <w:rFonts w:ascii="Times New Roman" w:eastAsia="Times New Roman" w:hAnsi="Times New Roman" w:cs="Times New Roman"/>
          <w:color w:val="000000"/>
          <w:sz w:val="28"/>
          <w:szCs w:val="28"/>
        </w:rPr>
        <w:t>2.Утвердить требования к градостроительным регламентам в границах зон охраны объекта культурного наследия регионального значения, указанного в пункте 1 настоящего приказа, согласно приложению № 2.</w:t>
      </w:r>
    </w:p>
    <w:p w14:paraId="1DD90402" w14:textId="6227E7CD" w:rsidR="009F6139" w:rsidRPr="0058746C" w:rsidRDefault="009F6139" w:rsidP="00146CC8">
      <w:pPr>
        <w:widowControl w:val="0"/>
        <w:tabs>
          <w:tab w:val="left" w:pos="851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746C">
        <w:rPr>
          <w:rFonts w:ascii="Times New Roman" w:eastAsia="Times New Roman" w:hAnsi="Times New Roman" w:cs="Times New Roman"/>
          <w:color w:val="000000"/>
          <w:sz w:val="28"/>
          <w:szCs w:val="28"/>
        </w:rPr>
        <w:t>3.Отделу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2FF491C5" w14:textId="1C6A30EF" w:rsidR="00F70AA0" w:rsidRPr="0058746C" w:rsidRDefault="00F70AA0" w:rsidP="00146CC8">
      <w:pPr>
        <w:widowControl w:val="0"/>
        <w:tabs>
          <w:tab w:val="left" w:pos="851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746C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Направить копию приказа в Администрацию ГО с ВД «город Махачкала» в течение семи календарных дней с даты вступления в силу данного приказа.</w:t>
      </w:r>
    </w:p>
    <w:p w14:paraId="297B7B9F" w14:textId="27DDD653" w:rsidR="009F6139" w:rsidRPr="0058746C" w:rsidRDefault="009F6139" w:rsidP="00146CC8">
      <w:pPr>
        <w:widowControl w:val="0"/>
        <w:tabs>
          <w:tab w:val="left" w:pos="851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74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4.Отделу по работе с единым государственным реестром объектов культурного наследия обеспечить размещение информации о границах зон охраны, режимах использования земель и земельных участков и требований к градостроительным регламентам в границах зон охраны объекта культурного наследия регионального значения «Дом, где жил Д.Коркмасов и в 1918 – 1920 гг. размещался Порт–Петровский ВРК», 1918 – 1920 гг.  , расположенного по адресу: Республика Дагестан, г. Махачкала, ул.Горького, д.10, 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689420E0" w14:textId="29A12E6A" w:rsidR="009F6139" w:rsidRPr="0058746C" w:rsidRDefault="009F6139" w:rsidP="00146CC8">
      <w:pPr>
        <w:widowControl w:val="0"/>
        <w:tabs>
          <w:tab w:val="left" w:pos="851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74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в сети «Интернет» </w:t>
      </w:r>
      <w:r w:rsidRPr="005874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hyperlink r:id="rId8" w:history="1">
        <w:r w:rsidR="00741FD5" w:rsidRPr="0058746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https://dagnasledie.e-dag.ru/</w:t>
        </w:r>
      </w:hyperlink>
      <w:r w:rsidRPr="005874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14:paraId="52023255" w14:textId="512F3947" w:rsidR="00741FD5" w:rsidRPr="0058746C" w:rsidRDefault="00741FD5" w:rsidP="00146CC8">
      <w:pPr>
        <w:widowControl w:val="0"/>
        <w:tabs>
          <w:tab w:val="left" w:pos="851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746C">
        <w:rPr>
          <w:rFonts w:ascii="Times New Roman" w:eastAsia="Times New Roman" w:hAnsi="Times New Roman" w:cs="Times New Roman"/>
          <w:color w:val="000000"/>
          <w:sz w:val="28"/>
          <w:szCs w:val="28"/>
        </w:rPr>
        <w:t>6.П</w:t>
      </w:r>
      <w:r w:rsidR="00F70AA0" w:rsidRPr="0058746C">
        <w:rPr>
          <w:rFonts w:ascii="Times New Roman" w:eastAsia="Times New Roman" w:hAnsi="Times New Roman" w:cs="Times New Roman"/>
          <w:color w:val="000000"/>
          <w:sz w:val="28"/>
          <w:szCs w:val="28"/>
        </w:rPr>
        <w:t>ризнать утратившим силу п</w:t>
      </w:r>
      <w:r w:rsidRPr="0058746C"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 Агентства по охране культурного наследия Республики Дагестан от 23.0</w:t>
      </w:r>
      <w:r w:rsidR="004A06F4" w:rsidRPr="0058746C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58746C">
        <w:rPr>
          <w:rFonts w:ascii="Times New Roman" w:eastAsia="Times New Roman" w:hAnsi="Times New Roman" w:cs="Times New Roman"/>
          <w:color w:val="000000"/>
          <w:sz w:val="28"/>
          <w:szCs w:val="28"/>
        </w:rPr>
        <w:t>.2024 г. №8</w:t>
      </w:r>
      <w:r w:rsidR="00206DD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5874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/24-ОД </w:t>
      </w:r>
      <w:r w:rsidR="00F70AA0" w:rsidRPr="005874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«Об утверждении </w:t>
      </w:r>
      <w:r w:rsidR="00F70AA0" w:rsidRPr="0058746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границ зон охраны объекта культурного наследия регионального значения «Дом, где жил Д.Кокмасов и в 1918 – 1920 гг. размещался Порт–Петровский ВРК» (по уточненным данным «Дом, где жил Д.Коркмасов и в 1918 – 1920 гг. размещался Порт–Петровский ВРК»), 1918 – 1920 гг. (Республика Дагестан, г. Махачкала, ул.Горького, д.10) и </w:t>
      </w:r>
      <w:r w:rsidR="00F70AA0" w:rsidRPr="00F56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требований к градостроительным регламентам  в границах данных зон» </w:t>
      </w:r>
      <w:r w:rsidR="001F54F3" w:rsidRPr="00F56F82">
        <w:rPr>
          <w:rFonts w:ascii="Times New Roman" w:eastAsia="Times New Roman" w:hAnsi="Times New Roman" w:cs="Times New Roman"/>
          <w:color w:val="000000"/>
          <w:sz w:val="28"/>
          <w:szCs w:val="28"/>
        </w:rPr>
        <w:t>(официальный интернет-портал правовой информации (https://pravo.e-dag.ru), 2024, 5 августа, № 05042013807</w:t>
      </w:r>
      <w:r w:rsidR="005F5E6A" w:rsidRPr="00F56F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5F5E6A" w:rsidRPr="00F56F82">
        <w:rPr>
          <w:rFonts w:ascii="Times New Roman" w:eastAsia="Times New Roman" w:hAnsi="Times New Roman" w:cs="Times New Roman"/>
          <w:sz w:val="28"/>
          <w:szCs w:val="28"/>
        </w:rPr>
        <w:t>зарегистрирован в Министерстве юстиции Республики Дагестан от 5 августа 2024 г. № 7182</w:t>
      </w:r>
      <w:r w:rsidR="001F54F3" w:rsidRPr="00F56F82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15BE24B2" w14:textId="768A9881" w:rsidR="009F6139" w:rsidRPr="0058746C" w:rsidRDefault="00741FD5" w:rsidP="00146CC8">
      <w:pPr>
        <w:widowControl w:val="0"/>
        <w:tabs>
          <w:tab w:val="left" w:pos="851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8746C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9F6139" w:rsidRPr="0058746C">
        <w:rPr>
          <w:rFonts w:ascii="Times New Roman" w:eastAsia="Times New Roman" w:hAnsi="Times New Roman" w:cs="Times New Roman"/>
          <w:color w:val="000000"/>
          <w:sz w:val="28"/>
          <w:szCs w:val="28"/>
        </w:rPr>
        <w:t>.Настоящий приказ вступает в силу в установленном законодательством порядке.</w:t>
      </w:r>
    </w:p>
    <w:p w14:paraId="55EA0A69" w14:textId="3BDDEDF8" w:rsidR="00C54FA7" w:rsidRPr="0058746C" w:rsidRDefault="0022049C" w:rsidP="00146CC8">
      <w:pPr>
        <w:widowControl w:val="0"/>
        <w:tabs>
          <w:tab w:val="left" w:pos="851"/>
        </w:tabs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46C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9F6139" w:rsidRPr="0058746C">
        <w:rPr>
          <w:rFonts w:ascii="Times New Roman" w:eastAsia="Times New Roman" w:hAnsi="Times New Roman" w:cs="Times New Roman"/>
          <w:color w:val="000000"/>
          <w:sz w:val="28"/>
          <w:szCs w:val="28"/>
        </w:rPr>
        <w:t>.Контроль за исполнением настоящего приказа оставляю за собой.</w:t>
      </w:r>
    </w:p>
    <w:p w14:paraId="0E9E3032" w14:textId="77777777" w:rsidR="00CB1B89" w:rsidRPr="0058746C" w:rsidRDefault="00CB1B89" w:rsidP="00146CC8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6F7477" w14:textId="77777777" w:rsidR="00854A7B" w:rsidRDefault="00854A7B" w:rsidP="00146CC8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A28CD03" w14:textId="77777777" w:rsidR="0058746C" w:rsidRPr="0058746C" w:rsidRDefault="0058746C" w:rsidP="00146CC8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B49E6F" w14:textId="6D33E017" w:rsidR="00B00428" w:rsidRPr="0058746C" w:rsidRDefault="004754EB" w:rsidP="00146CC8">
      <w:pPr>
        <w:widowControl w:val="0"/>
        <w:autoSpaceDE w:val="0"/>
        <w:autoSpaceDN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58746C">
        <w:rPr>
          <w:rFonts w:ascii="Times New Roman" w:eastAsia="Times New Roman" w:hAnsi="Times New Roman" w:cs="Times New Roman"/>
          <w:b/>
          <w:sz w:val="28"/>
          <w:szCs w:val="28"/>
        </w:rPr>
        <w:t xml:space="preserve">Руководитель        </w:t>
      </w:r>
      <w:r w:rsidR="0058746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</w:t>
      </w:r>
      <w:r w:rsidRPr="0058746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М. Мусаев</w:t>
      </w:r>
    </w:p>
    <w:p w14:paraId="67DA3F6B" w14:textId="77777777" w:rsidR="00F70AA0" w:rsidRDefault="00F70AA0" w:rsidP="007414A9">
      <w:pPr>
        <w:pStyle w:val="TableParagraph"/>
        <w:tabs>
          <w:tab w:val="left" w:pos="-284"/>
        </w:tabs>
        <w:ind w:left="4962"/>
        <w:jc w:val="center"/>
        <w:rPr>
          <w:sz w:val="24"/>
          <w:szCs w:val="24"/>
        </w:rPr>
      </w:pPr>
      <w:bookmarkStart w:id="3" w:name="_Hlk157184059"/>
    </w:p>
    <w:p w14:paraId="6DF61BE9" w14:textId="77777777" w:rsidR="00F70AA0" w:rsidRDefault="00F70AA0" w:rsidP="007414A9">
      <w:pPr>
        <w:pStyle w:val="TableParagraph"/>
        <w:tabs>
          <w:tab w:val="left" w:pos="-284"/>
        </w:tabs>
        <w:ind w:left="4962"/>
        <w:jc w:val="center"/>
        <w:rPr>
          <w:sz w:val="24"/>
          <w:szCs w:val="24"/>
        </w:rPr>
      </w:pPr>
    </w:p>
    <w:p w14:paraId="43D4FE84" w14:textId="3C090A81" w:rsidR="0058746C" w:rsidRDefault="0058746C" w:rsidP="007414A9">
      <w:pPr>
        <w:pStyle w:val="TableParagraph"/>
        <w:tabs>
          <w:tab w:val="left" w:pos="-284"/>
        </w:tabs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054EBFA" w14:textId="7E7D2591" w:rsidR="007414A9" w:rsidRPr="00C151B8" w:rsidRDefault="007414A9" w:rsidP="007414A9">
      <w:pPr>
        <w:pStyle w:val="TableParagraph"/>
        <w:tabs>
          <w:tab w:val="left" w:pos="-284"/>
        </w:tabs>
        <w:ind w:left="4962"/>
        <w:jc w:val="center"/>
        <w:rPr>
          <w:sz w:val="24"/>
          <w:szCs w:val="24"/>
        </w:rPr>
      </w:pPr>
      <w:r w:rsidRPr="00C151B8">
        <w:rPr>
          <w:sz w:val="24"/>
          <w:szCs w:val="24"/>
        </w:rPr>
        <w:lastRenderedPageBreak/>
        <w:t>Приложение № 1</w:t>
      </w:r>
    </w:p>
    <w:p w14:paraId="64EDB9C6" w14:textId="01DE5385" w:rsidR="007414A9" w:rsidRPr="00C151B8" w:rsidRDefault="007414A9" w:rsidP="007414A9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Pr="00C151B8">
        <w:rPr>
          <w:rFonts w:ascii="Times New Roman" w:hAnsi="Times New Roman" w:cs="Times New Roman"/>
          <w:sz w:val="24"/>
          <w:szCs w:val="24"/>
        </w:rPr>
        <w:t>к приказу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0EFCC69C" w14:textId="77777777" w:rsidR="007414A9" w:rsidRDefault="007414A9" w:rsidP="007414A9">
      <w:pPr>
        <w:spacing w:after="0" w:line="240" w:lineRule="auto"/>
        <w:ind w:left="4962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125C14CF" w14:textId="4CED761E" w:rsidR="007414A9" w:rsidRPr="00C151B8" w:rsidRDefault="007414A9" w:rsidP="007414A9">
      <w:pPr>
        <w:spacing w:after="0" w:line="240" w:lineRule="auto"/>
        <w:ind w:left="4962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«__» _______ 202</w:t>
      </w:r>
      <w:r w:rsidR="001D4B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 № _____</w:t>
      </w:r>
    </w:p>
    <w:bookmarkEnd w:id="3"/>
    <w:p w14:paraId="516531B7" w14:textId="77777777" w:rsidR="007414A9" w:rsidRDefault="007414A9" w:rsidP="007414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6E298F" w14:textId="5FEE3B48" w:rsidR="007414A9" w:rsidRPr="00524D3F" w:rsidRDefault="007414A9" w:rsidP="007414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D3F">
        <w:rPr>
          <w:rFonts w:ascii="Times New Roman" w:hAnsi="Times New Roman" w:cs="Times New Roman"/>
          <w:b/>
          <w:sz w:val="28"/>
          <w:szCs w:val="28"/>
        </w:rPr>
        <w:t xml:space="preserve">Карта (схема) границ зон охраны объекта культурного наследия регионального значения «Дом, где жил </w:t>
      </w:r>
      <w:r w:rsidRPr="00F7381C">
        <w:rPr>
          <w:rFonts w:ascii="Times New Roman" w:hAnsi="Times New Roman" w:cs="Times New Roman"/>
          <w:b/>
          <w:sz w:val="28"/>
          <w:szCs w:val="28"/>
        </w:rPr>
        <w:t>Д.Коркмасов и в 1918 – 1920 гг. размещался Порт–Петровский ВРК», 1918 – 1920 гг. (Республика</w:t>
      </w:r>
      <w:r w:rsidRPr="00F7381C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F7381C">
        <w:rPr>
          <w:rFonts w:ascii="Times New Roman" w:hAnsi="Times New Roman" w:cs="Times New Roman"/>
          <w:b/>
          <w:sz w:val="28"/>
          <w:szCs w:val="28"/>
        </w:rPr>
        <w:t>Дагестан,</w:t>
      </w:r>
      <w:r w:rsidRPr="00F7381C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F7381C">
        <w:rPr>
          <w:rFonts w:ascii="Times New Roman" w:hAnsi="Times New Roman" w:cs="Times New Roman"/>
          <w:b/>
          <w:sz w:val="28"/>
          <w:szCs w:val="28"/>
        </w:rPr>
        <w:t>г. Махачкала, ул.Горького, д.</w:t>
      </w:r>
      <w:r w:rsidRPr="00524D3F">
        <w:rPr>
          <w:rFonts w:ascii="Times New Roman" w:hAnsi="Times New Roman" w:cs="Times New Roman"/>
          <w:b/>
          <w:sz w:val="28"/>
          <w:szCs w:val="28"/>
        </w:rPr>
        <w:t xml:space="preserve">10) </w:t>
      </w:r>
    </w:p>
    <w:p w14:paraId="7D3D46B6" w14:textId="77777777" w:rsidR="007414A9" w:rsidRPr="00524D3F" w:rsidRDefault="007414A9" w:rsidP="007414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CEA64F" w14:textId="77777777" w:rsidR="007414A9" w:rsidRPr="00524D3F" w:rsidRDefault="007414A9" w:rsidP="007414A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4D3F">
        <w:rPr>
          <w:rFonts w:ascii="Times New Roman" w:hAnsi="Times New Roman" w:cs="Times New Roman"/>
          <w:b/>
          <w:sz w:val="28"/>
          <w:szCs w:val="28"/>
        </w:rPr>
        <w:t>М 1:1000</w:t>
      </w:r>
    </w:p>
    <w:p w14:paraId="0073F756" w14:textId="0DFAF6B9" w:rsidR="007414A9" w:rsidRDefault="007414A9" w:rsidP="00CB1B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D7D279" w14:textId="210D8298" w:rsidR="007414A9" w:rsidRDefault="007414A9" w:rsidP="007414A9">
      <w:pPr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7D5154" wp14:editId="71A5E7A1">
            <wp:extent cx="6687820" cy="44075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820" cy="440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E5E137" w14:textId="337F5F8B" w:rsidR="007414A9" w:rsidRDefault="007414A9" w:rsidP="0058746C">
      <w:pPr>
        <w:spacing w:after="0" w:line="240" w:lineRule="auto"/>
        <w:ind w:left="-8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0B0">
        <w:rPr>
          <w:rFonts w:ascii="Times New Roman" w:hAnsi="Times New Roman" w:cs="Times New Roman"/>
          <w:sz w:val="24"/>
          <w:szCs w:val="24"/>
        </w:rPr>
        <w:t>Рис.1. Карта (схема) границ зон охраны объекта культурного наследия регионального значения «До</w:t>
      </w:r>
      <w:r w:rsidR="0058746C">
        <w:rPr>
          <w:rFonts w:ascii="Times New Roman" w:hAnsi="Times New Roman" w:cs="Times New Roman"/>
          <w:sz w:val="24"/>
          <w:szCs w:val="24"/>
        </w:rPr>
        <w:t>м, где жил Д. Коркмасов и в 1918</w:t>
      </w:r>
      <w:r w:rsidRPr="006F00B0">
        <w:rPr>
          <w:rFonts w:ascii="Times New Roman" w:hAnsi="Times New Roman" w:cs="Times New Roman"/>
          <w:sz w:val="24"/>
          <w:szCs w:val="24"/>
        </w:rPr>
        <w:t>–1920 гг. размещ</w:t>
      </w:r>
      <w:r w:rsidR="0058746C">
        <w:rPr>
          <w:rFonts w:ascii="Times New Roman" w:hAnsi="Times New Roman" w:cs="Times New Roman"/>
          <w:sz w:val="24"/>
          <w:szCs w:val="24"/>
        </w:rPr>
        <w:t>ался Порт–Петровский ВРК», 1918–</w:t>
      </w:r>
      <w:r w:rsidRPr="006F00B0">
        <w:rPr>
          <w:rFonts w:ascii="Times New Roman" w:hAnsi="Times New Roman" w:cs="Times New Roman"/>
          <w:sz w:val="24"/>
          <w:szCs w:val="24"/>
        </w:rPr>
        <w:t>1920 гг. (Республика</w:t>
      </w:r>
      <w:r w:rsidRPr="006F00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00B0">
        <w:rPr>
          <w:rFonts w:ascii="Times New Roman" w:hAnsi="Times New Roman" w:cs="Times New Roman"/>
          <w:sz w:val="24"/>
          <w:szCs w:val="24"/>
        </w:rPr>
        <w:t>Дагестан,</w:t>
      </w:r>
      <w:r w:rsidRPr="006F00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00B0">
        <w:rPr>
          <w:rFonts w:ascii="Times New Roman" w:hAnsi="Times New Roman" w:cs="Times New Roman"/>
          <w:sz w:val="24"/>
          <w:szCs w:val="24"/>
        </w:rPr>
        <w:t>г. Махачкала, ул.</w:t>
      </w:r>
      <w:r w:rsidR="0058746C">
        <w:rPr>
          <w:rFonts w:ascii="Times New Roman" w:hAnsi="Times New Roman" w:cs="Times New Roman"/>
          <w:sz w:val="24"/>
          <w:szCs w:val="24"/>
        </w:rPr>
        <w:t xml:space="preserve"> </w:t>
      </w:r>
      <w:r w:rsidRPr="006F00B0">
        <w:rPr>
          <w:rFonts w:ascii="Times New Roman" w:hAnsi="Times New Roman" w:cs="Times New Roman"/>
          <w:sz w:val="24"/>
          <w:szCs w:val="24"/>
        </w:rPr>
        <w:t>Горького, д.10)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FF94FA" w14:textId="1D03071A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1834207A" w14:textId="22CEAC5B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6DB6F633" w14:textId="1F0FE5E2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3FF2E38C" w14:textId="64104088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5E8896F8" w14:textId="391481B5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62C0DFE2" w14:textId="1C59C6DB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3B2E8CA9" w14:textId="03D705B7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6B02FA8B" w14:textId="6C52A81F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3A089064" w14:textId="75983227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6AC8FC99" w14:textId="3B8F724B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2366C2A1" w14:textId="77777777" w:rsidR="00054E71" w:rsidRDefault="00054E71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092072B4" w14:textId="6046B09E" w:rsidR="007414A9" w:rsidRDefault="007414A9" w:rsidP="007414A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841BA25" wp14:editId="53D3B18B">
            <wp:extent cx="5940425" cy="4776469"/>
            <wp:effectExtent l="19050" t="19050" r="3175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76469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2BCDDBE" w14:textId="6320EA7C" w:rsidR="007414A9" w:rsidRPr="006F00B0" w:rsidRDefault="007414A9" w:rsidP="0058746C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0B0">
        <w:rPr>
          <w:rFonts w:ascii="Times New Roman" w:hAnsi="Times New Roman" w:cs="Times New Roman"/>
          <w:sz w:val="24"/>
          <w:szCs w:val="24"/>
        </w:rPr>
        <w:t>Рис.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F00B0">
        <w:rPr>
          <w:rFonts w:ascii="Times New Roman" w:hAnsi="Times New Roman" w:cs="Times New Roman"/>
          <w:sz w:val="24"/>
          <w:szCs w:val="24"/>
        </w:rPr>
        <w:t>. Карта (схема) границ зон охраны объекта культурного наследия регионального значения «Дом, где жил Д.</w:t>
      </w:r>
      <w:r w:rsidR="0058746C">
        <w:rPr>
          <w:rFonts w:ascii="Times New Roman" w:hAnsi="Times New Roman" w:cs="Times New Roman"/>
          <w:sz w:val="24"/>
          <w:szCs w:val="24"/>
        </w:rPr>
        <w:t xml:space="preserve"> Коркмасов и в 1918</w:t>
      </w:r>
      <w:r w:rsidRPr="006F00B0">
        <w:rPr>
          <w:rFonts w:ascii="Times New Roman" w:hAnsi="Times New Roman" w:cs="Times New Roman"/>
          <w:sz w:val="24"/>
          <w:szCs w:val="24"/>
        </w:rPr>
        <w:t>–1920 гг. размещался Порт–Петровский ВРК», 1918–1920 гг. (Республика</w:t>
      </w:r>
      <w:r w:rsidRPr="006F00B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F00B0">
        <w:rPr>
          <w:rFonts w:ascii="Times New Roman" w:hAnsi="Times New Roman" w:cs="Times New Roman"/>
          <w:sz w:val="24"/>
          <w:szCs w:val="24"/>
        </w:rPr>
        <w:t>Дагестан,</w:t>
      </w:r>
      <w:r w:rsidRPr="006F00B0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F00B0">
        <w:rPr>
          <w:rFonts w:ascii="Times New Roman" w:hAnsi="Times New Roman" w:cs="Times New Roman"/>
          <w:sz w:val="24"/>
          <w:szCs w:val="24"/>
        </w:rPr>
        <w:t>г. Махачкала, ул.</w:t>
      </w:r>
      <w:r w:rsidR="0058746C">
        <w:rPr>
          <w:rFonts w:ascii="Times New Roman" w:hAnsi="Times New Roman" w:cs="Times New Roman"/>
          <w:sz w:val="24"/>
          <w:szCs w:val="24"/>
        </w:rPr>
        <w:t xml:space="preserve"> </w:t>
      </w:r>
      <w:r w:rsidRPr="006F00B0">
        <w:rPr>
          <w:rFonts w:ascii="Times New Roman" w:hAnsi="Times New Roman" w:cs="Times New Roman"/>
          <w:sz w:val="24"/>
          <w:szCs w:val="24"/>
        </w:rPr>
        <w:t>Горького, д.10)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2F28241" w14:textId="2CC100C7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0347A864" w14:textId="6F13AC7D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60CD1F09" w14:textId="382C9521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2161EC4E" w14:textId="44B33398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29CF1E18" w14:textId="09C24A53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7DAA1031" w14:textId="003C10EE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1B6227F2" w14:textId="1FA32C36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51E3C572" w14:textId="2A1A783D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54837D1F" w14:textId="5363FA9B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3D91FF2D" w14:textId="24F72649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38847631" w14:textId="4CB70E11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25A37AF8" w14:textId="0BB138F0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28E2158C" w14:textId="046164D8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276662CD" w14:textId="1DE90C05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107EE27A" w14:textId="6EC320CF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4ECE91C5" w14:textId="65BB140C" w:rsidR="007414A9" w:rsidRDefault="007414A9" w:rsidP="007414A9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14:paraId="7BD95D25" w14:textId="57688363" w:rsidR="007414A9" w:rsidRDefault="007414A9" w:rsidP="007414A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4C6C88F6" wp14:editId="7ACF359B">
            <wp:extent cx="5327650" cy="6362700"/>
            <wp:effectExtent l="19050" t="1905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0" cy="636270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294042D" w14:textId="77777777" w:rsidR="00842C93" w:rsidRPr="00CA7841" w:rsidRDefault="00842C93" w:rsidP="00842C9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Условные обозначения к к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арта (схема) границ зон охраны объекта культурного наследия регионального значения </w:t>
      </w:r>
      <w:r w:rsidRPr="00C40EAC">
        <w:rPr>
          <w:rFonts w:ascii="Times New Roman" w:hAnsi="Times New Roman" w:cs="Times New Roman"/>
          <w:bCs/>
          <w:sz w:val="24"/>
          <w:szCs w:val="24"/>
        </w:rPr>
        <w:t>«Дом, где жил Д.Коркмасов и в 1918 – 1920 гг. размещался Порт–Петровский ВРК», 1918 – 1920 гг. (Республика</w:t>
      </w:r>
      <w:r w:rsidRPr="00C40EAC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r w:rsidRPr="00C40EAC">
        <w:rPr>
          <w:rFonts w:ascii="Times New Roman" w:hAnsi="Times New Roman" w:cs="Times New Roman"/>
          <w:bCs/>
          <w:sz w:val="24"/>
          <w:szCs w:val="24"/>
        </w:rPr>
        <w:t>Дагестан,</w:t>
      </w:r>
      <w:r w:rsidRPr="00C40EAC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 </w:t>
      </w:r>
      <w:r w:rsidRPr="00C40EAC">
        <w:rPr>
          <w:rFonts w:ascii="Times New Roman" w:hAnsi="Times New Roman" w:cs="Times New Roman"/>
          <w:bCs/>
          <w:sz w:val="24"/>
          <w:szCs w:val="24"/>
        </w:rPr>
        <w:t>г. Махачкала, ул.Горького, д.10).</w:t>
      </w:r>
    </w:p>
    <w:p w14:paraId="5F855138" w14:textId="77777777" w:rsidR="007414A9" w:rsidRPr="006F00B0" w:rsidRDefault="007414A9" w:rsidP="007414A9">
      <w:pPr>
        <w:spacing w:after="0"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14:paraId="1DE85CCB" w14:textId="77777777" w:rsidR="00842C93" w:rsidRDefault="00842C93" w:rsidP="00842C93">
      <w:pPr>
        <w:pStyle w:val="TableParagraph"/>
        <w:jc w:val="center"/>
        <w:rPr>
          <w:b/>
          <w:bCs/>
          <w:sz w:val="28"/>
          <w:szCs w:val="28"/>
        </w:rPr>
      </w:pPr>
    </w:p>
    <w:p w14:paraId="39333E5D" w14:textId="3F677499" w:rsidR="00842C93" w:rsidRDefault="00842C93" w:rsidP="00842C93">
      <w:pPr>
        <w:pStyle w:val="TableParagraph"/>
        <w:jc w:val="center"/>
        <w:rPr>
          <w:b/>
          <w:bCs/>
          <w:sz w:val="28"/>
          <w:szCs w:val="28"/>
        </w:rPr>
      </w:pPr>
      <w:r w:rsidRPr="00053070">
        <w:rPr>
          <w:b/>
          <w:bCs/>
          <w:sz w:val="28"/>
          <w:szCs w:val="28"/>
        </w:rPr>
        <w:t>Экспликация:</w:t>
      </w:r>
    </w:p>
    <w:p w14:paraId="7DEC523E" w14:textId="77777777" w:rsidR="00842C93" w:rsidRPr="006F00B0" w:rsidRDefault="00842C93" w:rsidP="00842C93">
      <w:pPr>
        <w:pStyle w:val="TableParagraph"/>
        <w:jc w:val="center"/>
        <w:rPr>
          <w:b/>
          <w:bCs/>
          <w:sz w:val="28"/>
          <w:szCs w:val="28"/>
        </w:rPr>
      </w:pPr>
    </w:p>
    <w:p w14:paraId="6E1C1A45" w14:textId="77777777" w:rsidR="00842C93" w:rsidRDefault="00842C93" w:rsidP="005874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Объекты культурного наследия регионального значения:</w:t>
      </w:r>
    </w:p>
    <w:p w14:paraId="4728ABBF" w14:textId="77777777" w:rsidR="00842C93" w:rsidRDefault="00842C93" w:rsidP="0058746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51A0C4" w14:textId="01A1BBEC" w:rsidR="00842C93" w:rsidRPr="009E38FD" w:rsidRDefault="00842C93" w:rsidP="002A3E0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Pr="009E38FD">
        <w:rPr>
          <w:rFonts w:ascii="Times New Roman" w:hAnsi="Times New Roman" w:cs="Times New Roman"/>
          <w:bCs/>
          <w:sz w:val="28"/>
          <w:szCs w:val="28"/>
        </w:rPr>
        <w:t>«Дом, где жил Д.Кокмасов и в 1918–1920 гг. размещался Порт–П</w:t>
      </w:r>
      <w:r>
        <w:rPr>
          <w:rFonts w:ascii="Times New Roman" w:hAnsi="Times New Roman" w:cs="Times New Roman"/>
          <w:bCs/>
          <w:sz w:val="28"/>
          <w:szCs w:val="28"/>
        </w:rPr>
        <w:t xml:space="preserve">етровский ВРК», 1918 – 1920 гг., </w:t>
      </w:r>
      <w:r>
        <w:rPr>
          <w:rFonts w:ascii="Times New Roman" w:hAnsi="Times New Roman" w:cs="Times New Roman"/>
          <w:sz w:val="28"/>
          <w:szCs w:val="28"/>
        </w:rPr>
        <w:t xml:space="preserve">расположенный по адресу: </w:t>
      </w:r>
      <w:r w:rsidRPr="009E38FD">
        <w:rPr>
          <w:rFonts w:ascii="Times New Roman" w:hAnsi="Times New Roman" w:cs="Times New Roman"/>
          <w:bCs/>
          <w:sz w:val="28"/>
          <w:szCs w:val="28"/>
        </w:rPr>
        <w:t>Республика Дагестан,</w:t>
      </w:r>
      <w:r>
        <w:rPr>
          <w:rFonts w:ascii="Times New Roman" w:hAnsi="Times New Roman" w:cs="Times New Roman"/>
          <w:bCs/>
          <w:sz w:val="28"/>
          <w:szCs w:val="28"/>
        </w:rPr>
        <w:t xml:space="preserve"> г.Махачкала, ул.Горького, д.10</w:t>
      </w:r>
      <w:r w:rsidRPr="009E38FD">
        <w:rPr>
          <w:rFonts w:ascii="Times New Roman" w:hAnsi="Times New Roman" w:cs="Times New Roman"/>
          <w:bCs/>
          <w:sz w:val="28"/>
          <w:szCs w:val="28"/>
        </w:rPr>
        <w:t>;</w:t>
      </w:r>
    </w:p>
    <w:p w14:paraId="11E90BF4" w14:textId="0F78DCF8" w:rsidR="00842C93" w:rsidRDefault="00842C93" w:rsidP="002A3E0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4D3F">
        <w:rPr>
          <w:rFonts w:ascii="Times New Roman" w:hAnsi="Times New Roman" w:cs="Times New Roman"/>
          <w:bCs/>
          <w:sz w:val="28"/>
          <w:szCs w:val="28"/>
        </w:rPr>
        <w:lastRenderedPageBreak/>
        <w:t>2.«Здание, где помещался Порт–Петровский комитет РКП(б)»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расположенное по адресу: </w:t>
      </w:r>
      <w:r w:rsidRPr="00524D3F">
        <w:rPr>
          <w:rFonts w:ascii="Times New Roman" w:hAnsi="Times New Roman" w:cs="Times New Roman"/>
          <w:bCs/>
          <w:sz w:val="28"/>
          <w:szCs w:val="28"/>
        </w:rPr>
        <w:t>Республика Дагестан, г</w:t>
      </w:r>
      <w:r>
        <w:rPr>
          <w:rFonts w:ascii="Times New Roman" w:hAnsi="Times New Roman" w:cs="Times New Roman"/>
          <w:bCs/>
          <w:sz w:val="28"/>
          <w:szCs w:val="28"/>
        </w:rPr>
        <w:t>.Махачкала, ул. Даниялова, д.33</w:t>
      </w:r>
      <w:r w:rsidRPr="00524D3F">
        <w:rPr>
          <w:rFonts w:ascii="Times New Roman" w:hAnsi="Times New Roman" w:cs="Times New Roman"/>
          <w:bCs/>
          <w:sz w:val="28"/>
          <w:szCs w:val="28"/>
        </w:rPr>
        <w:t>;</w:t>
      </w:r>
    </w:p>
    <w:p w14:paraId="1D10D41E" w14:textId="68047E94" w:rsidR="00842C93" w:rsidRDefault="00842C93" w:rsidP="002A3E0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1FFB">
        <w:rPr>
          <w:rFonts w:ascii="Times New Roman" w:hAnsi="Times New Roman" w:cs="Times New Roman"/>
          <w:bCs/>
          <w:sz w:val="28"/>
          <w:szCs w:val="28"/>
        </w:rPr>
        <w:t>3.«Здание средней школы №2, где размещался эвакогоспиталь 3187», 1908 г.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расположенное по адресу: </w:t>
      </w:r>
      <w:r w:rsidRPr="00441FFB">
        <w:rPr>
          <w:rFonts w:ascii="Times New Roman" w:hAnsi="Times New Roman" w:cs="Times New Roman"/>
          <w:bCs/>
          <w:sz w:val="28"/>
          <w:szCs w:val="28"/>
        </w:rPr>
        <w:t>Республика Дагестан, г.</w:t>
      </w:r>
      <w:r>
        <w:rPr>
          <w:rFonts w:ascii="Times New Roman" w:hAnsi="Times New Roman" w:cs="Times New Roman"/>
          <w:bCs/>
          <w:sz w:val="28"/>
          <w:szCs w:val="28"/>
        </w:rPr>
        <w:t>Махачкала, ул. Р.Гамзатова д.12</w:t>
      </w:r>
      <w:r w:rsidRPr="00441FFB">
        <w:rPr>
          <w:rFonts w:ascii="Times New Roman" w:hAnsi="Times New Roman" w:cs="Times New Roman"/>
          <w:bCs/>
          <w:sz w:val="28"/>
          <w:szCs w:val="28"/>
        </w:rPr>
        <w:t>;</w:t>
      </w:r>
    </w:p>
    <w:p w14:paraId="6AD99784" w14:textId="34B301DC" w:rsidR="00842C93" w:rsidRDefault="00842C93" w:rsidP="002A3E0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1FFB">
        <w:rPr>
          <w:rFonts w:ascii="Times New Roman" w:hAnsi="Times New Roman" w:cs="Times New Roman"/>
          <w:bCs/>
          <w:sz w:val="28"/>
          <w:szCs w:val="28"/>
        </w:rPr>
        <w:t>4</w:t>
      </w:r>
      <w:r>
        <w:rPr>
          <w:rFonts w:ascii="Times New Roman" w:hAnsi="Times New Roman" w:cs="Times New Roman"/>
          <w:bCs/>
          <w:sz w:val="28"/>
          <w:szCs w:val="28"/>
        </w:rPr>
        <w:t xml:space="preserve">.«Здание ср.школы № 1», 1870 г, </w:t>
      </w:r>
      <w:r>
        <w:rPr>
          <w:rFonts w:ascii="Times New Roman" w:hAnsi="Times New Roman" w:cs="Times New Roman"/>
          <w:sz w:val="28"/>
          <w:szCs w:val="28"/>
        </w:rPr>
        <w:t xml:space="preserve">расположенное по адресу: </w:t>
      </w:r>
      <w:r w:rsidRPr="00441FFB">
        <w:rPr>
          <w:rFonts w:ascii="Times New Roman" w:hAnsi="Times New Roman" w:cs="Times New Roman"/>
          <w:bCs/>
          <w:sz w:val="28"/>
          <w:szCs w:val="28"/>
        </w:rPr>
        <w:t xml:space="preserve">Республика Дагестан, </w:t>
      </w:r>
      <w:r>
        <w:rPr>
          <w:rFonts w:ascii="Times New Roman" w:hAnsi="Times New Roman" w:cs="Times New Roman"/>
          <w:bCs/>
          <w:sz w:val="28"/>
          <w:szCs w:val="28"/>
        </w:rPr>
        <w:t>г.Махачкала, ул. Даниялова д.30</w:t>
      </w:r>
      <w:r w:rsidRPr="00441FFB">
        <w:rPr>
          <w:rFonts w:ascii="Times New Roman" w:hAnsi="Times New Roman" w:cs="Times New Roman"/>
          <w:bCs/>
          <w:sz w:val="28"/>
          <w:szCs w:val="28"/>
        </w:rPr>
        <w:t>;</w:t>
      </w:r>
    </w:p>
    <w:p w14:paraId="0354C602" w14:textId="6C982B69" w:rsidR="00842C93" w:rsidRDefault="00842C93" w:rsidP="002A3E0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1FFB">
        <w:rPr>
          <w:rFonts w:ascii="Times New Roman" w:hAnsi="Times New Roman" w:cs="Times New Roman"/>
          <w:bCs/>
          <w:sz w:val="28"/>
          <w:szCs w:val="28"/>
        </w:rPr>
        <w:t>5.«Иранская мечеть», 1895 г.</w:t>
      </w:r>
      <w:r>
        <w:rPr>
          <w:rFonts w:ascii="Times New Roman" w:hAnsi="Times New Roman" w:cs="Times New Roman"/>
          <w:sz w:val="28"/>
          <w:szCs w:val="28"/>
        </w:rPr>
        <w:t>, расположенная по адресу: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41FFB">
        <w:rPr>
          <w:rFonts w:ascii="Times New Roman" w:hAnsi="Times New Roman" w:cs="Times New Roman"/>
          <w:bCs/>
          <w:sz w:val="28"/>
          <w:szCs w:val="28"/>
        </w:rPr>
        <w:t>Республика Дагестан, г.Махачкала, ул.</w:t>
      </w:r>
      <w:r>
        <w:rPr>
          <w:rFonts w:ascii="Times New Roman" w:hAnsi="Times New Roman" w:cs="Times New Roman"/>
          <w:bCs/>
          <w:sz w:val="28"/>
          <w:szCs w:val="28"/>
        </w:rPr>
        <w:t>Оскара</w:t>
      </w:r>
      <w:r w:rsidRPr="00441FFB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524D3F">
        <w:rPr>
          <w:rFonts w:ascii="Times New Roman" w:hAnsi="Times New Roman" w:cs="Times New Roman"/>
          <w:bCs/>
          <w:sz w:val="28"/>
          <w:szCs w:val="28"/>
        </w:rPr>
        <w:t>д.33;</w:t>
      </w:r>
    </w:p>
    <w:p w14:paraId="49743F1C" w14:textId="32B878AB" w:rsidR="00842C93" w:rsidRDefault="00842C93" w:rsidP="002A3E0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1FFB">
        <w:rPr>
          <w:rFonts w:ascii="Times New Roman" w:hAnsi="Times New Roman" w:cs="Times New Roman"/>
          <w:bCs/>
          <w:sz w:val="28"/>
          <w:szCs w:val="28"/>
        </w:rPr>
        <w:t>6. «Здание Дагестанского Исламского университета им. Имама Шафий», 1900 г.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расположенное по адресу: </w:t>
      </w:r>
      <w:r w:rsidRPr="00524D3F">
        <w:rPr>
          <w:rFonts w:ascii="Times New Roman" w:hAnsi="Times New Roman" w:cs="Times New Roman"/>
          <w:bCs/>
          <w:sz w:val="28"/>
          <w:szCs w:val="28"/>
        </w:rPr>
        <w:t xml:space="preserve">Республика Дагестан, г.Махачкала, ул. Р.Гамзатова, </w:t>
      </w:r>
      <w:r>
        <w:rPr>
          <w:rFonts w:ascii="Times New Roman" w:hAnsi="Times New Roman" w:cs="Times New Roman"/>
          <w:bCs/>
          <w:sz w:val="28"/>
          <w:szCs w:val="28"/>
        </w:rPr>
        <w:t>д.14;</w:t>
      </w:r>
    </w:p>
    <w:p w14:paraId="77DA973E" w14:textId="2C4EF84B" w:rsidR="00842C93" w:rsidRDefault="00842C93" w:rsidP="002A3E0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4D3F">
        <w:rPr>
          <w:rFonts w:ascii="Times New Roman" w:hAnsi="Times New Roman" w:cs="Times New Roman"/>
          <w:bCs/>
          <w:sz w:val="28"/>
          <w:szCs w:val="28"/>
        </w:rPr>
        <w:t>7.«Гостиница «Дагестан». Арх.Гримм»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расположенная по адресу: </w:t>
      </w:r>
      <w:r w:rsidRPr="00524D3F">
        <w:rPr>
          <w:rFonts w:ascii="Times New Roman" w:hAnsi="Times New Roman" w:cs="Times New Roman"/>
          <w:bCs/>
          <w:sz w:val="28"/>
          <w:szCs w:val="28"/>
        </w:rPr>
        <w:t>Республика Дагестан, г.Махачкала, ул.Буйнакского, д.11;</w:t>
      </w:r>
    </w:p>
    <w:p w14:paraId="2A5CE27F" w14:textId="3659C107" w:rsidR="00842C93" w:rsidRPr="00AA3F65" w:rsidRDefault="00842C93" w:rsidP="002A3E0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1FFB">
        <w:rPr>
          <w:rFonts w:ascii="Times New Roman" w:hAnsi="Times New Roman" w:cs="Times New Roman"/>
          <w:bCs/>
          <w:sz w:val="28"/>
          <w:szCs w:val="28"/>
        </w:rPr>
        <w:t>8</w:t>
      </w:r>
      <w:r w:rsidRPr="00AA3F65">
        <w:rPr>
          <w:rFonts w:ascii="Times New Roman" w:hAnsi="Times New Roman" w:cs="Times New Roman"/>
          <w:bCs/>
          <w:sz w:val="28"/>
          <w:szCs w:val="28"/>
        </w:rPr>
        <w:t>.«Памятник на братской могиле воинов, погибших при защите г. Порт–Петровская от банд Бичерахова»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расположенный по адресу: </w:t>
      </w:r>
      <w:r w:rsidRPr="00AA3F65">
        <w:rPr>
          <w:rFonts w:ascii="Times New Roman" w:hAnsi="Times New Roman" w:cs="Times New Roman"/>
          <w:bCs/>
          <w:sz w:val="28"/>
          <w:szCs w:val="28"/>
        </w:rPr>
        <w:t>Республик</w:t>
      </w:r>
      <w:r>
        <w:rPr>
          <w:rFonts w:ascii="Times New Roman" w:hAnsi="Times New Roman" w:cs="Times New Roman"/>
          <w:bCs/>
          <w:sz w:val="28"/>
          <w:szCs w:val="28"/>
        </w:rPr>
        <w:t>а Дагестан, г.Махачкала, горсад</w:t>
      </w:r>
      <w:r w:rsidRPr="00AA3F65">
        <w:rPr>
          <w:rFonts w:ascii="Times New Roman" w:hAnsi="Times New Roman" w:cs="Times New Roman"/>
          <w:bCs/>
          <w:sz w:val="28"/>
          <w:szCs w:val="28"/>
        </w:rPr>
        <w:t>;</w:t>
      </w:r>
    </w:p>
    <w:p w14:paraId="2168205C" w14:textId="1E954FE8" w:rsidR="00842C93" w:rsidRPr="00AA3F65" w:rsidRDefault="00842C93" w:rsidP="002A3E0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A3F65">
        <w:rPr>
          <w:rFonts w:ascii="Times New Roman" w:hAnsi="Times New Roman" w:cs="Times New Roman"/>
          <w:bCs/>
          <w:sz w:val="28"/>
          <w:szCs w:val="28"/>
        </w:rPr>
        <w:t>9. «Памятник В.И.Ленину»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расположенный по адресу: </w:t>
      </w:r>
      <w:r w:rsidRPr="00AA3F65">
        <w:rPr>
          <w:rFonts w:ascii="Times New Roman" w:hAnsi="Times New Roman" w:cs="Times New Roman"/>
          <w:bCs/>
          <w:sz w:val="28"/>
          <w:szCs w:val="28"/>
        </w:rPr>
        <w:t>Республика Дагестан</w:t>
      </w:r>
      <w:r>
        <w:rPr>
          <w:rFonts w:ascii="Times New Roman" w:hAnsi="Times New Roman" w:cs="Times New Roman"/>
          <w:bCs/>
          <w:sz w:val="28"/>
          <w:szCs w:val="28"/>
        </w:rPr>
        <w:t>, г.Махачкала, у входа в горсад</w:t>
      </w:r>
      <w:r w:rsidRPr="00AA3F65">
        <w:rPr>
          <w:rFonts w:ascii="Times New Roman" w:hAnsi="Times New Roman" w:cs="Times New Roman"/>
          <w:bCs/>
          <w:sz w:val="28"/>
          <w:szCs w:val="28"/>
        </w:rPr>
        <w:t>;</w:t>
      </w:r>
    </w:p>
    <w:p w14:paraId="61F57768" w14:textId="44EEF762" w:rsidR="00842C93" w:rsidRPr="00842C93" w:rsidRDefault="00842C93" w:rsidP="002A3E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F65">
        <w:rPr>
          <w:rFonts w:ascii="Times New Roman" w:hAnsi="Times New Roman" w:cs="Times New Roman"/>
          <w:bCs/>
          <w:sz w:val="28"/>
          <w:szCs w:val="28"/>
        </w:rPr>
        <w:t>10.</w:t>
      </w:r>
      <w:r w:rsidRPr="00AA3F65">
        <w:rPr>
          <w:rFonts w:ascii="Times New Roman" w:hAnsi="Times New Roman" w:cs="Times New Roman"/>
          <w:sz w:val="28"/>
          <w:szCs w:val="28"/>
        </w:rPr>
        <w:t>«Двухэтажное каменное строение»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A3F65">
        <w:rPr>
          <w:rFonts w:ascii="Times New Roman" w:hAnsi="Times New Roman" w:cs="Times New Roman"/>
          <w:sz w:val="28"/>
          <w:szCs w:val="28"/>
        </w:rPr>
        <w:t>Выявленный объект культурного наследия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A3F65">
        <w:rPr>
          <w:rFonts w:ascii="Times New Roman" w:hAnsi="Times New Roman" w:cs="Times New Roman"/>
          <w:sz w:val="28"/>
          <w:szCs w:val="28"/>
        </w:rPr>
        <w:t xml:space="preserve"> (Республика Дагестан, г. Махачкала, ул.Пушкина, 2) (В настоящее время входит в состав объекта культурного наследия «Ансамбль городской застройки: дома № 2, № 4, № 6, № 10 по улице Пушкина, дом № 1 по улице Леваневского и дом № 2 по улице С. Стальского», кон. XIX – нач. XX вв. (Республика Дагестан, город Махачкала, ул. Пушкина, д. 2, д. 4, д. 6, д. 10, ул. Леваневского, д. 1, ул. С. Стальского, д. 2);</w:t>
      </w:r>
    </w:p>
    <w:p w14:paraId="20F2C333" w14:textId="77777777" w:rsidR="00842C93" w:rsidRDefault="00842C93" w:rsidP="002A3E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F65">
        <w:rPr>
          <w:rFonts w:ascii="Times New Roman" w:hAnsi="Times New Roman" w:cs="Times New Roman"/>
          <w:sz w:val="28"/>
          <w:szCs w:val="28"/>
        </w:rPr>
        <w:t>11.«Двухэтажное каменное строение» (Выявленный объект культурного наследия)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F65">
        <w:rPr>
          <w:rFonts w:ascii="Times New Roman" w:hAnsi="Times New Roman" w:cs="Times New Roman"/>
          <w:sz w:val="28"/>
          <w:szCs w:val="28"/>
        </w:rPr>
        <w:t>(Республика Дагестан, г. Махачкала, ул.Пушкина, 4) (В настоящее время входит в состав объекта культурного наследия «Ансамбль городской застройки: дома № 2, № 4, № 6, № 10 по улице Пушкина, дом № 1 по улице Леваневского и дом № 2 по улице С. Стальского», кон. XIX – нач. XX вв. (Республика Дагестан, город Махачкала, ул. Пушкина, д. 2, д. 4, д. 6, д. 10, ул. Леваневского, д. 1, ул. С. Стальского, д. 2);</w:t>
      </w:r>
    </w:p>
    <w:p w14:paraId="5F0A8B36" w14:textId="4DFED99B" w:rsidR="00842C93" w:rsidRPr="00AA3F65" w:rsidRDefault="00842C93" w:rsidP="002A3E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F65">
        <w:rPr>
          <w:rFonts w:ascii="Times New Roman" w:hAnsi="Times New Roman" w:cs="Times New Roman"/>
          <w:sz w:val="28"/>
          <w:szCs w:val="28"/>
        </w:rPr>
        <w:t>12.«Двухэтажное каменное строение»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AA3F65">
        <w:rPr>
          <w:rFonts w:ascii="Times New Roman" w:hAnsi="Times New Roman" w:cs="Times New Roman"/>
          <w:sz w:val="28"/>
          <w:szCs w:val="28"/>
        </w:rPr>
        <w:t>Выявленный объект культурного наследия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AA3F65">
        <w:rPr>
          <w:rFonts w:ascii="Times New Roman" w:hAnsi="Times New Roman" w:cs="Times New Roman"/>
          <w:sz w:val="28"/>
          <w:szCs w:val="28"/>
        </w:rPr>
        <w:t xml:space="preserve"> (Республика Дагестан, г. Махачкала, ул.Пушкина, 6) (В настоящее время входит в состав объекта культурного наследия </w:t>
      </w:r>
      <w:r w:rsidRPr="00AA3F65">
        <w:rPr>
          <w:rFonts w:ascii="Times New Roman" w:hAnsi="Times New Roman" w:cs="Times New Roman"/>
          <w:sz w:val="28"/>
          <w:szCs w:val="28"/>
        </w:rPr>
        <w:lastRenderedPageBreak/>
        <w:t>«Ансамбль городской застройки: дома № 2, № 4, № 6, № 10 по улице Пушкина, дом № 1 по улице Леваневского и дом № 2 по улице С. Стальского», кон. XIX – нач. XX вв. (Республика Дагестан, город Махачкала, ул. Пушкина, д. 2, д. 4, д. 6, д. 10, ул. Леваневского, д. 1, ул. С. Стальского, д. 2);</w:t>
      </w:r>
    </w:p>
    <w:p w14:paraId="2D686785" w14:textId="2AC1CA78" w:rsidR="00842C93" w:rsidRPr="00AA3F65" w:rsidRDefault="00842C93" w:rsidP="002A3E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F65">
        <w:rPr>
          <w:rFonts w:ascii="Times New Roman" w:hAnsi="Times New Roman" w:cs="Times New Roman"/>
          <w:sz w:val="28"/>
          <w:szCs w:val="28"/>
        </w:rPr>
        <w:t>13.«Дом, где жил Э. Махмудов–Кацранский», 1932–75 годы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расположенный по адресу: </w:t>
      </w:r>
      <w:r w:rsidRPr="00AA3F65">
        <w:rPr>
          <w:rFonts w:ascii="Times New Roman" w:hAnsi="Times New Roman" w:cs="Times New Roman"/>
          <w:sz w:val="28"/>
          <w:szCs w:val="28"/>
        </w:rPr>
        <w:t>(Республика Дагестан, г. Махачкала, ул. Даниялова, 45);</w:t>
      </w:r>
    </w:p>
    <w:p w14:paraId="6314CC3A" w14:textId="67813628" w:rsidR="00842C93" w:rsidRPr="00AA3F65" w:rsidRDefault="00842C93" w:rsidP="002A3E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F65">
        <w:rPr>
          <w:rFonts w:ascii="Times New Roman" w:hAnsi="Times New Roman" w:cs="Times New Roman"/>
          <w:sz w:val="28"/>
          <w:szCs w:val="28"/>
        </w:rPr>
        <w:t>14.«Здание, где состоялся Шариатский суд», 10 (23) по 12 (25) июля 1919 год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расположенное по адресу: </w:t>
      </w:r>
      <w:r w:rsidRPr="00AA3F65">
        <w:rPr>
          <w:rFonts w:ascii="Times New Roman" w:hAnsi="Times New Roman" w:cs="Times New Roman"/>
          <w:sz w:val="28"/>
          <w:szCs w:val="28"/>
        </w:rPr>
        <w:t>Республика Даг</w:t>
      </w:r>
      <w:r>
        <w:rPr>
          <w:rFonts w:ascii="Times New Roman" w:hAnsi="Times New Roman" w:cs="Times New Roman"/>
          <w:sz w:val="28"/>
          <w:szCs w:val="28"/>
        </w:rPr>
        <w:t>естан, г. Махачкала, Оскара, 41</w:t>
      </w:r>
      <w:r w:rsidRPr="00AA3F65">
        <w:rPr>
          <w:rFonts w:ascii="Times New Roman" w:hAnsi="Times New Roman" w:cs="Times New Roman"/>
          <w:sz w:val="28"/>
          <w:szCs w:val="28"/>
        </w:rPr>
        <w:t>;</w:t>
      </w:r>
    </w:p>
    <w:p w14:paraId="2FEBA81C" w14:textId="77777777" w:rsidR="00842C93" w:rsidRDefault="00842C93" w:rsidP="002A3E0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3F65">
        <w:rPr>
          <w:rFonts w:ascii="Times New Roman" w:hAnsi="Times New Roman" w:cs="Times New Roman"/>
          <w:sz w:val="28"/>
          <w:szCs w:val="28"/>
        </w:rPr>
        <w:t>15. «Дом, где жил член-корреспондент АМН СССР, профессор Аскерханов Р.П.» (Выявленный объект культурного наследия)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3F65">
        <w:rPr>
          <w:rFonts w:ascii="Times New Roman" w:hAnsi="Times New Roman" w:cs="Times New Roman"/>
          <w:sz w:val="28"/>
          <w:szCs w:val="28"/>
        </w:rPr>
        <w:t>(Республика Дагестан, г.Махачкала, ул.Оскара 15) (По результатам государственной историко-культурной экспертизы принято решение об отказе во включение в АИС ЕГРОКН, исключен из Перечня выявленных объектов культурного наследия);</w:t>
      </w:r>
    </w:p>
    <w:p w14:paraId="69523D10" w14:textId="63079131" w:rsidR="00842C93" w:rsidRPr="0080651D" w:rsidRDefault="00842C93" w:rsidP="002A3E0D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24D3F">
        <w:rPr>
          <w:rFonts w:ascii="Times New Roman" w:hAnsi="Times New Roman" w:cs="Times New Roman"/>
          <w:sz w:val="28"/>
          <w:szCs w:val="28"/>
        </w:rPr>
        <w:t>16. «Здание», 30–е года ХХ века</w:t>
      </w:r>
      <w:r>
        <w:rPr>
          <w:rFonts w:ascii="Times New Roman" w:hAnsi="Times New Roman" w:cs="Times New Roman"/>
          <w:sz w:val="28"/>
          <w:szCs w:val="28"/>
        </w:rPr>
        <w:t xml:space="preserve">, расположенное по адресу: </w:t>
      </w:r>
      <w:r w:rsidRPr="00524D3F">
        <w:rPr>
          <w:rFonts w:ascii="Times New Roman" w:hAnsi="Times New Roman" w:cs="Times New Roman"/>
          <w:sz w:val="28"/>
          <w:szCs w:val="28"/>
        </w:rPr>
        <w:t>Республика Дагестан, г. Махачкала, пр–кт Расу</w:t>
      </w:r>
      <w:r>
        <w:rPr>
          <w:rFonts w:ascii="Times New Roman" w:hAnsi="Times New Roman" w:cs="Times New Roman"/>
          <w:sz w:val="28"/>
          <w:szCs w:val="28"/>
        </w:rPr>
        <w:t>ла Гамзатова, 9</w:t>
      </w:r>
      <w:r w:rsidRPr="00524D3F">
        <w:rPr>
          <w:rFonts w:ascii="Times New Roman" w:hAnsi="Times New Roman" w:cs="Times New Roman"/>
          <w:sz w:val="28"/>
          <w:szCs w:val="28"/>
        </w:rPr>
        <w:t>.</w:t>
      </w:r>
    </w:p>
    <w:p w14:paraId="1E57D5E4" w14:textId="16A7529A" w:rsidR="007414A9" w:rsidRDefault="007414A9" w:rsidP="002A3E0D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14:paraId="525B2672" w14:textId="77777777" w:rsidR="0058746C" w:rsidRDefault="0058746C" w:rsidP="00842C9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DB192BB" w14:textId="77777777" w:rsidR="00842C93" w:rsidRDefault="00842C93" w:rsidP="00842C9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6FE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I</w:t>
      </w:r>
      <w:r w:rsidRPr="00A176FE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 w:rsidRPr="00A176FE">
        <w:rPr>
          <w:rFonts w:ascii="Times New Roman" w:hAnsi="Times New Roman" w:cs="Times New Roman"/>
          <w:b/>
          <w:sz w:val="28"/>
          <w:szCs w:val="28"/>
        </w:rPr>
        <w:t>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A176FE">
        <w:rPr>
          <w:rFonts w:ascii="Times New Roman" w:hAnsi="Times New Roman" w:cs="Times New Roman"/>
          <w:b/>
          <w:sz w:val="28"/>
          <w:szCs w:val="28"/>
        </w:rPr>
        <w:t xml:space="preserve"> охран</w:t>
      </w:r>
      <w:r>
        <w:rPr>
          <w:rFonts w:ascii="Times New Roman" w:hAnsi="Times New Roman" w:cs="Times New Roman"/>
          <w:b/>
          <w:sz w:val="28"/>
          <w:szCs w:val="28"/>
        </w:rPr>
        <w:t>ной</w:t>
      </w:r>
      <w:r w:rsidRPr="00A176FE">
        <w:rPr>
          <w:rFonts w:ascii="Times New Roman" w:hAnsi="Times New Roman" w:cs="Times New Roman"/>
          <w:b/>
          <w:sz w:val="28"/>
          <w:szCs w:val="28"/>
        </w:rPr>
        <w:t xml:space="preserve"> зон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A176FE">
        <w:rPr>
          <w:rFonts w:ascii="Times New Roman" w:hAnsi="Times New Roman" w:cs="Times New Roman"/>
          <w:b/>
          <w:sz w:val="28"/>
          <w:szCs w:val="28"/>
        </w:rPr>
        <w:t xml:space="preserve"> объекта культурного </w:t>
      </w:r>
    </w:p>
    <w:p w14:paraId="1056DE17" w14:textId="76CBA146" w:rsidR="00842C93" w:rsidRDefault="00842C93" w:rsidP="00842C9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6FE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r w:rsidRPr="000C0CE4">
        <w:rPr>
          <w:rFonts w:ascii="Times New Roman" w:hAnsi="Times New Roman" w:cs="Times New Roman"/>
          <w:b/>
          <w:sz w:val="28"/>
          <w:szCs w:val="28"/>
        </w:rPr>
        <w:t>«Дом, где жил Д.</w:t>
      </w:r>
      <w:r>
        <w:rPr>
          <w:rFonts w:ascii="Times New Roman" w:hAnsi="Times New Roman" w:cs="Times New Roman"/>
          <w:b/>
          <w:sz w:val="28"/>
          <w:szCs w:val="28"/>
        </w:rPr>
        <w:t>Коркмасов</w:t>
      </w:r>
      <w:r w:rsidR="0058746C">
        <w:rPr>
          <w:rFonts w:ascii="Times New Roman" w:hAnsi="Times New Roman" w:cs="Times New Roman"/>
          <w:b/>
          <w:sz w:val="28"/>
          <w:szCs w:val="28"/>
        </w:rPr>
        <w:t xml:space="preserve"> и в 1918–</w:t>
      </w:r>
      <w:r w:rsidRPr="000C0CE4">
        <w:rPr>
          <w:rFonts w:ascii="Times New Roman" w:hAnsi="Times New Roman" w:cs="Times New Roman"/>
          <w:b/>
          <w:sz w:val="28"/>
          <w:szCs w:val="28"/>
        </w:rPr>
        <w:t>1920 гг. размещался Порт–Петровский ВРК», 191</w:t>
      </w:r>
      <w:r w:rsidR="0058746C">
        <w:rPr>
          <w:rFonts w:ascii="Times New Roman" w:hAnsi="Times New Roman" w:cs="Times New Roman"/>
          <w:b/>
          <w:sz w:val="28"/>
          <w:szCs w:val="28"/>
        </w:rPr>
        <w:t>8</w:t>
      </w:r>
      <w:r w:rsidRPr="000C0CE4">
        <w:rPr>
          <w:rFonts w:ascii="Times New Roman" w:hAnsi="Times New Roman" w:cs="Times New Roman"/>
          <w:b/>
          <w:sz w:val="28"/>
          <w:szCs w:val="28"/>
        </w:rPr>
        <w:t>–1920 гг. (Республика</w:t>
      </w:r>
      <w:r w:rsidRPr="000C0CE4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0C0CE4">
        <w:rPr>
          <w:rFonts w:ascii="Times New Roman" w:hAnsi="Times New Roman" w:cs="Times New Roman"/>
          <w:b/>
          <w:sz w:val="28"/>
          <w:szCs w:val="28"/>
        </w:rPr>
        <w:t>Дагестан,</w:t>
      </w:r>
      <w:r w:rsidRPr="000C0CE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0C0CE4">
        <w:rPr>
          <w:rFonts w:ascii="Times New Roman" w:hAnsi="Times New Roman" w:cs="Times New Roman"/>
          <w:b/>
          <w:sz w:val="28"/>
          <w:szCs w:val="28"/>
        </w:rPr>
        <w:t>г. Махачкала, ул.Горького, д.10)</w:t>
      </w:r>
    </w:p>
    <w:p w14:paraId="6F92CDC7" w14:textId="77777777" w:rsidR="00842C93" w:rsidRPr="00013499" w:rsidRDefault="00842C93" w:rsidP="00842C93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DED38B0" w14:textId="77777777" w:rsidR="00842C93" w:rsidRPr="00EE36F6" w:rsidRDefault="00842C93" w:rsidP="00842C93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6F6">
        <w:rPr>
          <w:rFonts w:ascii="Times New Roman" w:hAnsi="Times New Roman" w:cs="Times New Roman"/>
          <w:b/>
          <w:sz w:val="28"/>
        </w:rPr>
        <w:t>1.1.</w:t>
      </w:r>
      <w:r w:rsidRPr="00EE36F6">
        <w:rPr>
          <w:rFonts w:ascii="Times New Roman" w:hAnsi="Times New Roman" w:cs="Times New Roman"/>
          <w:b/>
          <w:sz w:val="28"/>
          <w:szCs w:val="28"/>
        </w:rPr>
        <w:t>Описание прохождения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EE36F6">
        <w:rPr>
          <w:rFonts w:ascii="Times New Roman" w:hAnsi="Times New Roman" w:cs="Times New Roman"/>
          <w:b/>
          <w:sz w:val="28"/>
          <w:szCs w:val="28"/>
        </w:rPr>
        <w:t xml:space="preserve"> охранной зоны объекта </w:t>
      </w:r>
    </w:p>
    <w:p w14:paraId="40A49945" w14:textId="5B908C4D" w:rsidR="00842C93" w:rsidRDefault="00842C93" w:rsidP="00842C93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E36F6">
        <w:rPr>
          <w:rFonts w:ascii="Times New Roman" w:hAnsi="Times New Roman" w:cs="Times New Roman"/>
          <w:b/>
          <w:sz w:val="28"/>
          <w:szCs w:val="28"/>
        </w:rPr>
        <w:t>культурного наследия (ОЗ</w:t>
      </w:r>
      <w:r w:rsidRPr="005F1F95">
        <w:rPr>
          <w:rFonts w:ascii="Times New Roman" w:hAnsi="Times New Roman" w:cs="Times New Roman"/>
          <w:bCs/>
          <w:sz w:val="28"/>
          <w:szCs w:val="28"/>
        </w:rPr>
        <w:t>)</w:t>
      </w:r>
    </w:p>
    <w:p w14:paraId="53635F0E" w14:textId="26428A4F" w:rsidR="00842C93" w:rsidRDefault="00842C93" w:rsidP="00842C93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97"/>
        <w:gridCol w:w="1029"/>
        <w:gridCol w:w="2294"/>
        <w:gridCol w:w="2556"/>
        <w:gridCol w:w="2595"/>
      </w:tblGrid>
      <w:tr w:rsidR="00842C93" w:rsidRPr="006A2C48" w14:paraId="110DC48E" w14:textId="77777777" w:rsidTr="00550C61">
        <w:tc>
          <w:tcPr>
            <w:tcW w:w="2323" w:type="dxa"/>
            <w:gridSpan w:val="2"/>
          </w:tcPr>
          <w:p w14:paraId="38B69F38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4" w:name="_Hlk157526033"/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8381" w:type="dxa"/>
            <w:gridSpan w:val="3"/>
            <w:vMerge w:val="restart"/>
          </w:tcPr>
          <w:p w14:paraId="5106E861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842C93" w:rsidRPr="006A2C48" w14:paraId="3A1C31B7" w14:textId="77777777" w:rsidTr="00550C61">
        <w:trPr>
          <w:trHeight w:val="322"/>
        </w:trPr>
        <w:tc>
          <w:tcPr>
            <w:tcW w:w="1212" w:type="dxa"/>
            <w:vMerge w:val="restart"/>
          </w:tcPr>
          <w:p w14:paraId="583A43F7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</w:p>
          <w:p w14:paraId="4E4E4667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точки </w:t>
            </w:r>
          </w:p>
        </w:tc>
        <w:tc>
          <w:tcPr>
            <w:tcW w:w="1111" w:type="dxa"/>
            <w:vMerge w:val="restart"/>
          </w:tcPr>
          <w:p w14:paraId="2BEFB7EF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14:paraId="26700F7D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точки </w:t>
            </w:r>
          </w:p>
        </w:tc>
        <w:tc>
          <w:tcPr>
            <w:tcW w:w="8381" w:type="dxa"/>
            <w:gridSpan w:val="3"/>
            <w:vMerge/>
          </w:tcPr>
          <w:p w14:paraId="340EE2B6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842C93" w:rsidRPr="006A2C48" w14:paraId="199703F7" w14:textId="77777777" w:rsidTr="00550C61">
        <w:tc>
          <w:tcPr>
            <w:tcW w:w="1212" w:type="dxa"/>
            <w:vMerge/>
          </w:tcPr>
          <w:p w14:paraId="66AC0BE6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vMerge/>
          </w:tcPr>
          <w:p w14:paraId="71516F43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5" w:type="dxa"/>
          </w:tcPr>
          <w:p w14:paraId="5C264F14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Направление</w:t>
            </w:r>
          </w:p>
        </w:tc>
        <w:tc>
          <w:tcPr>
            <w:tcW w:w="2835" w:type="dxa"/>
          </w:tcPr>
          <w:p w14:paraId="44B4A847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Протяженность, м</w:t>
            </w:r>
          </w:p>
        </w:tc>
        <w:tc>
          <w:tcPr>
            <w:tcW w:w="2941" w:type="dxa"/>
          </w:tcPr>
          <w:p w14:paraId="61A888DA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A2C4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Дирекционный угол</w:t>
            </w:r>
          </w:p>
        </w:tc>
      </w:tr>
      <w:tr w:rsidR="00842C93" w:rsidRPr="006A2C48" w14:paraId="3CA50D42" w14:textId="77777777" w:rsidTr="00550C61">
        <w:tc>
          <w:tcPr>
            <w:tcW w:w="1212" w:type="dxa"/>
            <w:shd w:val="clear" w:color="auto" w:fill="auto"/>
            <w:vAlign w:val="center"/>
          </w:tcPr>
          <w:p w14:paraId="517FDC5E" w14:textId="77777777" w:rsidR="00842C93" w:rsidRPr="00B9317F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17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135E07C" w14:textId="77777777" w:rsidR="00842C93" w:rsidRPr="00B9317F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17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05" w:type="dxa"/>
            <w:shd w:val="clear" w:color="auto" w:fill="auto"/>
          </w:tcPr>
          <w:p w14:paraId="7AF1C2D2" w14:textId="77777777" w:rsidR="00842C93" w:rsidRPr="00B9317F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17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E0F6" w14:textId="77777777" w:rsidR="00842C93" w:rsidRPr="00B9317F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17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14:paraId="5381FBC8" w14:textId="77777777" w:rsidR="00842C93" w:rsidRPr="00B9317F" w:rsidRDefault="00842C93" w:rsidP="00550C61">
            <w:pPr>
              <w:tabs>
                <w:tab w:val="left" w:pos="142"/>
                <w:tab w:val="left" w:pos="5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317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42C93" w:rsidRPr="006A2C48" w14:paraId="0E229FCB" w14:textId="77777777" w:rsidTr="00550C61">
        <w:tc>
          <w:tcPr>
            <w:tcW w:w="1212" w:type="dxa"/>
            <w:shd w:val="clear" w:color="auto" w:fill="auto"/>
            <w:vAlign w:val="center"/>
          </w:tcPr>
          <w:p w14:paraId="22FA8282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F6D6D6B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605" w:type="dxa"/>
            <w:shd w:val="clear" w:color="auto" w:fill="auto"/>
          </w:tcPr>
          <w:p w14:paraId="240BAAEB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6A2C4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юго-западное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8B563" w14:textId="77777777" w:rsidR="00842C93" w:rsidRPr="006A2C48" w:rsidRDefault="00842C93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Style w:val="fontstyle01"/>
                <w:rFonts w:ascii="Times New Roman" w:hAnsi="Times New Roman" w:cs="Times New Roman"/>
                <w:bCs/>
              </w:rPr>
            </w:pPr>
            <w:r w:rsidRPr="006A2C48">
              <w:rPr>
                <w:rStyle w:val="fontstyle01"/>
                <w:rFonts w:ascii="Times New Roman" w:hAnsi="Times New Roman" w:cs="Times New Roman"/>
                <w:bCs/>
              </w:rPr>
              <w:t>21.91</w:t>
            </w:r>
          </w:p>
        </w:tc>
        <w:tc>
          <w:tcPr>
            <w:tcW w:w="2941" w:type="dxa"/>
          </w:tcPr>
          <w:p w14:paraId="594383C2" w14:textId="77777777" w:rsidR="00842C93" w:rsidRPr="006A2C48" w:rsidRDefault="00842C93" w:rsidP="00550C61">
            <w:pPr>
              <w:tabs>
                <w:tab w:val="left" w:pos="142"/>
                <w:tab w:val="left" w:pos="585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6A2C4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124° 58' 12"</w:t>
            </w:r>
          </w:p>
        </w:tc>
      </w:tr>
      <w:tr w:rsidR="00842C93" w:rsidRPr="006A2C48" w14:paraId="0FC5F15B" w14:textId="77777777" w:rsidTr="00550C61">
        <w:tc>
          <w:tcPr>
            <w:tcW w:w="1212" w:type="dxa"/>
            <w:hideMark/>
          </w:tcPr>
          <w:p w14:paraId="6158DAF4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1" w:type="dxa"/>
            <w:hideMark/>
          </w:tcPr>
          <w:p w14:paraId="28D4A2ED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5" w:type="dxa"/>
            <w:hideMark/>
          </w:tcPr>
          <w:p w14:paraId="007B213D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юго-западное </w:t>
            </w:r>
          </w:p>
        </w:tc>
        <w:tc>
          <w:tcPr>
            <w:tcW w:w="2835" w:type="dxa"/>
            <w:hideMark/>
          </w:tcPr>
          <w:p w14:paraId="0EB6CB0C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7.31</w:t>
            </w:r>
          </w:p>
        </w:tc>
        <w:tc>
          <w:tcPr>
            <w:tcW w:w="2941" w:type="dxa"/>
            <w:hideMark/>
          </w:tcPr>
          <w:p w14:paraId="15985372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217° 19' 29"</w:t>
            </w:r>
          </w:p>
        </w:tc>
      </w:tr>
      <w:tr w:rsidR="00842C93" w:rsidRPr="006A2C48" w14:paraId="7C3F809F" w14:textId="77777777" w:rsidTr="00550C61">
        <w:tc>
          <w:tcPr>
            <w:tcW w:w="1212" w:type="dxa"/>
            <w:hideMark/>
          </w:tcPr>
          <w:p w14:paraId="37C8DCFB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1" w:type="dxa"/>
            <w:hideMark/>
          </w:tcPr>
          <w:p w14:paraId="2FD24BC2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05" w:type="dxa"/>
            <w:hideMark/>
          </w:tcPr>
          <w:p w14:paraId="31B1270C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юго-западное </w:t>
            </w:r>
          </w:p>
        </w:tc>
        <w:tc>
          <w:tcPr>
            <w:tcW w:w="2835" w:type="dxa"/>
            <w:hideMark/>
          </w:tcPr>
          <w:p w14:paraId="7433BB77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78.47</w:t>
            </w:r>
          </w:p>
        </w:tc>
        <w:tc>
          <w:tcPr>
            <w:tcW w:w="2941" w:type="dxa"/>
            <w:hideMark/>
          </w:tcPr>
          <w:p w14:paraId="7FABC8B3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218° 7' 38"</w:t>
            </w:r>
          </w:p>
        </w:tc>
      </w:tr>
      <w:tr w:rsidR="00842C93" w:rsidRPr="006A2C48" w14:paraId="58AA2667" w14:textId="77777777" w:rsidTr="00550C61">
        <w:tc>
          <w:tcPr>
            <w:tcW w:w="1212" w:type="dxa"/>
            <w:hideMark/>
          </w:tcPr>
          <w:p w14:paraId="2B364EDF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1" w:type="dxa"/>
            <w:hideMark/>
          </w:tcPr>
          <w:p w14:paraId="5D7C8545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05" w:type="dxa"/>
            <w:hideMark/>
          </w:tcPr>
          <w:p w14:paraId="0D11941E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юго-восточное </w:t>
            </w:r>
          </w:p>
        </w:tc>
        <w:tc>
          <w:tcPr>
            <w:tcW w:w="2835" w:type="dxa"/>
            <w:hideMark/>
          </w:tcPr>
          <w:p w14:paraId="766BF386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0.14</w:t>
            </w:r>
          </w:p>
        </w:tc>
        <w:tc>
          <w:tcPr>
            <w:tcW w:w="2941" w:type="dxa"/>
            <w:hideMark/>
          </w:tcPr>
          <w:p w14:paraId="266A5777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123° 41' 24"</w:t>
            </w:r>
          </w:p>
        </w:tc>
      </w:tr>
      <w:tr w:rsidR="00842C93" w:rsidRPr="006A2C48" w14:paraId="29679A7C" w14:textId="77777777" w:rsidTr="00550C61">
        <w:tc>
          <w:tcPr>
            <w:tcW w:w="1212" w:type="dxa"/>
            <w:hideMark/>
          </w:tcPr>
          <w:p w14:paraId="129023C6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1" w:type="dxa"/>
            <w:hideMark/>
          </w:tcPr>
          <w:p w14:paraId="3EB91B0D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05" w:type="dxa"/>
            <w:hideMark/>
          </w:tcPr>
          <w:p w14:paraId="5E4F9D6F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юго-западное </w:t>
            </w:r>
          </w:p>
        </w:tc>
        <w:tc>
          <w:tcPr>
            <w:tcW w:w="2835" w:type="dxa"/>
            <w:hideMark/>
          </w:tcPr>
          <w:p w14:paraId="2F5791C1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21.72</w:t>
            </w:r>
          </w:p>
        </w:tc>
        <w:tc>
          <w:tcPr>
            <w:tcW w:w="2941" w:type="dxa"/>
            <w:hideMark/>
          </w:tcPr>
          <w:p w14:paraId="4D7F5834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217° 32' 5"</w:t>
            </w:r>
          </w:p>
        </w:tc>
      </w:tr>
      <w:tr w:rsidR="00842C93" w:rsidRPr="006A2C48" w14:paraId="6CBAFDFB" w14:textId="77777777" w:rsidTr="00550C61">
        <w:tc>
          <w:tcPr>
            <w:tcW w:w="1212" w:type="dxa"/>
            <w:hideMark/>
          </w:tcPr>
          <w:p w14:paraId="069E477D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1" w:type="dxa"/>
            <w:hideMark/>
          </w:tcPr>
          <w:p w14:paraId="012941FB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05" w:type="dxa"/>
            <w:hideMark/>
          </w:tcPr>
          <w:p w14:paraId="26D4FD2C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северо-западное </w:t>
            </w:r>
          </w:p>
        </w:tc>
        <w:tc>
          <w:tcPr>
            <w:tcW w:w="2835" w:type="dxa"/>
            <w:hideMark/>
          </w:tcPr>
          <w:p w14:paraId="5401434C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0.95</w:t>
            </w:r>
          </w:p>
        </w:tc>
        <w:tc>
          <w:tcPr>
            <w:tcW w:w="2941" w:type="dxa"/>
            <w:hideMark/>
          </w:tcPr>
          <w:p w14:paraId="4F7F966F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306° 1' 39"</w:t>
            </w:r>
          </w:p>
        </w:tc>
      </w:tr>
      <w:tr w:rsidR="00842C93" w:rsidRPr="006A2C48" w14:paraId="30ECB598" w14:textId="77777777" w:rsidTr="00550C61">
        <w:tc>
          <w:tcPr>
            <w:tcW w:w="1212" w:type="dxa"/>
            <w:hideMark/>
          </w:tcPr>
          <w:p w14:paraId="5CAE8855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1" w:type="dxa"/>
            <w:hideMark/>
          </w:tcPr>
          <w:p w14:paraId="2EB1125A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05" w:type="dxa"/>
            <w:hideMark/>
          </w:tcPr>
          <w:p w14:paraId="5A19C8A2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юго-западное </w:t>
            </w:r>
          </w:p>
        </w:tc>
        <w:tc>
          <w:tcPr>
            <w:tcW w:w="2835" w:type="dxa"/>
            <w:hideMark/>
          </w:tcPr>
          <w:p w14:paraId="2A32C2B3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17.39</w:t>
            </w:r>
          </w:p>
        </w:tc>
        <w:tc>
          <w:tcPr>
            <w:tcW w:w="2941" w:type="dxa"/>
            <w:hideMark/>
          </w:tcPr>
          <w:p w14:paraId="78640A51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216° 32' 2"</w:t>
            </w:r>
          </w:p>
        </w:tc>
      </w:tr>
      <w:tr w:rsidR="00842C93" w:rsidRPr="006A2C48" w14:paraId="1F7E30B7" w14:textId="77777777" w:rsidTr="00550C61">
        <w:tc>
          <w:tcPr>
            <w:tcW w:w="1212" w:type="dxa"/>
            <w:hideMark/>
          </w:tcPr>
          <w:p w14:paraId="03FF5EEA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1" w:type="dxa"/>
            <w:hideMark/>
          </w:tcPr>
          <w:p w14:paraId="76E8F08D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05" w:type="dxa"/>
            <w:hideMark/>
          </w:tcPr>
          <w:p w14:paraId="61613E3E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юго-западное </w:t>
            </w:r>
          </w:p>
        </w:tc>
        <w:tc>
          <w:tcPr>
            <w:tcW w:w="2835" w:type="dxa"/>
            <w:hideMark/>
          </w:tcPr>
          <w:p w14:paraId="6A9DB573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</w:t>
            </w:r>
          </w:p>
        </w:tc>
        <w:tc>
          <w:tcPr>
            <w:tcW w:w="2941" w:type="dxa"/>
            <w:hideMark/>
          </w:tcPr>
          <w:p w14:paraId="3F46F051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219° 25' 32"</w:t>
            </w:r>
          </w:p>
        </w:tc>
      </w:tr>
      <w:tr w:rsidR="00842C93" w:rsidRPr="006A2C48" w14:paraId="15FB3AFE" w14:textId="77777777" w:rsidTr="00550C61">
        <w:tc>
          <w:tcPr>
            <w:tcW w:w="1212" w:type="dxa"/>
            <w:hideMark/>
          </w:tcPr>
          <w:p w14:paraId="471F956D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1" w:type="dxa"/>
            <w:hideMark/>
          </w:tcPr>
          <w:p w14:paraId="21B4523D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05" w:type="dxa"/>
            <w:hideMark/>
          </w:tcPr>
          <w:p w14:paraId="1DC3A742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северо-западное </w:t>
            </w:r>
          </w:p>
        </w:tc>
        <w:tc>
          <w:tcPr>
            <w:tcW w:w="2835" w:type="dxa"/>
            <w:hideMark/>
          </w:tcPr>
          <w:p w14:paraId="75F4522F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10.28</w:t>
            </w:r>
          </w:p>
        </w:tc>
        <w:tc>
          <w:tcPr>
            <w:tcW w:w="2941" w:type="dxa"/>
            <w:hideMark/>
          </w:tcPr>
          <w:p w14:paraId="3901D2A8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305° 24' 55"</w:t>
            </w:r>
          </w:p>
        </w:tc>
      </w:tr>
      <w:tr w:rsidR="00842C93" w:rsidRPr="006A2C48" w14:paraId="5745D0CA" w14:textId="77777777" w:rsidTr="00550C61">
        <w:tc>
          <w:tcPr>
            <w:tcW w:w="1212" w:type="dxa"/>
            <w:hideMark/>
          </w:tcPr>
          <w:p w14:paraId="6212F272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111" w:type="dxa"/>
            <w:hideMark/>
          </w:tcPr>
          <w:p w14:paraId="0BEBE6E5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05" w:type="dxa"/>
            <w:hideMark/>
          </w:tcPr>
          <w:p w14:paraId="74058CBF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северо-западное </w:t>
            </w:r>
          </w:p>
        </w:tc>
        <w:tc>
          <w:tcPr>
            <w:tcW w:w="2835" w:type="dxa"/>
            <w:hideMark/>
          </w:tcPr>
          <w:p w14:paraId="13F56603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2.72</w:t>
            </w:r>
          </w:p>
        </w:tc>
        <w:tc>
          <w:tcPr>
            <w:tcW w:w="2941" w:type="dxa"/>
            <w:hideMark/>
          </w:tcPr>
          <w:p w14:paraId="485746D9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304° 44' 45"</w:t>
            </w:r>
          </w:p>
        </w:tc>
      </w:tr>
      <w:tr w:rsidR="00842C93" w:rsidRPr="006A2C48" w14:paraId="3EC10D9D" w14:textId="77777777" w:rsidTr="00550C61">
        <w:tc>
          <w:tcPr>
            <w:tcW w:w="1212" w:type="dxa"/>
            <w:hideMark/>
          </w:tcPr>
          <w:p w14:paraId="2C67CD0B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11" w:type="dxa"/>
            <w:hideMark/>
          </w:tcPr>
          <w:p w14:paraId="2531FBE9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05" w:type="dxa"/>
            <w:hideMark/>
          </w:tcPr>
          <w:p w14:paraId="0999D61E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северо-восточное </w:t>
            </w:r>
          </w:p>
        </w:tc>
        <w:tc>
          <w:tcPr>
            <w:tcW w:w="2835" w:type="dxa"/>
            <w:hideMark/>
          </w:tcPr>
          <w:p w14:paraId="6DB7E069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41.87</w:t>
            </w:r>
          </w:p>
        </w:tc>
        <w:tc>
          <w:tcPr>
            <w:tcW w:w="2941" w:type="dxa"/>
            <w:hideMark/>
          </w:tcPr>
          <w:p w14:paraId="42292018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33° 48' 52"</w:t>
            </w:r>
          </w:p>
        </w:tc>
      </w:tr>
      <w:tr w:rsidR="00842C93" w:rsidRPr="006A2C48" w14:paraId="08B37E05" w14:textId="77777777" w:rsidTr="00550C61">
        <w:tc>
          <w:tcPr>
            <w:tcW w:w="1212" w:type="dxa"/>
            <w:hideMark/>
          </w:tcPr>
          <w:p w14:paraId="0F341229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1" w:type="dxa"/>
            <w:hideMark/>
          </w:tcPr>
          <w:p w14:paraId="5BA9655E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605" w:type="dxa"/>
            <w:hideMark/>
          </w:tcPr>
          <w:p w14:paraId="0CA2A304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северо-восточное </w:t>
            </w:r>
          </w:p>
        </w:tc>
        <w:tc>
          <w:tcPr>
            <w:tcW w:w="2835" w:type="dxa"/>
            <w:hideMark/>
          </w:tcPr>
          <w:p w14:paraId="56547817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22.65</w:t>
            </w:r>
          </w:p>
        </w:tc>
        <w:tc>
          <w:tcPr>
            <w:tcW w:w="2941" w:type="dxa"/>
            <w:hideMark/>
          </w:tcPr>
          <w:p w14:paraId="018FE792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28° 8' 17"</w:t>
            </w:r>
          </w:p>
        </w:tc>
      </w:tr>
      <w:tr w:rsidR="00842C93" w:rsidRPr="006A2C48" w14:paraId="6A020449" w14:textId="77777777" w:rsidTr="00550C61">
        <w:tc>
          <w:tcPr>
            <w:tcW w:w="1212" w:type="dxa"/>
            <w:hideMark/>
          </w:tcPr>
          <w:p w14:paraId="68F63F36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1" w:type="dxa"/>
            <w:hideMark/>
          </w:tcPr>
          <w:p w14:paraId="49E3E534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05" w:type="dxa"/>
            <w:hideMark/>
          </w:tcPr>
          <w:p w14:paraId="46DCD14F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северо-восточное </w:t>
            </w:r>
          </w:p>
        </w:tc>
        <w:tc>
          <w:tcPr>
            <w:tcW w:w="2835" w:type="dxa"/>
            <w:hideMark/>
          </w:tcPr>
          <w:p w14:paraId="2056A03D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</w:t>
            </w:r>
          </w:p>
        </w:tc>
        <w:tc>
          <w:tcPr>
            <w:tcW w:w="2941" w:type="dxa"/>
            <w:hideMark/>
          </w:tcPr>
          <w:p w14:paraId="364E0426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46° 51' 39"</w:t>
            </w:r>
          </w:p>
        </w:tc>
      </w:tr>
      <w:tr w:rsidR="00842C93" w:rsidRPr="006A2C48" w14:paraId="417A98EF" w14:textId="77777777" w:rsidTr="00550C61">
        <w:tc>
          <w:tcPr>
            <w:tcW w:w="1212" w:type="dxa"/>
            <w:hideMark/>
          </w:tcPr>
          <w:p w14:paraId="6A6B6698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11" w:type="dxa"/>
            <w:hideMark/>
          </w:tcPr>
          <w:p w14:paraId="354BBBA6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05" w:type="dxa"/>
            <w:hideMark/>
          </w:tcPr>
          <w:p w14:paraId="356A8E65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северо-восточное </w:t>
            </w:r>
          </w:p>
        </w:tc>
        <w:tc>
          <w:tcPr>
            <w:tcW w:w="2835" w:type="dxa"/>
            <w:hideMark/>
          </w:tcPr>
          <w:p w14:paraId="53E59048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35.35</w:t>
            </w:r>
          </w:p>
        </w:tc>
        <w:tc>
          <w:tcPr>
            <w:tcW w:w="2941" w:type="dxa"/>
            <w:hideMark/>
          </w:tcPr>
          <w:p w14:paraId="28DD00F6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36° 32' 45"</w:t>
            </w:r>
          </w:p>
        </w:tc>
      </w:tr>
      <w:tr w:rsidR="00842C93" w:rsidRPr="006A2C48" w14:paraId="7373BE2B" w14:textId="77777777" w:rsidTr="00550C61">
        <w:tc>
          <w:tcPr>
            <w:tcW w:w="1212" w:type="dxa"/>
            <w:hideMark/>
          </w:tcPr>
          <w:p w14:paraId="1749F22D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11" w:type="dxa"/>
            <w:hideMark/>
          </w:tcPr>
          <w:p w14:paraId="0ADC6AAA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05" w:type="dxa"/>
            <w:hideMark/>
          </w:tcPr>
          <w:p w14:paraId="44F4A5B8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северо-восточное </w:t>
            </w:r>
          </w:p>
        </w:tc>
        <w:tc>
          <w:tcPr>
            <w:tcW w:w="2835" w:type="dxa"/>
            <w:hideMark/>
          </w:tcPr>
          <w:p w14:paraId="788652E4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2.57</w:t>
            </w:r>
          </w:p>
        </w:tc>
        <w:tc>
          <w:tcPr>
            <w:tcW w:w="2941" w:type="dxa"/>
            <w:hideMark/>
          </w:tcPr>
          <w:p w14:paraId="5426E6DE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27° 51' 45"</w:t>
            </w:r>
          </w:p>
        </w:tc>
      </w:tr>
      <w:tr w:rsidR="00842C93" w:rsidRPr="006A2C48" w14:paraId="2B9843A5" w14:textId="77777777" w:rsidTr="00550C61">
        <w:tc>
          <w:tcPr>
            <w:tcW w:w="1212" w:type="dxa"/>
            <w:hideMark/>
          </w:tcPr>
          <w:p w14:paraId="3A536A90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1" w:type="dxa"/>
            <w:hideMark/>
          </w:tcPr>
          <w:p w14:paraId="2D2BE25E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05" w:type="dxa"/>
            <w:hideMark/>
          </w:tcPr>
          <w:p w14:paraId="0797F1A4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северо-восточное </w:t>
            </w:r>
          </w:p>
        </w:tc>
        <w:tc>
          <w:tcPr>
            <w:tcW w:w="2835" w:type="dxa"/>
            <w:hideMark/>
          </w:tcPr>
          <w:p w14:paraId="6B1DCA9C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16.59</w:t>
            </w:r>
          </w:p>
        </w:tc>
        <w:tc>
          <w:tcPr>
            <w:tcW w:w="2941" w:type="dxa"/>
            <w:hideMark/>
          </w:tcPr>
          <w:p w14:paraId="70F2BF0D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36° 13' 13"</w:t>
            </w:r>
          </w:p>
        </w:tc>
      </w:tr>
      <w:tr w:rsidR="00842C93" w:rsidRPr="006A2C48" w14:paraId="2C44199C" w14:textId="77777777" w:rsidTr="00550C61">
        <w:tc>
          <w:tcPr>
            <w:tcW w:w="1212" w:type="dxa"/>
            <w:hideMark/>
          </w:tcPr>
          <w:p w14:paraId="0B67D667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1" w:type="dxa"/>
            <w:hideMark/>
          </w:tcPr>
          <w:p w14:paraId="2998EF82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05" w:type="dxa"/>
            <w:hideMark/>
          </w:tcPr>
          <w:p w14:paraId="6B2909A4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северо-восточное </w:t>
            </w:r>
          </w:p>
        </w:tc>
        <w:tc>
          <w:tcPr>
            <w:tcW w:w="2835" w:type="dxa"/>
            <w:hideMark/>
          </w:tcPr>
          <w:p w14:paraId="2063DA5B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2.91</w:t>
            </w:r>
          </w:p>
        </w:tc>
        <w:tc>
          <w:tcPr>
            <w:tcW w:w="2941" w:type="dxa"/>
            <w:hideMark/>
          </w:tcPr>
          <w:p w14:paraId="31BC9F9D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15° 45' 22"</w:t>
            </w:r>
          </w:p>
        </w:tc>
      </w:tr>
      <w:tr w:rsidR="00842C93" w:rsidRPr="006A2C48" w14:paraId="20E5B3F6" w14:textId="77777777" w:rsidTr="00550C61">
        <w:tc>
          <w:tcPr>
            <w:tcW w:w="1212" w:type="dxa"/>
            <w:hideMark/>
          </w:tcPr>
          <w:p w14:paraId="4B974BC4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11" w:type="dxa"/>
            <w:hideMark/>
          </w:tcPr>
          <w:p w14:paraId="06426CBB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dxa"/>
            <w:hideMark/>
          </w:tcPr>
          <w:p w14:paraId="3D520332" w14:textId="77777777" w:rsidR="00842C93" w:rsidRPr="006A2C48" w:rsidRDefault="00842C93" w:rsidP="00550C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северо-западное </w:t>
            </w:r>
          </w:p>
        </w:tc>
        <w:tc>
          <w:tcPr>
            <w:tcW w:w="2835" w:type="dxa"/>
            <w:hideMark/>
          </w:tcPr>
          <w:p w14:paraId="0E517706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2.74</w:t>
            </w:r>
          </w:p>
        </w:tc>
        <w:tc>
          <w:tcPr>
            <w:tcW w:w="2941" w:type="dxa"/>
            <w:hideMark/>
          </w:tcPr>
          <w:p w14:paraId="664FDD32" w14:textId="77777777" w:rsidR="00842C93" w:rsidRPr="006A2C48" w:rsidRDefault="00842C93" w:rsidP="00550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C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348° 30' 3"</w:t>
            </w:r>
          </w:p>
        </w:tc>
      </w:tr>
      <w:bookmarkEnd w:id="4"/>
    </w:tbl>
    <w:p w14:paraId="61C0B397" w14:textId="77777777" w:rsidR="00842C93" w:rsidRPr="005F1F95" w:rsidRDefault="00842C93" w:rsidP="00842C93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4768A5B" w14:textId="77777777" w:rsidR="00722C5E" w:rsidRPr="00722C5E" w:rsidRDefault="00722C5E" w:rsidP="00722C5E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4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722C5E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1.2. Сведения о местоположении границы охранной зоны объекта культурного наследия регионального значения (перечень координат характерных (поворотных) точек) (ОЗ) 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722C5E" w:rsidRPr="00722C5E" w14:paraId="645BA11B" w14:textId="77777777" w:rsidTr="00550C61">
        <w:trPr>
          <w:trHeight w:val="109"/>
          <w:jc w:val="center"/>
        </w:trPr>
        <w:tc>
          <w:tcPr>
            <w:tcW w:w="9334" w:type="dxa"/>
          </w:tcPr>
          <w:p w14:paraId="52A66F2B" w14:textId="77777777" w:rsidR="00722C5E" w:rsidRDefault="00722C5E" w:rsidP="00722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22C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7CAC37FF" w14:textId="77777777" w:rsidR="0058746C" w:rsidRPr="00722C5E" w:rsidRDefault="0058746C" w:rsidP="00722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14:paraId="5603A19B" w14:textId="77777777" w:rsidR="00722C5E" w:rsidRPr="00722C5E" w:rsidRDefault="00722C5E" w:rsidP="00722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22C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Описание местоположения границ</w:t>
            </w:r>
          </w:p>
        </w:tc>
      </w:tr>
      <w:tr w:rsidR="00722C5E" w:rsidRPr="00722C5E" w14:paraId="05D2AC6D" w14:textId="77777777" w:rsidTr="00550C61">
        <w:trPr>
          <w:trHeight w:val="385"/>
          <w:jc w:val="center"/>
        </w:trPr>
        <w:tc>
          <w:tcPr>
            <w:tcW w:w="9334" w:type="dxa"/>
          </w:tcPr>
          <w:p w14:paraId="2A4074EF" w14:textId="77777777" w:rsidR="00722C5E" w:rsidRPr="00722C5E" w:rsidRDefault="00722C5E" w:rsidP="00722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22C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охранной зоны объекта культурного наследия регионального значения </w:t>
            </w:r>
          </w:p>
        </w:tc>
      </w:tr>
      <w:tr w:rsidR="0058746C" w:rsidRPr="00722C5E" w14:paraId="3CF380F2" w14:textId="77777777" w:rsidTr="00550C61">
        <w:trPr>
          <w:trHeight w:val="385"/>
          <w:jc w:val="center"/>
        </w:trPr>
        <w:tc>
          <w:tcPr>
            <w:tcW w:w="9334" w:type="dxa"/>
          </w:tcPr>
          <w:p w14:paraId="276A8816" w14:textId="77777777" w:rsidR="0058746C" w:rsidRPr="00722C5E" w:rsidRDefault="0058746C" w:rsidP="00722C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722C5E" w:rsidRPr="00013499" w14:paraId="724222B3" w14:textId="77777777" w:rsidTr="00722C5E">
        <w:trPr>
          <w:trHeight w:val="385"/>
          <w:jc w:val="center"/>
        </w:trPr>
        <w:tc>
          <w:tcPr>
            <w:tcW w:w="9334" w:type="dxa"/>
          </w:tcPr>
          <w:p w14:paraId="37F2A21E" w14:textId="77777777" w:rsidR="00722C5E" w:rsidRPr="00722C5E" w:rsidRDefault="00722C5E" w:rsidP="0058746C">
            <w:pPr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22C5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Сведения об объекте</w:t>
            </w:r>
          </w:p>
        </w:tc>
      </w:tr>
    </w:tbl>
    <w:tbl>
      <w:tblPr>
        <w:tblStyle w:val="aa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4"/>
        <w:gridCol w:w="1022"/>
        <w:gridCol w:w="957"/>
        <w:gridCol w:w="283"/>
        <w:gridCol w:w="567"/>
        <w:gridCol w:w="963"/>
        <w:gridCol w:w="737"/>
        <w:gridCol w:w="572"/>
        <w:gridCol w:w="850"/>
        <w:gridCol w:w="1384"/>
        <w:gridCol w:w="1171"/>
      </w:tblGrid>
      <w:tr w:rsidR="00722C5E" w:rsidRPr="00013499" w14:paraId="242835E4" w14:textId="77777777" w:rsidTr="00722C5E">
        <w:tc>
          <w:tcPr>
            <w:tcW w:w="1130" w:type="dxa"/>
            <w:vAlign w:val="center"/>
          </w:tcPr>
          <w:p w14:paraId="6E3A2A01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№</w:t>
            </w:r>
          </w:p>
          <w:p w14:paraId="486A67AB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5103" w:type="dxa"/>
            <w:gridSpan w:val="7"/>
            <w:vAlign w:val="center"/>
          </w:tcPr>
          <w:p w14:paraId="3517D5FA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3407" w:type="dxa"/>
            <w:gridSpan w:val="3"/>
            <w:vAlign w:val="center"/>
          </w:tcPr>
          <w:p w14:paraId="6E789CE7" w14:textId="77777777" w:rsidR="00722C5E" w:rsidRPr="00013499" w:rsidRDefault="00722C5E" w:rsidP="00550C61">
            <w:pPr>
              <w:pStyle w:val="2"/>
              <w:tabs>
                <w:tab w:val="left" w:pos="0"/>
                <w:tab w:val="left" w:pos="7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722C5E" w:rsidRPr="00013499" w14:paraId="1C147595" w14:textId="77777777" w:rsidTr="00722C5E">
        <w:tc>
          <w:tcPr>
            <w:tcW w:w="1130" w:type="dxa"/>
          </w:tcPr>
          <w:p w14:paraId="35A83BED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-1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7"/>
          </w:tcPr>
          <w:p w14:paraId="120FD39C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407" w:type="dxa"/>
            <w:gridSpan w:val="3"/>
          </w:tcPr>
          <w:p w14:paraId="0435B95A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</w:t>
            </w:r>
          </w:p>
        </w:tc>
      </w:tr>
      <w:tr w:rsidR="00722C5E" w:rsidRPr="00013499" w14:paraId="48C7D96E" w14:textId="77777777" w:rsidTr="00722C5E">
        <w:tc>
          <w:tcPr>
            <w:tcW w:w="1130" w:type="dxa"/>
          </w:tcPr>
          <w:p w14:paraId="57EF9E55" w14:textId="77777777" w:rsidR="00722C5E" w:rsidRPr="00013499" w:rsidRDefault="00722C5E" w:rsidP="00550C61">
            <w:pPr>
              <w:pStyle w:val="2"/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5103" w:type="dxa"/>
            <w:gridSpan w:val="7"/>
          </w:tcPr>
          <w:p w14:paraId="1E9A0E7A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3407" w:type="dxa"/>
            <w:gridSpan w:val="3"/>
          </w:tcPr>
          <w:p w14:paraId="172A31DE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Республика Дагестан, г.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013499">
              <w:rPr>
                <w:b w:val="0"/>
                <w:sz w:val="24"/>
                <w:szCs w:val="24"/>
              </w:rPr>
              <w:t>Махачкала</w:t>
            </w:r>
          </w:p>
        </w:tc>
      </w:tr>
      <w:tr w:rsidR="00722C5E" w:rsidRPr="00013499" w14:paraId="3311C747" w14:textId="77777777" w:rsidTr="00722C5E">
        <w:tc>
          <w:tcPr>
            <w:tcW w:w="1130" w:type="dxa"/>
          </w:tcPr>
          <w:p w14:paraId="35ED2B40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5103" w:type="dxa"/>
            <w:gridSpan w:val="7"/>
          </w:tcPr>
          <w:p w14:paraId="66A10B5E" w14:textId="77777777" w:rsidR="00722C5E" w:rsidRPr="00E7507E" w:rsidRDefault="00722C5E" w:rsidP="00550C61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E7507E">
              <w:rPr>
                <w:b w:val="0"/>
                <w:sz w:val="24"/>
                <w:szCs w:val="24"/>
              </w:rPr>
              <w:t>Площадь объекта +/</w:t>
            </w:r>
            <w:r w:rsidRPr="00E7507E">
              <w:rPr>
                <w:sz w:val="24"/>
                <w:szCs w:val="24"/>
              </w:rPr>
              <w:t>-</w:t>
            </w:r>
            <w:r w:rsidRPr="00E7507E">
              <w:rPr>
                <w:b w:val="0"/>
                <w:sz w:val="24"/>
                <w:szCs w:val="24"/>
              </w:rPr>
              <w:t xml:space="preserve"> величина погрешности определения площади (Р+/</w:t>
            </w:r>
            <w:r w:rsidRPr="00E7507E">
              <w:rPr>
                <w:sz w:val="24"/>
                <w:szCs w:val="24"/>
              </w:rPr>
              <w:t>-</w:t>
            </w:r>
            <w:r w:rsidRPr="00E7507E">
              <w:rPr>
                <w:b w:val="0"/>
                <w:sz w:val="24"/>
                <w:szCs w:val="24"/>
              </w:rPr>
              <w:t xml:space="preserve"> Дельта Р)</w:t>
            </w:r>
          </w:p>
        </w:tc>
        <w:tc>
          <w:tcPr>
            <w:tcW w:w="3407" w:type="dxa"/>
            <w:gridSpan w:val="3"/>
          </w:tcPr>
          <w:p w14:paraId="4B3DFC2D" w14:textId="77777777" w:rsidR="00722C5E" w:rsidRPr="00E7507E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E7507E">
              <w:rPr>
                <w:rFonts w:ascii="Times New Roman" w:hAnsi="Times New Roman"/>
              </w:rPr>
              <w:t>2579.97 м</w:t>
            </w:r>
            <w:r w:rsidRPr="00E7507E">
              <w:rPr>
                <w:rFonts w:ascii="Times New Roman" w:hAnsi="Times New Roman"/>
                <w:vertAlign w:val="superscript"/>
              </w:rPr>
              <w:t>2</w:t>
            </w:r>
            <w:r w:rsidRPr="00E7507E">
              <w:rPr>
                <w:rFonts w:ascii="Times New Roman" w:hAnsi="Times New Roman"/>
              </w:rPr>
              <w:t xml:space="preserve"> ± 1 м</w:t>
            </w:r>
            <w:r w:rsidRPr="00E7507E">
              <w:rPr>
                <w:rFonts w:ascii="Times New Roman" w:hAnsi="Times New Roman"/>
                <w:vertAlign w:val="superscript"/>
              </w:rPr>
              <w:t xml:space="preserve">2 </w:t>
            </w:r>
          </w:p>
          <w:p w14:paraId="24001AD3" w14:textId="77777777" w:rsidR="00722C5E" w:rsidRPr="00E7507E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722C5E" w:rsidRPr="00013499" w14:paraId="3AC20A23" w14:textId="77777777" w:rsidTr="00722C5E">
        <w:tc>
          <w:tcPr>
            <w:tcW w:w="1130" w:type="dxa"/>
          </w:tcPr>
          <w:p w14:paraId="4C16B23A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5103" w:type="dxa"/>
            <w:gridSpan w:val="7"/>
          </w:tcPr>
          <w:p w14:paraId="1DC04732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407" w:type="dxa"/>
            <w:gridSpan w:val="3"/>
          </w:tcPr>
          <w:p w14:paraId="747800C2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013499">
              <w:rPr>
                <w:sz w:val="24"/>
                <w:szCs w:val="24"/>
              </w:rPr>
              <w:t>-</w:t>
            </w:r>
          </w:p>
        </w:tc>
      </w:tr>
      <w:tr w:rsidR="00722C5E" w:rsidRPr="00013499" w14:paraId="7A7965D3" w14:textId="77777777" w:rsidTr="00722C5E">
        <w:tc>
          <w:tcPr>
            <w:tcW w:w="9640" w:type="dxa"/>
            <w:gridSpan w:val="11"/>
          </w:tcPr>
          <w:p w14:paraId="410BBDB3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722C5E" w:rsidRPr="00013499" w14:paraId="3AB5F8F7" w14:textId="77777777" w:rsidTr="00722C5E">
        <w:tc>
          <w:tcPr>
            <w:tcW w:w="9640" w:type="dxa"/>
            <w:gridSpan w:val="11"/>
          </w:tcPr>
          <w:p w14:paraId="1E443BC7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1.Система  координат МСК-05</w:t>
            </w:r>
          </w:p>
        </w:tc>
      </w:tr>
      <w:tr w:rsidR="00722C5E" w:rsidRPr="00013499" w14:paraId="5BC9566D" w14:textId="77777777" w:rsidTr="00722C5E">
        <w:tc>
          <w:tcPr>
            <w:tcW w:w="9640" w:type="dxa"/>
            <w:gridSpan w:val="11"/>
          </w:tcPr>
          <w:p w14:paraId="721CF3FE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722C5E" w:rsidRPr="00013499" w14:paraId="713B33A4" w14:textId="77777777" w:rsidTr="00722C5E">
        <w:tc>
          <w:tcPr>
            <w:tcW w:w="1135" w:type="dxa"/>
            <w:vMerge w:val="restart"/>
          </w:tcPr>
          <w:p w14:paraId="560576E0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3794" w:type="dxa"/>
            <w:gridSpan w:val="5"/>
          </w:tcPr>
          <w:p w14:paraId="2AAE6311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2159" w:type="dxa"/>
            <w:gridSpan w:val="3"/>
            <w:vMerge w:val="restart"/>
          </w:tcPr>
          <w:p w14:paraId="7F1B4808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-67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385" w:type="dxa"/>
            <w:vMerge w:val="restart"/>
          </w:tcPr>
          <w:p w14:paraId="54A75856" w14:textId="77777777" w:rsidR="00722C5E" w:rsidRPr="00362EE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362EE9">
              <w:rPr>
                <w:b w:val="0"/>
                <w:spacing w:val="-8"/>
                <w:sz w:val="24"/>
                <w:szCs w:val="24"/>
              </w:rPr>
              <w:t>Средняя квадратиче-ская погрешность положения характерной точки (</w:t>
            </w:r>
            <w:r w:rsidRPr="00362EE9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362EE9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167" w:type="dxa"/>
            <w:vMerge w:val="restart"/>
          </w:tcPr>
          <w:p w14:paraId="32F4B7C8" w14:textId="77777777" w:rsidR="00722C5E" w:rsidRPr="00013499" w:rsidRDefault="00722C5E" w:rsidP="00550C61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722C5E" w:rsidRPr="00013499" w14:paraId="0839ABBC" w14:textId="77777777" w:rsidTr="00722C5E">
        <w:tc>
          <w:tcPr>
            <w:tcW w:w="1135" w:type="dxa"/>
            <w:vMerge/>
          </w:tcPr>
          <w:p w14:paraId="07391F6E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3794" w:type="dxa"/>
            <w:gridSpan w:val="5"/>
          </w:tcPr>
          <w:p w14:paraId="35777463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159" w:type="dxa"/>
            <w:gridSpan w:val="3"/>
            <w:vMerge/>
          </w:tcPr>
          <w:p w14:paraId="42B8C0FF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14:paraId="44D0D7F8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14:paraId="1AFA1D10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722C5E" w:rsidRPr="00013499" w14:paraId="40766FCA" w14:textId="77777777" w:rsidTr="00722C5E">
        <w:tc>
          <w:tcPr>
            <w:tcW w:w="1135" w:type="dxa"/>
            <w:vMerge/>
          </w:tcPr>
          <w:p w14:paraId="277DF243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14:paraId="25C3B933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013499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531" w:type="dxa"/>
            <w:gridSpan w:val="2"/>
          </w:tcPr>
          <w:p w14:paraId="60A4B098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159" w:type="dxa"/>
            <w:gridSpan w:val="3"/>
            <w:vMerge/>
          </w:tcPr>
          <w:p w14:paraId="2917939B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385" w:type="dxa"/>
            <w:vMerge/>
          </w:tcPr>
          <w:p w14:paraId="088679BA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167" w:type="dxa"/>
            <w:vMerge/>
          </w:tcPr>
          <w:p w14:paraId="29F894EF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722C5E" w:rsidRPr="00013499" w14:paraId="0145ACFC" w14:textId="77777777" w:rsidTr="00722C5E">
        <w:tc>
          <w:tcPr>
            <w:tcW w:w="1135" w:type="dxa"/>
          </w:tcPr>
          <w:p w14:paraId="1AAB5F7E" w14:textId="77777777" w:rsidR="00722C5E" w:rsidRPr="00B9317F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B9317F">
              <w:rPr>
                <w:bCs w:val="0"/>
                <w:sz w:val="24"/>
                <w:szCs w:val="24"/>
              </w:rPr>
              <w:t>1</w:t>
            </w:r>
          </w:p>
        </w:tc>
        <w:tc>
          <w:tcPr>
            <w:tcW w:w="2263" w:type="dxa"/>
            <w:gridSpan w:val="3"/>
          </w:tcPr>
          <w:p w14:paraId="3B7B26B6" w14:textId="77777777" w:rsidR="00722C5E" w:rsidRPr="00B9317F" w:rsidRDefault="00722C5E" w:rsidP="00550C61">
            <w:pPr>
              <w:pStyle w:val="2"/>
              <w:tabs>
                <w:tab w:val="left" w:pos="0"/>
                <w:tab w:val="left" w:pos="14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B9317F">
              <w:rPr>
                <w:bCs w:val="0"/>
                <w:sz w:val="24"/>
                <w:szCs w:val="24"/>
              </w:rPr>
              <w:t>2</w:t>
            </w:r>
          </w:p>
        </w:tc>
        <w:tc>
          <w:tcPr>
            <w:tcW w:w="1531" w:type="dxa"/>
            <w:gridSpan w:val="2"/>
          </w:tcPr>
          <w:p w14:paraId="7E88E7F5" w14:textId="77777777" w:rsidR="00722C5E" w:rsidRPr="00B9317F" w:rsidRDefault="00722C5E" w:rsidP="00550C61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B9317F">
              <w:rPr>
                <w:bCs w:val="0"/>
                <w:sz w:val="24"/>
                <w:szCs w:val="24"/>
              </w:rPr>
              <w:t>3</w:t>
            </w:r>
          </w:p>
        </w:tc>
        <w:tc>
          <w:tcPr>
            <w:tcW w:w="2159" w:type="dxa"/>
            <w:gridSpan w:val="3"/>
          </w:tcPr>
          <w:p w14:paraId="6537AC05" w14:textId="77777777" w:rsidR="00722C5E" w:rsidRPr="00B9317F" w:rsidRDefault="00722C5E" w:rsidP="00550C61">
            <w:pPr>
              <w:pStyle w:val="2"/>
              <w:tabs>
                <w:tab w:val="left" w:pos="0"/>
              </w:tabs>
              <w:ind w:left="0" w:right="-143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B9317F">
              <w:rPr>
                <w:bCs w:val="0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14:paraId="23CF2C23" w14:textId="77777777" w:rsidR="00722C5E" w:rsidRPr="00B9317F" w:rsidRDefault="00722C5E" w:rsidP="00550C61">
            <w:pPr>
              <w:pStyle w:val="2"/>
              <w:tabs>
                <w:tab w:val="left" w:pos="0"/>
              </w:tabs>
              <w:ind w:left="0" w:right="-136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B9317F">
              <w:rPr>
                <w:bCs w:val="0"/>
                <w:sz w:val="24"/>
                <w:szCs w:val="24"/>
              </w:rPr>
              <w:t>5</w:t>
            </w:r>
          </w:p>
        </w:tc>
        <w:tc>
          <w:tcPr>
            <w:tcW w:w="1167" w:type="dxa"/>
          </w:tcPr>
          <w:p w14:paraId="5DDCF8E7" w14:textId="77777777" w:rsidR="00722C5E" w:rsidRPr="00B9317F" w:rsidRDefault="00722C5E" w:rsidP="00550C61">
            <w:pPr>
              <w:pStyle w:val="2"/>
              <w:tabs>
                <w:tab w:val="left" w:pos="0"/>
                <w:tab w:val="left" w:pos="204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B9317F">
              <w:rPr>
                <w:bCs w:val="0"/>
                <w:sz w:val="24"/>
                <w:szCs w:val="24"/>
              </w:rPr>
              <w:t>6</w:t>
            </w:r>
          </w:p>
        </w:tc>
      </w:tr>
      <w:tr w:rsidR="00722C5E" w:rsidRPr="00F9690B" w14:paraId="2F03FDCA" w14:textId="77777777" w:rsidTr="00722C5E">
        <w:tc>
          <w:tcPr>
            <w:tcW w:w="1135" w:type="dxa"/>
            <w:vAlign w:val="center"/>
          </w:tcPr>
          <w:p w14:paraId="6909E4B6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1 </w:t>
            </w:r>
          </w:p>
        </w:tc>
        <w:tc>
          <w:tcPr>
            <w:tcW w:w="2263" w:type="dxa"/>
            <w:gridSpan w:val="3"/>
            <w:vAlign w:val="center"/>
          </w:tcPr>
          <w:p w14:paraId="3B97F78E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218217,85 </w:t>
            </w:r>
          </w:p>
        </w:tc>
        <w:tc>
          <w:tcPr>
            <w:tcW w:w="1531" w:type="dxa"/>
            <w:gridSpan w:val="2"/>
            <w:vAlign w:val="center"/>
          </w:tcPr>
          <w:p w14:paraId="5000D4EE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350609,72 </w:t>
            </w:r>
          </w:p>
        </w:tc>
        <w:tc>
          <w:tcPr>
            <w:tcW w:w="2159" w:type="dxa"/>
            <w:gridSpan w:val="3"/>
            <w:vAlign w:val="center"/>
          </w:tcPr>
          <w:p w14:paraId="4AF5A034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385" w:type="dxa"/>
            <w:vAlign w:val="center"/>
          </w:tcPr>
          <w:p w14:paraId="4C0FBA64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126E5D75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7D6D3260" w14:textId="77777777" w:rsidTr="00722C5E">
        <w:tc>
          <w:tcPr>
            <w:tcW w:w="1135" w:type="dxa"/>
            <w:vAlign w:val="center"/>
          </w:tcPr>
          <w:p w14:paraId="472BEF45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 </w:t>
            </w:r>
          </w:p>
        </w:tc>
        <w:tc>
          <w:tcPr>
            <w:tcW w:w="2263" w:type="dxa"/>
            <w:gridSpan w:val="3"/>
            <w:vAlign w:val="center"/>
          </w:tcPr>
          <w:p w14:paraId="7B870F71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218205,29 </w:t>
            </w:r>
          </w:p>
        </w:tc>
        <w:tc>
          <w:tcPr>
            <w:tcW w:w="1531" w:type="dxa"/>
            <w:gridSpan w:val="2"/>
            <w:vAlign w:val="center"/>
          </w:tcPr>
          <w:p w14:paraId="0768590A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350627,68 </w:t>
            </w:r>
          </w:p>
        </w:tc>
        <w:tc>
          <w:tcPr>
            <w:tcW w:w="2159" w:type="dxa"/>
            <w:gridSpan w:val="3"/>
            <w:vAlign w:val="center"/>
          </w:tcPr>
          <w:p w14:paraId="492C9931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4EFDCE5B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79E265ED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2BDB3AB4" w14:textId="77777777" w:rsidTr="00722C5E">
        <w:tc>
          <w:tcPr>
            <w:tcW w:w="1135" w:type="dxa"/>
            <w:vAlign w:val="center"/>
          </w:tcPr>
          <w:p w14:paraId="613281B0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 </w:t>
            </w:r>
          </w:p>
        </w:tc>
        <w:tc>
          <w:tcPr>
            <w:tcW w:w="2263" w:type="dxa"/>
            <w:gridSpan w:val="3"/>
            <w:vAlign w:val="center"/>
          </w:tcPr>
          <w:p w14:paraId="69A61DAB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218199,48 </w:t>
            </w:r>
          </w:p>
        </w:tc>
        <w:tc>
          <w:tcPr>
            <w:tcW w:w="1531" w:type="dxa"/>
            <w:gridSpan w:val="2"/>
            <w:vAlign w:val="center"/>
          </w:tcPr>
          <w:p w14:paraId="24CD1612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350623,25 </w:t>
            </w:r>
          </w:p>
        </w:tc>
        <w:tc>
          <w:tcPr>
            <w:tcW w:w="2159" w:type="dxa"/>
            <w:gridSpan w:val="3"/>
            <w:vAlign w:val="center"/>
          </w:tcPr>
          <w:p w14:paraId="6AD4680F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71A8F823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7A445E1B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1555A018" w14:textId="77777777" w:rsidTr="00722C5E">
        <w:tc>
          <w:tcPr>
            <w:tcW w:w="1135" w:type="dxa"/>
            <w:vAlign w:val="center"/>
          </w:tcPr>
          <w:p w14:paraId="1467DFD6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4 </w:t>
            </w:r>
          </w:p>
        </w:tc>
        <w:tc>
          <w:tcPr>
            <w:tcW w:w="2263" w:type="dxa"/>
            <w:gridSpan w:val="3"/>
            <w:vAlign w:val="center"/>
          </w:tcPr>
          <w:p w14:paraId="7002E36A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218137,75 </w:t>
            </w:r>
          </w:p>
        </w:tc>
        <w:tc>
          <w:tcPr>
            <w:tcW w:w="1531" w:type="dxa"/>
            <w:gridSpan w:val="2"/>
            <w:vAlign w:val="center"/>
          </w:tcPr>
          <w:p w14:paraId="39DB4F12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350574,80 </w:t>
            </w:r>
          </w:p>
        </w:tc>
        <w:tc>
          <w:tcPr>
            <w:tcW w:w="2159" w:type="dxa"/>
            <w:gridSpan w:val="3"/>
            <w:vAlign w:val="center"/>
          </w:tcPr>
          <w:p w14:paraId="2D753F3B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06077E2C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68801940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7714AA9B" w14:textId="77777777" w:rsidTr="00722C5E">
        <w:tc>
          <w:tcPr>
            <w:tcW w:w="1135" w:type="dxa"/>
            <w:vAlign w:val="center"/>
          </w:tcPr>
          <w:p w14:paraId="10EB6528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5 </w:t>
            </w:r>
          </w:p>
        </w:tc>
        <w:tc>
          <w:tcPr>
            <w:tcW w:w="2263" w:type="dxa"/>
            <w:gridSpan w:val="3"/>
            <w:vAlign w:val="center"/>
          </w:tcPr>
          <w:p w14:paraId="319457FE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218137,67 </w:t>
            </w:r>
          </w:p>
        </w:tc>
        <w:tc>
          <w:tcPr>
            <w:tcW w:w="1531" w:type="dxa"/>
            <w:gridSpan w:val="2"/>
            <w:vAlign w:val="center"/>
          </w:tcPr>
          <w:p w14:paraId="23008869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350574,92 </w:t>
            </w:r>
          </w:p>
        </w:tc>
        <w:tc>
          <w:tcPr>
            <w:tcW w:w="2159" w:type="dxa"/>
            <w:gridSpan w:val="3"/>
            <w:vAlign w:val="center"/>
          </w:tcPr>
          <w:p w14:paraId="667DF584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0940ACD6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11334617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2B5C78C7" w14:textId="77777777" w:rsidTr="00722C5E">
        <w:tc>
          <w:tcPr>
            <w:tcW w:w="1135" w:type="dxa"/>
            <w:vAlign w:val="center"/>
          </w:tcPr>
          <w:p w14:paraId="6EE1FCBC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6 </w:t>
            </w:r>
          </w:p>
        </w:tc>
        <w:tc>
          <w:tcPr>
            <w:tcW w:w="2263" w:type="dxa"/>
            <w:gridSpan w:val="3"/>
            <w:vAlign w:val="center"/>
          </w:tcPr>
          <w:p w14:paraId="6EA99F05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218120,45 </w:t>
            </w:r>
          </w:p>
        </w:tc>
        <w:tc>
          <w:tcPr>
            <w:tcW w:w="1531" w:type="dxa"/>
            <w:gridSpan w:val="2"/>
            <w:vAlign w:val="center"/>
          </w:tcPr>
          <w:p w14:paraId="7C468437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350561,69 </w:t>
            </w:r>
          </w:p>
        </w:tc>
        <w:tc>
          <w:tcPr>
            <w:tcW w:w="2159" w:type="dxa"/>
            <w:gridSpan w:val="3"/>
            <w:vAlign w:val="center"/>
          </w:tcPr>
          <w:p w14:paraId="384B267F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36109AFF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3616FFB4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79970CA1" w14:textId="77777777" w:rsidTr="00722C5E">
        <w:tc>
          <w:tcPr>
            <w:tcW w:w="1135" w:type="dxa"/>
            <w:vAlign w:val="center"/>
          </w:tcPr>
          <w:p w14:paraId="159242B6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7 </w:t>
            </w:r>
          </w:p>
        </w:tc>
        <w:tc>
          <w:tcPr>
            <w:tcW w:w="2263" w:type="dxa"/>
            <w:gridSpan w:val="3"/>
            <w:vAlign w:val="center"/>
          </w:tcPr>
          <w:p w14:paraId="2716007C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218121,01 </w:t>
            </w:r>
          </w:p>
        </w:tc>
        <w:tc>
          <w:tcPr>
            <w:tcW w:w="1531" w:type="dxa"/>
            <w:gridSpan w:val="2"/>
            <w:vAlign w:val="center"/>
          </w:tcPr>
          <w:p w14:paraId="121D49A6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350560,92 </w:t>
            </w:r>
          </w:p>
        </w:tc>
        <w:tc>
          <w:tcPr>
            <w:tcW w:w="2159" w:type="dxa"/>
            <w:gridSpan w:val="3"/>
            <w:vAlign w:val="center"/>
          </w:tcPr>
          <w:p w14:paraId="089F2C6A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5D77A071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51530942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6E641146" w14:textId="77777777" w:rsidTr="00722C5E">
        <w:tc>
          <w:tcPr>
            <w:tcW w:w="1135" w:type="dxa"/>
            <w:vAlign w:val="center"/>
          </w:tcPr>
          <w:p w14:paraId="32CC6CA8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lastRenderedPageBreak/>
              <w:t xml:space="preserve">8 </w:t>
            </w:r>
          </w:p>
        </w:tc>
        <w:tc>
          <w:tcPr>
            <w:tcW w:w="2263" w:type="dxa"/>
            <w:gridSpan w:val="3"/>
            <w:vAlign w:val="center"/>
          </w:tcPr>
          <w:p w14:paraId="67713FB9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218107,04 </w:t>
            </w:r>
          </w:p>
        </w:tc>
        <w:tc>
          <w:tcPr>
            <w:tcW w:w="1531" w:type="dxa"/>
            <w:gridSpan w:val="2"/>
            <w:vAlign w:val="center"/>
          </w:tcPr>
          <w:p w14:paraId="7EA67C1D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350550,57 </w:t>
            </w:r>
          </w:p>
        </w:tc>
        <w:tc>
          <w:tcPr>
            <w:tcW w:w="2159" w:type="dxa"/>
            <w:gridSpan w:val="3"/>
            <w:vAlign w:val="center"/>
          </w:tcPr>
          <w:p w14:paraId="53F4518E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5EE99983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42B32A21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233ACE43" w14:textId="77777777" w:rsidTr="00722C5E">
        <w:tc>
          <w:tcPr>
            <w:tcW w:w="1135" w:type="dxa"/>
            <w:vAlign w:val="center"/>
          </w:tcPr>
          <w:p w14:paraId="0FF789BE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9 </w:t>
            </w:r>
          </w:p>
        </w:tc>
        <w:tc>
          <w:tcPr>
            <w:tcW w:w="2263" w:type="dxa"/>
            <w:gridSpan w:val="3"/>
            <w:vAlign w:val="center"/>
          </w:tcPr>
          <w:p w14:paraId="266BF34D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218088,47 </w:t>
            </w:r>
          </w:p>
        </w:tc>
        <w:tc>
          <w:tcPr>
            <w:tcW w:w="1531" w:type="dxa"/>
            <w:gridSpan w:val="2"/>
            <w:vAlign w:val="center"/>
          </w:tcPr>
          <w:p w14:paraId="16618A12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350535,31 </w:t>
            </w:r>
          </w:p>
        </w:tc>
        <w:tc>
          <w:tcPr>
            <w:tcW w:w="2159" w:type="dxa"/>
            <w:gridSpan w:val="3"/>
            <w:vAlign w:val="center"/>
          </w:tcPr>
          <w:p w14:paraId="36FA97C0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469C77F7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7BB3290D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752C43F2" w14:textId="77777777" w:rsidTr="00722C5E">
        <w:tc>
          <w:tcPr>
            <w:tcW w:w="1135" w:type="dxa"/>
            <w:vAlign w:val="center"/>
          </w:tcPr>
          <w:p w14:paraId="2207A19B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10 </w:t>
            </w:r>
          </w:p>
        </w:tc>
        <w:tc>
          <w:tcPr>
            <w:tcW w:w="2263" w:type="dxa"/>
            <w:gridSpan w:val="3"/>
            <w:vAlign w:val="center"/>
          </w:tcPr>
          <w:p w14:paraId="19CF72CE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218094,43 </w:t>
            </w:r>
          </w:p>
        </w:tc>
        <w:tc>
          <w:tcPr>
            <w:tcW w:w="1531" w:type="dxa"/>
            <w:gridSpan w:val="2"/>
            <w:vAlign w:val="center"/>
          </w:tcPr>
          <w:p w14:paraId="467404DA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350526,93 </w:t>
            </w:r>
          </w:p>
        </w:tc>
        <w:tc>
          <w:tcPr>
            <w:tcW w:w="2159" w:type="dxa"/>
            <w:gridSpan w:val="3"/>
            <w:vAlign w:val="center"/>
          </w:tcPr>
          <w:p w14:paraId="6BEB0BFD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3337DF39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017B605B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295DF9C9" w14:textId="77777777" w:rsidTr="00722C5E">
        <w:tc>
          <w:tcPr>
            <w:tcW w:w="1135" w:type="dxa"/>
            <w:vAlign w:val="center"/>
          </w:tcPr>
          <w:p w14:paraId="3E37804B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11 </w:t>
            </w:r>
          </w:p>
        </w:tc>
        <w:tc>
          <w:tcPr>
            <w:tcW w:w="2263" w:type="dxa"/>
            <w:gridSpan w:val="3"/>
            <w:vAlign w:val="center"/>
          </w:tcPr>
          <w:p w14:paraId="7241997B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218095,98 </w:t>
            </w:r>
          </w:p>
        </w:tc>
        <w:tc>
          <w:tcPr>
            <w:tcW w:w="1531" w:type="dxa"/>
            <w:gridSpan w:val="2"/>
            <w:vAlign w:val="center"/>
          </w:tcPr>
          <w:p w14:paraId="59A9F486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350524,70 </w:t>
            </w:r>
          </w:p>
        </w:tc>
        <w:tc>
          <w:tcPr>
            <w:tcW w:w="2159" w:type="dxa"/>
            <w:gridSpan w:val="3"/>
            <w:vAlign w:val="center"/>
          </w:tcPr>
          <w:p w14:paraId="6816A7CC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48302542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7A12413F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0D34B057" w14:textId="77777777" w:rsidTr="00722C5E">
        <w:tc>
          <w:tcPr>
            <w:tcW w:w="1135" w:type="dxa"/>
            <w:vAlign w:val="center"/>
          </w:tcPr>
          <w:p w14:paraId="15445D14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12 </w:t>
            </w:r>
          </w:p>
        </w:tc>
        <w:tc>
          <w:tcPr>
            <w:tcW w:w="2263" w:type="dxa"/>
            <w:gridSpan w:val="3"/>
            <w:vAlign w:val="center"/>
          </w:tcPr>
          <w:p w14:paraId="7AB37F8F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218130,77 </w:t>
            </w:r>
          </w:p>
        </w:tc>
        <w:tc>
          <w:tcPr>
            <w:tcW w:w="1531" w:type="dxa"/>
            <w:gridSpan w:val="2"/>
            <w:vAlign w:val="center"/>
          </w:tcPr>
          <w:p w14:paraId="53319319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350548,00 </w:t>
            </w:r>
          </w:p>
        </w:tc>
        <w:tc>
          <w:tcPr>
            <w:tcW w:w="2159" w:type="dxa"/>
            <w:gridSpan w:val="3"/>
            <w:vAlign w:val="center"/>
          </w:tcPr>
          <w:p w14:paraId="2FE5138E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022BF087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6AB71886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410CCDA9" w14:textId="77777777" w:rsidTr="00722C5E">
        <w:tc>
          <w:tcPr>
            <w:tcW w:w="1135" w:type="dxa"/>
            <w:vAlign w:val="center"/>
          </w:tcPr>
          <w:p w14:paraId="395DB40D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13 </w:t>
            </w:r>
          </w:p>
        </w:tc>
        <w:tc>
          <w:tcPr>
            <w:tcW w:w="2263" w:type="dxa"/>
            <w:gridSpan w:val="3"/>
            <w:vAlign w:val="center"/>
          </w:tcPr>
          <w:p w14:paraId="5AD12446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218150,74 </w:t>
            </w:r>
          </w:p>
        </w:tc>
        <w:tc>
          <w:tcPr>
            <w:tcW w:w="1531" w:type="dxa"/>
            <w:gridSpan w:val="2"/>
            <w:vAlign w:val="center"/>
          </w:tcPr>
          <w:p w14:paraId="24696B32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350558,68 </w:t>
            </w:r>
          </w:p>
        </w:tc>
        <w:tc>
          <w:tcPr>
            <w:tcW w:w="2159" w:type="dxa"/>
            <w:gridSpan w:val="3"/>
            <w:vAlign w:val="center"/>
          </w:tcPr>
          <w:p w14:paraId="7B4227DD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34004D29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0A9CEBC0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36159202" w14:textId="77777777" w:rsidTr="00722C5E">
        <w:tc>
          <w:tcPr>
            <w:tcW w:w="1135" w:type="dxa"/>
            <w:vAlign w:val="center"/>
          </w:tcPr>
          <w:p w14:paraId="233AACFB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14 </w:t>
            </w:r>
          </w:p>
        </w:tc>
        <w:tc>
          <w:tcPr>
            <w:tcW w:w="2263" w:type="dxa"/>
            <w:gridSpan w:val="3"/>
            <w:vAlign w:val="center"/>
          </w:tcPr>
          <w:p w14:paraId="1D0AD1D5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218168,31 </w:t>
            </w:r>
          </w:p>
        </w:tc>
        <w:tc>
          <w:tcPr>
            <w:tcW w:w="1531" w:type="dxa"/>
            <w:gridSpan w:val="2"/>
            <w:vAlign w:val="center"/>
          </w:tcPr>
          <w:p w14:paraId="43209825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350577,43 </w:t>
            </w:r>
          </w:p>
        </w:tc>
        <w:tc>
          <w:tcPr>
            <w:tcW w:w="2159" w:type="dxa"/>
            <w:gridSpan w:val="3"/>
            <w:vAlign w:val="center"/>
          </w:tcPr>
          <w:p w14:paraId="54798D05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5623E0E4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39777022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19AA8A68" w14:textId="77777777" w:rsidTr="00722C5E">
        <w:tc>
          <w:tcPr>
            <w:tcW w:w="1135" w:type="dxa"/>
            <w:vAlign w:val="center"/>
          </w:tcPr>
          <w:p w14:paraId="748F1F67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15 </w:t>
            </w:r>
          </w:p>
        </w:tc>
        <w:tc>
          <w:tcPr>
            <w:tcW w:w="2263" w:type="dxa"/>
            <w:gridSpan w:val="3"/>
            <w:vAlign w:val="center"/>
          </w:tcPr>
          <w:p w14:paraId="31B4B9F7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218196,71 </w:t>
            </w:r>
          </w:p>
        </w:tc>
        <w:tc>
          <w:tcPr>
            <w:tcW w:w="1531" w:type="dxa"/>
            <w:gridSpan w:val="2"/>
            <w:vAlign w:val="center"/>
          </w:tcPr>
          <w:p w14:paraId="7D4F02D5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350598,48 </w:t>
            </w:r>
          </w:p>
        </w:tc>
        <w:tc>
          <w:tcPr>
            <w:tcW w:w="2159" w:type="dxa"/>
            <w:gridSpan w:val="3"/>
            <w:vAlign w:val="center"/>
          </w:tcPr>
          <w:p w14:paraId="5B2C97DE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58CB0E77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00F6DDE0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5D848DA6" w14:textId="77777777" w:rsidTr="00722C5E">
        <w:tc>
          <w:tcPr>
            <w:tcW w:w="1135" w:type="dxa"/>
            <w:vAlign w:val="center"/>
          </w:tcPr>
          <w:p w14:paraId="3E8C7BD1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16 </w:t>
            </w:r>
          </w:p>
        </w:tc>
        <w:tc>
          <w:tcPr>
            <w:tcW w:w="2263" w:type="dxa"/>
            <w:gridSpan w:val="3"/>
            <w:vAlign w:val="center"/>
          </w:tcPr>
          <w:p w14:paraId="2E76E392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218198,98 </w:t>
            </w:r>
          </w:p>
        </w:tc>
        <w:tc>
          <w:tcPr>
            <w:tcW w:w="1531" w:type="dxa"/>
            <w:gridSpan w:val="2"/>
            <w:vAlign w:val="center"/>
          </w:tcPr>
          <w:p w14:paraId="220523B8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350599,68 </w:t>
            </w:r>
          </w:p>
        </w:tc>
        <w:tc>
          <w:tcPr>
            <w:tcW w:w="2159" w:type="dxa"/>
            <w:gridSpan w:val="3"/>
            <w:vAlign w:val="center"/>
          </w:tcPr>
          <w:p w14:paraId="3A380EDA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139EA634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485AC6AC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3EAE62E8" w14:textId="77777777" w:rsidTr="00722C5E">
        <w:tc>
          <w:tcPr>
            <w:tcW w:w="1135" w:type="dxa"/>
            <w:vAlign w:val="center"/>
          </w:tcPr>
          <w:p w14:paraId="413AF8FD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17 </w:t>
            </w:r>
          </w:p>
        </w:tc>
        <w:tc>
          <w:tcPr>
            <w:tcW w:w="2263" w:type="dxa"/>
            <w:gridSpan w:val="3"/>
            <w:vAlign w:val="center"/>
          </w:tcPr>
          <w:p w14:paraId="0E6EDA07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218212,36 </w:t>
            </w:r>
          </w:p>
        </w:tc>
        <w:tc>
          <w:tcPr>
            <w:tcW w:w="1531" w:type="dxa"/>
            <w:gridSpan w:val="2"/>
            <w:vAlign w:val="center"/>
          </w:tcPr>
          <w:p w14:paraId="4DAF0965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350609,48 </w:t>
            </w:r>
          </w:p>
        </w:tc>
        <w:tc>
          <w:tcPr>
            <w:tcW w:w="2159" w:type="dxa"/>
            <w:gridSpan w:val="3"/>
            <w:vAlign w:val="center"/>
          </w:tcPr>
          <w:p w14:paraId="4F085323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0D6A51B1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42CC9CF6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3BD4C446" w14:textId="77777777" w:rsidTr="00722C5E">
        <w:tc>
          <w:tcPr>
            <w:tcW w:w="1135" w:type="dxa"/>
            <w:vAlign w:val="center"/>
          </w:tcPr>
          <w:p w14:paraId="43153A71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18 </w:t>
            </w:r>
          </w:p>
        </w:tc>
        <w:tc>
          <w:tcPr>
            <w:tcW w:w="2263" w:type="dxa"/>
            <w:gridSpan w:val="3"/>
            <w:vAlign w:val="center"/>
          </w:tcPr>
          <w:p w14:paraId="206FEAED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218215,16 </w:t>
            </w:r>
          </w:p>
        </w:tc>
        <w:tc>
          <w:tcPr>
            <w:tcW w:w="1531" w:type="dxa"/>
            <w:gridSpan w:val="2"/>
            <w:vAlign w:val="center"/>
          </w:tcPr>
          <w:p w14:paraId="009452D4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350610,27 </w:t>
            </w:r>
          </w:p>
        </w:tc>
        <w:tc>
          <w:tcPr>
            <w:tcW w:w="2159" w:type="dxa"/>
            <w:gridSpan w:val="3"/>
            <w:vAlign w:val="center"/>
          </w:tcPr>
          <w:p w14:paraId="553A427E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3715AD73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55ABD344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F9690B" w14:paraId="419C58F4" w14:textId="77777777" w:rsidTr="00722C5E">
        <w:tc>
          <w:tcPr>
            <w:tcW w:w="1135" w:type="dxa"/>
            <w:vAlign w:val="center"/>
          </w:tcPr>
          <w:p w14:paraId="6C7A92D6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1 </w:t>
            </w:r>
          </w:p>
        </w:tc>
        <w:tc>
          <w:tcPr>
            <w:tcW w:w="2263" w:type="dxa"/>
            <w:gridSpan w:val="3"/>
            <w:vAlign w:val="center"/>
          </w:tcPr>
          <w:p w14:paraId="355FFAAD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218217,85 </w:t>
            </w:r>
          </w:p>
        </w:tc>
        <w:tc>
          <w:tcPr>
            <w:tcW w:w="1531" w:type="dxa"/>
            <w:gridSpan w:val="2"/>
            <w:vAlign w:val="center"/>
          </w:tcPr>
          <w:p w14:paraId="3E209E15" w14:textId="77777777" w:rsidR="00722C5E" w:rsidRPr="00644F4A" w:rsidRDefault="00722C5E" w:rsidP="00550C61">
            <w:pPr>
              <w:pStyle w:val="Default"/>
              <w:tabs>
                <w:tab w:val="center" w:pos="657"/>
              </w:tabs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350609,72 </w:t>
            </w:r>
          </w:p>
        </w:tc>
        <w:tc>
          <w:tcPr>
            <w:tcW w:w="2159" w:type="dxa"/>
            <w:gridSpan w:val="3"/>
            <w:vAlign w:val="center"/>
          </w:tcPr>
          <w:p w14:paraId="045D604D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385" w:type="dxa"/>
            <w:vAlign w:val="center"/>
          </w:tcPr>
          <w:p w14:paraId="0D442731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167" w:type="dxa"/>
            <w:vAlign w:val="center"/>
          </w:tcPr>
          <w:p w14:paraId="0AA045A4" w14:textId="77777777" w:rsidR="00722C5E" w:rsidRPr="00644F4A" w:rsidRDefault="00722C5E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644F4A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722C5E" w:rsidRPr="00013499" w14:paraId="6A56FC8D" w14:textId="77777777" w:rsidTr="00722C5E">
        <w:tc>
          <w:tcPr>
            <w:tcW w:w="9640" w:type="dxa"/>
            <w:gridSpan w:val="11"/>
          </w:tcPr>
          <w:p w14:paraId="260D6135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722C5E" w:rsidRPr="00013499" w14:paraId="0EE2BACE" w14:textId="77777777" w:rsidTr="00722C5E">
        <w:tc>
          <w:tcPr>
            <w:tcW w:w="2158" w:type="dxa"/>
            <w:gridSpan w:val="2"/>
            <w:vMerge w:val="restart"/>
          </w:tcPr>
          <w:p w14:paraId="2623A64F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-67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807" w:type="dxa"/>
            <w:gridSpan w:val="3"/>
            <w:shd w:val="clear" w:color="auto" w:fill="auto"/>
          </w:tcPr>
          <w:p w14:paraId="40AFEC8E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1701" w:type="dxa"/>
            <w:gridSpan w:val="2"/>
            <w:vMerge w:val="restart"/>
          </w:tcPr>
          <w:p w14:paraId="3812E4D8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-67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807" w:type="dxa"/>
            <w:gridSpan w:val="3"/>
            <w:vMerge w:val="restart"/>
          </w:tcPr>
          <w:p w14:paraId="47E20377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r w:rsidRPr="00013499">
              <w:rPr>
                <w:b w:val="0"/>
                <w:sz w:val="24"/>
                <w:szCs w:val="24"/>
                <w:lang w:val="en-US"/>
              </w:rPr>
              <w:t>Mt</w:t>
            </w:r>
            <w:r w:rsidRPr="00013499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167" w:type="dxa"/>
            <w:vMerge w:val="restart"/>
          </w:tcPr>
          <w:p w14:paraId="44ABD3A2" w14:textId="77777777" w:rsidR="00722C5E" w:rsidRPr="00013499" w:rsidRDefault="00722C5E" w:rsidP="00550C61">
            <w:pPr>
              <w:pStyle w:val="2"/>
              <w:tabs>
                <w:tab w:val="left" w:pos="0"/>
                <w:tab w:val="left" w:pos="1196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722C5E" w:rsidRPr="00013499" w14:paraId="3F6B48EA" w14:textId="77777777" w:rsidTr="00722C5E">
        <w:trPr>
          <w:trHeight w:val="1161"/>
        </w:trPr>
        <w:tc>
          <w:tcPr>
            <w:tcW w:w="2158" w:type="dxa"/>
            <w:gridSpan w:val="2"/>
            <w:vMerge/>
            <w:tcBorders>
              <w:bottom w:val="single" w:sz="4" w:space="0" w:color="auto"/>
            </w:tcBorders>
          </w:tcPr>
          <w:p w14:paraId="2B253938" w14:textId="77777777" w:rsidR="00722C5E" w:rsidRPr="00013499" w:rsidRDefault="00722C5E" w:rsidP="00550C61">
            <w:pPr>
              <w:pStyle w:val="2"/>
              <w:numPr>
                <w:ilvl w:val="0"/>
                <w:numId w:val="1"/>
              </w:numPr>
              <w:tabs>
                <w:tab w:val="left" w:pos="0"/>
              </w:tabs>
              <w:ind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4E10DEA7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783A872E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</w:tcPr>
          <w:p w14:paraId="7860D9BB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807" w:type="dxa"/>
            <w:gridSpan w:val="3"/>
            <w:vMerge/>
            <w:tcBorders>
              <w:bottom w:val="single" w:sz="4" w:space="0" w:color="auto"/>
            </w:tcBorders>
          </w:tcPr>
          <w:p w14:paraId="368DDC09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167" w:type="dxa"/>
            <w:vMerge/>
            <w:tcBorders>
              <w:bottom w:val="single" w:sz="4" w:space="0" w:color="auto"/>
            </w:tcBorders>
          </w:tcPr>
          <w:p w14:paraId="7B3F1DE8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722C5E" w:rsidRPr="00013499" w14:paraId="58141894" w14:textId="77777777" w:rsidTr="00722C5E">
        <w:tc>
          <w:tcPr>
            <w:tcW w:w="2158" w:type="dxa"/>
            <w:gridSpan w:val="2"/>
          </w:tcPr>
          <w:p w14:paraId="11D907C3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4E0B73A5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14:paraId="28605670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</w:tcPr>
          <w:p w14:paraId="12E0C3D5" w14:textId="77777777" w:rsidR="00722C5E" w:rsidRPr="00013499" w:rsidRDefault="00722C5E" w:rsidP="00550C61">
            <w:pPr>
              <w:pStyle w:val="2"/>
              <w:tabs>
                <w:tab w:val="left" w:pos="0"/>
                <w:tab w:val="left" w:pos="1168"/>
              </w:tabs>
              <w:ind w:left="0" w:right="-1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807" w:type="dxa"/>
            <w:gridSpan w:val="3"/>
          </w:tcPr>
          <w:p w14:paraId="53C57E3F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167" w:type="dxa"/>
          </w:tcPr>
          <w:p w14:paraId="5A8915BF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6</w:t>
            </w:r>
          </w:p>
        </w:tc>
      </w:tr>
      <w:tr w:rsidR="00722C5E" w:rsidRPr="00013499" w14:paraId="3B555DEE" w14:textId="77777777" w:rsidTr="00722C5E">
        <w:tc>
          <w:tcPr>
            <w:tcW w:w="2158" w:type="dxa"/>
            <w:gridSpan w:val="2"/>
          </w:tcPr>
          <w:p w14:paraId="15FFB797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14:paraId="0E32DCD2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</w:tcPr>
          <w:p w14:paraId="504E2A45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2"/>
          </w:tcPr>
          <w:p w14:paraId="61B88BEE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 w:right="-1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807" w:type="dxa"/>
            <w:gridSpan w:val="3"/>
          </w:tcPr>
          <w:p w14:paraId="7FDD14C1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14:paraId="5F723483" w14:textId="77777777" w:rsidR="00722C5E" w:rsidRPr="00013499" w:rsidRDefault="00722C5E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-</w:t>
            </w:r>
          </w:p>
        </w:tc>
      </w:tr>
    </w:tbl>
    <w:p w14:paraId="01E0CD99" w14:textId="283C278C" w:rsidR="00722C5E" w:rsidRDefault="00722C5E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40CA08CC" w14:textId="77777777" w:rsidR="00722C5E" w:rsidRPr="00A176FE" w:rsidRDefault="00722C5E" w:rsidP="00722C5E">
      <w:pPr>
        <w:pStyle w:val="2"/>
        <w:ind w:right="-1"/>
        <w:jc w:val="center"/>
      </w:pPr>
      <w:r w:rsidRPr="00A176FE">
        <w:rPr>
          <w:lang w:val="en-US"/>
        </w:rPr>
        <w:t>II</w:t>
      </w:r>
      <w:r w:rsidRPr="00A176FE">
        <w:t>. Установление зон регулирования застройки и хозяйственной деятельности</w:t>
      </w:r>
      <w:r w:rsidRPr="00184600">
        <w:t xml:space="preserve"> </w:t>
      </w:r>
      <w:r>
        <w:t>объекта культурного наследия регионального значения «Дом, где жил Д.Коркмасов и в 1918 – 1920 гг. размещался Порт–Петровский ВРК», 1918 – 1920 гг. (Республика Дагестан, г. Махачкала, ул.Горького, д.10)</w:t>
      </w:r>
    </w:p>
    <w:p w14:paraId="21C0524D" w14:textId="77777777" w:rsidR="00722C5E" w:rsidRPr="00A176FE" w:rsidRDefault="00722C5E" w:rsidP="00722C5E">
      <w:pPr>
        <w:pStyle w:val="2"/>
        <w:ind w:left="0" w:right="-1"/>
        <w:jc w:val="center"/>
      </w:pPr>
    </w:p>
    <w:p w14:paraId="6A2225CB" w14:textId="77777777" w:rsidR="00722C5E" w:rsidRPr="00A87D2D" w:rsidRDefault="00722C5E" w:rsidP="00722C5E">
      <w:pPr>
        <w:pStyle w:val="Default"/>
        <w:ind w:right="-1"/>
        <w:jc w:val="center"/>
        <w:rPr>
          <w:b/>
          <w:sz w:val="28"/>
          <w:szCs w:val="28"/>
        </w:rPr>
      </w:pPr>
      <w:bookmarkStart w:id="5" w:name="_bookmark60"/>
      <w:bookmarkEnd w:id="5"/>
      <w:r w:rsidRPr="00A87D2D">
        <w:rPr>
          <w:b/>
          <w:sz w:val="28"/>
          <w:szCs w:val="28"/>
        </w:rPr>
        <w:t>2.1. Описание прохождения границ</w:t>
      </w:r>
      <w:r>
        <w:rPr>
          <w:b/>
          <w:sz w:val="28"/>
          <w:szCs w:val="28"/>
        </w:rPr>
        <w:t>ы</w:t>
      </w:r>
      <w:r w:rsidRPr="00A87D2D">
        <w:rPr>
          <w:b/>
          <w:sz w:val="28"/>
          <w:szCs w:val="28"/>
        </w:rPr>
        <w:t xml:space="preserve"> зоны регулирования застройки </w:t>
      </w:r>
      <w:bookmarkStart w:id="6" w:name="_Hlk162018712"/>
      <w:r w:rsidRPr="00A87D2D">
        <w:rPr>
          <w:b/>
          <w:sz w:val="28"/>
          <w:szCs w:val="28"/>
        </w:rPr>
        <w:t xml:space="preserve">и хозяйственной деятельности </w:t>
      </w:r>
      <w:bookmarkEnd w:id="6"/>
      <w:r w:rsidRPr="00A87D2D">
        <w:rPr>
          <w:b/>
          <w:sz w:val="28"/>
          <w:szCs w:val="28"/>
        </w:rPr>
        <w:t xml:space="preserve">объекта культурного наследия регионального значения </w:t>
      </w:r>
      <w:r w:rsidRPr="00A87D2D">
        <w:rPr>
          <w:b/>
          <w:sz w:val="28"/>
          <w:szCs w:val="28"/>
          <w:lang w:eastAsia="ru-RU" w:bidi="ru-RU"/>
        </w:rPr>
        <w:t>(</w:t>
      </w:r>
      <w:r w:rsidRPr="00A87D2D">
        <w:rPr>
          <w:b/>
          <w:sz w:val="28"/>
          <w:szCs w:val="28"/>
        </w:rPr>
        <w:t>ЗРЗ-1)</w:t>
      </w:r>
    </w:p>
    <w:p w14:paraId="26C5EBD9" w14:textId="690BBC87" w:rsidR="00722C5E" w:rsidRDefault="00722C5E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97"/>
        <w:gridCol w:w="1029"/>
        <w:gridCol w:w="2294"/>
        <w:gridCol w:w="2556"/>
        <w:gridCol w:w="2595"/>
      </w:tblGrid>
      <w:tr w:rsidR="00C14F74" w:rsidRPr="00C14F74" w14:paraId="1A4E0F39" w14:textId="77777777" w:rsidTr="00550C61">
        <w:tc>
          <w:tcPr>
            <w:tcW w:w="2323" w:type="dxa"/>
            <w:gridSpan w:val="2"/>
          </w:tcPr>
          <w:p w14:paraId="4C0FF78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bookmarkStart w:id="7" w:name="_Hlk157527045"/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8381" w:type="dxa"/>
            <w:gridSpan w:val="3"/>
            <w:vMerge w:val="restart"/>
          </w:tcPr>
          <w:p w14:paraId="1B9766C3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C14F74" w:rsidRPr="00C14F74" w14:paraId="548A74FD" w14:textId="77777777" w:rsidTr="00550C61">
        <w:trPr>
          <w:trHeight w:val="322"/>
        </w:trPr>
        <w:tc>
          <w:tcPr>
            <w:tcW w:w="1212" w:type="dxa"/>
            <w:vMerge w:val="restart"/>
          </w:tcPr>
          <w:p w14:paraId="3FAAC30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</w:p>
          <w:p w14:paraId="15084AF8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точки </w:t>
            </w:r>
          </w:p>
        </w:tc>
        <w:tc>
          <w:tcPr>
            <w:tcW w:w="1111" w:type="dxa"/>
            <w:vMerge w:val="restart"/>
          </w:tcPr>
          <w:p w14:paraId="7A30CFC0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14:paraId="3D9EF9C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точки </w:t>
            </w:r>
          </w:p>
        </w:tc>
        <w:tc>
          <w:tcPr>
            <w:tcW w:w="8381" w:type="dxa"/>
            <w:gridSpan w:val="3"/>
            <w:vMerge/>
          </w:tcPr>
          <w:p w14:paraId="16E1190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14F74" w:rsidRPr="00C14F74" w14:paraId="0C0A2F52" w14:textId="77777777" w:rsidTr="00550C61">
        <w:tc>
          <w:tcPr>
            <w:tcW w:w="1212" w:type="dxa"/>
            <w:vMerge/>
          </w:tcPr>
          <w:p w14:paraId="5EB6FE60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vMerge/>
          </w:tcPr>
          <w:p w14:paraId="2D499B5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5" w:type="dxa"/>
          </w:tcPr>
          <w:p w14:paraId="7BDA2D9A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Направление</w:t>
            </w:r>
          </w:p>
        </w:tc>
        <w:tc>
          <w:tcPr>
            <w:tcW w:w="2835" w:type="dxa"/>
          </w:tcPr>
          <w:p w14:paraId="7C145F95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Протяженность, м</w:t>
            </w:r>
          </w:p>
        </w:tc>
        <w:tc>
          <w:tcPr>
            <w:tcW w:w="2941" w:type="dxa"/>
          </w:tcPr>
          <w:p w14:paraId="34A3D409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Дирекционный угол</w:t>
            </w:r>
          </w:p>
        </w:tc>
      </w:tr>
      <w:tr w:rsidR="00C14F74" w:rsidRPr="00C14F74" w14:paraId="1A036A32" w14:textId="77777777" w:rsidTr="00550C61">
        <w:tc>
          <w:tcPr>
            <w:tcW w:w="1212" w:type="dxa"/>
          </w:tcPr>
          <w:p w14:paraId="7DC60C4A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14:paraId="31D2793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14:paraId="72819A2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7102F20D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14:paraId="190CC58D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14F74" w:rsidRPr="00C14F74" w14:paraId="4BA84FDD" w14:textId="77777777" w:rsidTr="00550C61">
        <w:tc>
          <w:tcPr>
            <w:tcW w:w="1212" w:type="dxa"/>
            <w:shd w:val="clear" w:color="auto" w:fill="auto"/>
            <w:vAlign w:val="center"/>
          </w:tcPr>
          <w:p w14:paraId="100DCDF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CA25EDA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7C1DDC4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юго-восточное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D4FA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53.25 </w:t>
            </w:r>
          </w:p>
        </w:tc>
        <w:tc>
          <w:tcPr>
            <w:tcW w:w="2941" w:type="dxa"/>
            <w:vAlign w:val="center"/>
          </w:tcPr>
          <w:p w14:paraId="7BD23E2D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             127° 41' 55"</w:t>
            </w:r>
          </w:p>
        </w:tc>
      </w:tr>
      <w:tr w:rsidR="00C14F74" w:rsidRPr="00C14F74" w14:paraId="6A3F2726" w14:textId="77777777" w:rsidTr="00550C61">
        <w:tc>
          <w:tcPr>
            <w:tcW w:w="1212" w:type="dxa"/>
            <w:shd w:val="clear" w:color="auto" w:fill="auto"/>
            <w:vAlign w:val="center"/>
          </w:tcPr>
          <w:p w14:paraId="130CB385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94FADC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0CBDCC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юго-восточное </w:t>
            </w:r>
          </w:p>
        </w:tc>
        <w:tc>
          <w:tcPr>
            <w:tcW w:w="2835" w:type="dxa"/>
            <w:vAlign w:val="center"/>
          </w:tcPr>
          <w:p w14:paraId="17E0A9F0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70.94 </w:t>
            </w:r>
          </w:p>
        </w:tc>
        <w:tc>
          <w:tcPr>
            <w:tcW w:w="2941" w:type="dxa"/>
            <w:vAlign w:val="center"/>
          </w:tcPr>
          <w:p w14:paraId="20E41D2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126° 12' 16"</w:t>
            </w:r>
          </w:p>
        </w:tc>
      </w:tr>
      <w:tr w:rsidR="00C14F74" w:rsidRPr="00C14F74" w14:paraId="43808283" w14:textId="77777777" w:rsidTr="00550C61">
        <w:tc>
          <w:tcPr>
            <w:tcW w:w="1212" w:type="dxa"/>
            <w:shd w:val="clear" w:color="auto" w:fill="auto"/>
            <w:vAlign w:val="center"/>
          </w:tcPr>
          <w:p w14:paraId="13CDCFA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9A4BE6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2029ECE9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юго-восточное </w:t>
            </w:r>
          </w:p>
        </w:tc>
        <w:tc>
          <w:tcPr>
            <w:tcW w:w="2835" w:type="dxa"/>
            <w:vAlign w:val="center"/>
          </w:tcPr>
          <w:p w14:paraId="0372588D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37.49 </w:t>
            </w:r>
          </w:p>
        </w:tc>
        <w:tc>
          <w:tcPr>
            <w:tcW w:w="2941" w:type="dxa"/>
            <w:vAlign w:val="center"/>
          </w:tcPr>
          <w:p w14:paraId="54BBCBA6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126° 41' 33"</w:t>
            </w:r>
          </w:p>
        </w:tc>
      </w:tr>
      <w:tr w:rsidR="00C14F74" w:rsidRPr="00C14F74" w14:paraId="2B27C02B" w14:textId="77777777" w:rsidTr="00550C61">
        <w:tc>
          <w:tcPr>
            <w:tcW w:w="1212" w:type="dxa"/>
            <w:shd w:val="clear" w:color="auto" w:fill="auto"/>
            <w:vAlign w:val="center"/>
          </w:tcPr>
          <w:p w14:paraId="341BA1F3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320B04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816AAA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юго-восточное </w:t>
            </w:r>
          </w:p>
        </w:tc>
        <w:tc>
          <w:tcPr>
            <w:tcW w:w="2835" w:type="dxa"/>
            <w:vAlign w:val="center"/>
          </w:tcPr>
          <w:p w14:paraId="589E420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2.69 </w:t>
            </w:r>
          </w:p>
        </w:tc>
        <w:tc>
          <w:tcPr>
            <w:tcW w:w="2941" w:type="dxa"/>
            <w:vAlign w:val="center"/>
          </w:tcPr>
          <w:p w14:paraId="4A57F390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148° 11' 51"</w:t>
            </w:r>
          </w:p>
        </w:tc>
      </w:tr>
      <w:tr w:rsidR="00C14F74" w:rsidRPr="00C14F74" w14:paraId="0410BFC3" w14:textId="77777777" w:rsidTr="00550C61">
        <w:tc>
          <w:tcPr>
            <w:tcW w:w="1212" w:type="dxa"/>
            <w:shd w:val="clear" w:color="auto" w:fill="auto"/>
            <w:vAlign w:val="center"/>
          </w:tcPr>
          <w:p w14:paraId="2F03F7D5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647616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B714B2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юго-восточное </w:t>
            </w:r>
          </w:p>
        </w:tc>
        <w:tc>
          <w:tcPr>
            <w:tcW w:w="2835" w:type="dxa"/>
            <w:vAlign w:val="center"/>
          </w:tcPr>
          <w:p w14:paraId="045D8FC9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3.56 </w:t>
            </w:r>
          </w:p>
        </w:tc>
        <w:tc>
          <w:tcPr>
            <w:tcW w:w="2941" w:type="dxa"/>
            <w:vAlign w:val="center"/>
          </w:tcPr>
          <w:p w14:paraId="1461B95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168° 30' 3"</w:t>
            </w:r>
          </w:p>
        </w:tc>
      </w:tr>
      <w:tr w:rsidR="00C14F74" w:rsidRPr="00C14F74" w14:paraId="487C2448" w14:textId="77777777" w:rsidTr="00550C61">
        <w:tc>
          <w:tcPr>
            <w:tcW w:w="1212" w:type="dxa"/>
            <w:shd w:val="clear" w:color="auto" w:fill="auto"/>
            <w:vAlign w:val="center"/>
          </w:tcPr>
          <w:p w14:paraId="11995E4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3C38E3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0345A9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юго-западное </w:t>
            </w:r>
          </w:p>
        </w:tc>
        <w:tc>
          <w:tcPr>
            <w:tcW w:w="2835" w:type="dxa"/>
            <w:vAlign w:val="center"/>
          </w:tcPr>
          <w:p w14:paraId="3384B8BD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2.91 </w:t>
            </w:r>
          </w:p>
        </w:tc>
        <w:tc>
          <w:tcPr>
            <w:tcW w:w="2941" w:type="dxa"/>
            <w:vAlign w:val="center"/>
          </w:tcPr>
          <w:p w14:paraId="05AFE8A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195° 45' 22"</w:t>
            </w:r>
          </w:p>
        </w:tc>
      </w:tr>
      <w:tr w:rsidR="00C14F74" w:rsidRPr="00C14F74" w14:paraId="4FFCC483" w14:textId="77777777" w:rsidTr="00550C61">
        <w:tc>
          <w:tcPr>
            <w:tcW w:w="1212" w:type="dxa"/>
            <w:shd w:val="clear" w:color="auto" w:fill="auto"/>
            <w:vAlign w:val="center"/>
          </w:tcPr>
          <w:p w14:paraId="5D88B60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0BCC6A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51E85E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юго-западное </w:t>
            </w:r>
          </w:p>
        </w:tc>
        <w:tc>
          <w:tcPr>
            <w:tcW w:w="2835" w:type="dxa"/>
            <w:vAlign w:val="center"/>
          </w:tcPr>
          <w:p w14:paraId="3F04E64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16.59 </w:t>
            </w:r>
          </w:p>
        </w:tc>
        <w:tc>
          <w:tcPr>
            <w:tcW w:w="2941" w:type="dxa"/>
            <w:vAlign w:val="center"/>
          </w:tcPr>
          <w:p w14:paraId="3A043F4A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216° 13' 13"</w:t>
            </w:r>
          </w:p>
        </w:tc>
      </w:tr>
      <w:tr w:rsidR="00C14F74" w:rsidRPr="00C14F74" w14:paraId="277BEFB8" w14:textId="77777777" w:rsidTr="00550C61">
        <w:tc>
          <w:tcPr>
            <w:tcW w:w="1212" w:type="dxa"/>
            <w:shd w:val="clear" w:color="auto" w:fill="auto"/>
            <w:vAlign w:val="center"/>
          </w:tcPr>
          <w:p w14:paraId="2F0BAC2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DD7665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7B7D4D0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юго-западное </w:t>
            </w:r>
          </w:p>
        </w:tc>
        <w:tc>
          <w:tcPr>
            <w:tcW w:w="2835" w:type="dxa"/>
            <w:vAlign w:val="center"/>
          </w:tcPr>
          <w:p w14:paraId="1101CFE8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2.57 </w:t>
            </w:r>
          </w:p>
        </w:tc>
        <w:tc>
          <w:tcPr>
            <w:tcW w:w="2941" w:type="dxa"/>
            <w:vAlign w:val="center"/>
          </w:tcPr>
          <w:p w14:paraId="0D91A53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207° 51' 45"</w:t>
            </w:r>
          </w:p>
        </w:tc>
      </w:tr>
      <w:tr w:rsidR="00C14F74" w:rsidRPr="00C14F74" w14:paraId="2B0D1103" w14:textId="77777777" w:rsidTr="00550C61">
        <w:tc>
          <w:tcPr>
            <w:tcW w:w="1212" w:type="dxa"/>
            <w:shd w:val="clear" w:color="auto" w:fill="auto"/>
            <w:vAlign w:val="center"/>
          </w:tcPr>
          <w:p w14:paraId="58A83D49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4943F26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EB683C6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северо-западное </w:t>
            </w:r>
          </w:p>
        </w:tc>
        <w:tc>
          <w:tcPr>
            <w:tcW w:w="2835" w:type="dxa"/>
            <w:vAlign w:val="center"/>
          </w:tcPr>
          <w:p w14:paraId="4AEA2B8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43.08 </w:t>
            </w:r>
          </w:p>
        </w:tc>
        <w:tc>
          <w:tcPr>
            <w:tcW w:w="2941" w:type="dxa"/>
            <w:vAlign w:val="center"/>
          </w:tcPr>
          <w:p w14:paraId="1494C9C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306° 35' 26"</w:t>
            </w:r>
          </w:p>
        </w:tc>
      </w:tr>
      <w:tr w:rsidR="00C14F74" w:rsidRPr="00C14F74" w14:paraId="2E8CAA3C" w14:textId="77777777" w:rsidTr="00550C61">
        <w:tc>
          <w:tcPr>
            <w:tcW w:w="1212" w:type="dxa"/>
            <w:shd w:val="clear" w:color="auto" w:fill="auto"/>
            <w:vAlign w:val="center"/>
          </w:tcPr>
          <w:p w14:paraId="2F526B65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7EECA3A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6ED0BFF3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юго-западное </w:t>
            </w:r>
          </w:p>
        </w:tc>
        <w:tc>
          <w:tcPr>
            <w:tcW w:w="2835" w:type="dxa"/>
            <w:vAlign w:val="center"/>
          </w:tcPr>
          <w:p w14:paraId="5960C5E9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35.06 </w:t>
            </w:r>
          </w:p>
        </w:tc>
        <w:tc>
          <w:tcPr>
            <w:tcW w:w="2941" w:type="dxa"/>
            <w:vAlign w:val="center"/>
          </w:tcPr>
          <w:p w14:paraId="70956691" w14:textId="77777777" w:rsidR="00C14F74" w:rsidRPr="00C14F74" w:rsidRDefault="00C14F74" w:rsidP="00550C61">
            <w:pPr>
              <w:tabs>
                <w:tab w:val="left" w:pos="142"/>
                <w:tab w:val="left" w:pos="870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            216° 2' 35"</w:t>
            </w:r>
          </w:p>
        </w:tc>
      </w:tr>
      <w:tr w:rsidR="00C14F74" w:rsidRPr="00C14F74" w14:paraId="3053FCDC" w14:textId="77777777" w:rsidTr="00550C61">
        <w:tc>
          <w:tcPr>
            <w:tcW w:w="1212" w:type="dxa"/>
            <w:shd w:val="clear" w:color="auto" w:fill="auto"/>
            <w:vAlign w:val="center"/>
          </w:tcPr>
          <w:p w14:paraId="656B867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lastRenderedPageBreak/>
              <w:t xml:space="preserve">11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911F4F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70F0A0D8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юго-восточное </w:t>
            </w:r>
          </w:p>
        </w:tc>
        <w:tc>
          <w:tcPr>
            <w:tcW w:w="2835" w:type="dxa"/>
            <w:vAlign w:val="center"/>
          </w:tcPr>
          <w:p w14:paraId="5A575FE0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42.77 </w:t>
            </w:r>
          </w:p>
        </w:tc>
        <w:tc>
          <w:tcPr>
            <w:tcW w:w="2941" w:type="dxa"/>
            <w:vAlign w:val="center"/>
          </w:tcPr>
          <w:p w14:paraId="6505F34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126° 58' 47"</w:t>
            </w:r>
          </w:p>
        </w:tc>
      </w:tr>
      <w:tr w:rsidR="00C14F74" w:rsidRPr="00C14F74" w14:paraId="52999FB0" w14:textId="77777777" w:rsidTr="00550C61">
        <w:tc>
          <w:tcPr>
            <w:tcW w:w="1212" w:type="dxa"/>
            <w:shd w:val="clear" w:color="auto" w:fill="auto"/>
            <w:vAlign w:val="center"/>
          </w:tcPr>
          <w:p w14:paraId="211851A0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D00287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A1D1FB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юго-западное </w:t>
            </w:r>
          </w:p>
        </w:tc>
        <w:tc>
          <w:tcPr>
            <w:tcW w:w="2835" w:type="dxa"/>
            <w:vAlign w:val="center"/>
          </w:tcPr>
          <w:p w14:paraId="5A55A78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25.7 </w:t>
            </w:r>
          </w:p>
        </w:tc>
        <w:tc>
          <w:tcPr>
            <w:tcW w:w="2941" w:type="dxa"/>
            <w:vAlign w:val="center"/>
          </w:tcPr>
          <w:p w14:paraId="230A061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226° 51' 39"</w:t>
            </w:r>
          </w:p>
        </w:tc>
      </w:tr>
      <w:tr w:rsidR="00C14F74" w:rsidRPr="00C14F74" w14:paraId="3079B423" w14:textId="77777777" w:rsidTr="00550C61">
        <w:tc>
          <w:tcPr>
            <w:tcW w:w="1212" w:type="dxa"/>
            <w:shd w:val="clear" w:color="auto" w:fill="auto"/>
            <w:vAlign w:val="center"/>
          </w:tcPr>
          <w:p w14:paraId="6A90074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13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2739DD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87BD8D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северо-западное </w:t>
            </w:r>
          </w:p>
        </w:tc>
        <w:tc>
          <w:tcPr>
            <w:tcW w:w="2835" w:type="dxa"/>
            <w:vAlign w:val="center"/>
          </w:tcPr>
          <w:p w14:paraId="62397FD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13.59 </w:t>
            </w:r>
          </w:p>
        </w:tc>
        <w:tc>
          <w:tcPr>
            <w:tcW w:w="2941" w:type="dxa"/>
            <w:vAlign w:val="center"/>
          </w:tcPr>
          <w:p w14:paraId="52EB85D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303° 39' 18"</w:t>
            </w:r>
          </w:p>
        </w:tc>
      </w:tr>
      <w:tr w:rsidR="00C14F74" w:rsidRPr="00C14F74" w14:paraId="6BCA2987" w14:textId="77777777" w:rsidTr="00550C61">
        <w:tc>
          <w:tcPr>
            <w:tcW w:w="1212" w:type="dxa"/>
            <w:shd w:val="clear" w:color="auto" w:fill="auto"/>
            <w:vAlign w:val="center"/>
          </w:tcPr>
          <w:p w14:paraId="48007D4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5D3E3F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CDD5146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северо-западное </w:t>
            </w:r>
          </w:p>
        </w:tc>
        <w:tc>
          <w:tcPr>
            <w:tcW w:w="2835" w:type="dxa"/>
            <w:vAlign w:val="center"/>
          </w:tcPr>
          <w:p w14:paraId="1183BC68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101.63 </w:t>
            </w:r>
          </w:p>
        </w:tc>
        <w:tc>
          <w:tcPr>
            <w:tcW w:w="2941" w:type="dxa"/>
            <w:vAlign w:val="center"/>
          </w:tcPr>
          <w:p w14:paraId="05DF8A5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307° 26' 38"</w:t>
            </w:r>
          </w:p>
        </w:tc>
      </w:tr>
      <w:tr w:rsidR="00C14F74" w:rsidRPr="00C14F74" w14:paraId="3F07026B" w14:textId="77777777" w:rsidTr="00550C61">
        <w:tc>
          <w:tcPr>
            <w:tcW w:w="1212" w:type="dxa"/>
            <w:shd w:val="clear" w:color="auto" w:fill="auto"/>
            <w:vAlign w:val="center"/>
          </w:tcPr>
          <w:p w14:paraId="45A813A8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C06F85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272C395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северо-восточное </w:t>
            </w:r>
          </w:p>
        </w:tc>
        <w:tc>
          <w:tcPr>
            <w:tcW w:w="2835" w:type="dxa"/>
            <w:vAlign w:val="center"/>
          </w:tcPr>
          <w:p w14:paraId="57C5DCA8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13.69 </w:t>
            </w:r>
          </w:p>
        </w:tc>
        <w:tc>
          <w:tcPr>
            <w:tcW w:w="2941" w:type="dxa"/>
            <w:vAlign w:val="center"/>
          </w:tcPr>
          <w:p w14:paraId="5CAEF55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37° 29' 22"</w:t>
            </w:r>
          </w:p>
        </w:tc>
      </w:tr>
      <w:tr w:rsidR="00C14F74" w:rsidRPr="00C14F74" w14:paraId="44C23529" w14:textId="77777777" w:rsidTr="00550C61">
        <w:tc>
          <w:tcPr>
            <w:tcW w:w="1212" w:type="dxa"/>
            <w:shd w:val="clear" w:color="auto" w:fill="auto"/>
            <w:vAlign w:val="center"/>
          </w:tcPr>
          <w:p w14:paraId="0AF4875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1F988A5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17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3CFC12E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северо-восточное </w:t>
            </w:r>
          </w:p>
        </w:tc>
        <w:tc>
          <w:tcPr>
            <w:tcW w:w="2835" w:type="dxa"/>
            <w:vAlign w:val="center"/>
          </w:tcPr>
          <w:p w14:paraId="2D6F315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3.85 </w:t>
            </w:r>
          </w:p>
        </w:tc>
        <w:tc>
          <w:tcPr>
            <w:tcW w:w="2941" w:type="dxa"/>
            <w:vAlign w:val="center"/>
          </w:tcPr>
          <w:p w14:paraId="1DC5B51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36° 28' 59"</w:t>
            </w:r>
          </w:p>
        </w:tc>
      </w:tr>
      <w:tr w:rsidR="00C14F74" w:rsidRPr="00C14F74" w14:paraId="0A8CD43D" w14:textId="77777777" w:rsidTr="00550C61">
        <w:tc>
          <w:tcPr>
            <w:tcW w:w="1212" w:type="dxa"/>
            <w:shd w:val="clear" w:color="auto" w:fill="auto"/>
            <w:vAlign w:val="center"/>
          </w:tcPr>
          <w:p w14:paraId="697E49F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17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CE9AF4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BF50E8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северо-западное </w:t>
            </w:r>
          </w:p>
        </w:tc>
        <w:tc>
          <w:tcPr>
            <w:tcW w:w="2835" w:type="dxa"/>
            <w:vAlign w:val="center"/>
          </w:tcPr>
          <w:p w14:paraId="233A460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7.94 </w:t>
            </w:r>
          </w:p>
        </w:tc>
        <w:tc>
          <w:tcPr>
            <w:tcW w:w="2941" w:type="dxa"/>
            <w:vAlign w:val="center"/>
          </w:tcPr>
          <w:p w14:paraId="0D9E3CBD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305° 56' 19"</w:t>
            </w:r>
          </w:p>
        </w:tc>
      </w:tr>
      <w:tr w:rsidR="00C14F74" w:rsidRPr="00C14F74" w14:paraId="24C401FE" w14:textId="77777777" w:rsidTr="00550C61">
        <w:tc>
          <w:tcPr>
            <w:tcW w:w="1212" w:type="dxa"/>
            <w:shd w:val="clear" w:color="auto" w:fill="auto"/>
            <w:vAlign w:val="center"/>
          </w:tcPr>
          <w:p w14:paraId="57B6D6C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1C59F64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19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24A73F6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северо-западное </w:t>
            </w:r>
          </w:p>
        </w:tc>
        <w:tc>
          <w:tcPr>
            <w:tcW w:w="2835" w:type="dxa"/>
            <w:vAlign w:val="center"/>
          </w:tcPr>
          <w:p w14:paraId="3D4F809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15.23 </w:t>
            </w:r>
          </w:p>
        </w:tc>
        <w:tc>
          <w:tcPr>
            <w:tcW w:w="2941" w:type="dxa"/>
            <w:vAlign w:val="center"/>
          </w:tcPr>
          <w:p w14:paraId="2E0584CA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305° 59' 49"</w:t>
            </w:r>
          </w:p>
        </w:tc>
      </w:tr>
      <w:tr w:rsidR="00C14F74" w:rsidRPr="00C14F74" w14:paraId="668F9549" w14:textId="77777777" w:rsidTr="00550C61">
        <w:tc>
          <w:tcPr>
            <w:tcW w:w="1212" w:type="dxa"/>
            <w:shd w:val="clear" w:color="auto" w:fill="auto"/>
            <w:vAlign w:val="center"/>
          </w:tcPr>
          <w:p w14:paraId="0E8D212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19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3C96C6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A71151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северо-восточное </w:t>
            </w:r>
          </w:p>
        </w:tc>
        <w:tc>
          <w:tcPr>
            <w:tcW w:w="2835" w:type="dxa"/>
            <w:vAlign w:val="center"/>
          </w:tcPr>
          <w:p w14:paraId="6F42705D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21.25 </w:t>
            </w:r>
          </w:p>
        </w:tc>
        <w:tc>
          <w:tcPr>
            <w:tcW w:w="2941" w:type="dxa"/>
            <w:vAlign w:val="center"/>
          </w:tcPr>
          <w:p w14:paraId="62DD804A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37° 28' 7"</w:t>
            </w:r>
          </w:p>
        </w:tc>
      </w:tr>
      <w:tr w:rsidR="00C14F74" w:rsidRPr="00C14F74" w14:paraId="5716A5B0" w14:textId="77777777" w:rsidTr="00550C61">
        <w:tc>
          <w:tcPr>
            <w:tcW w:w="1212" w:type="dxa"/>
            <w:shd w:val="clear" w:color="auto" w:fill="auto"/>
            <w:vAlign w:val="center"/>
          </w:tcPr>
          <w:p w14:paraId="2D5EFBC5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FED7DC6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21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44FEDA2A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северо-западное </w:t>
            </w:r>
          </w:p>
        </w:tc>
        <w:tc>
          <w:tcPr>
            <w:tcW w:w="2835" w:type="dxa"/>
            <w:vAlign w:val="center"/>
          </w:tcPr>
          <w:p w14:paraId="000450C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15.51 </w:t>
            </w:r>
          </w:p>
        </w:tc>
        <w:tc>
          <w:tcPr>
            <w:tcW w:w="2941" w:type="dxa"/>
            <w:vAlign w:val="center"/>
          </w:tcPr>
          <w:p w14:paraId="409CB69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307° 28' 7"</w:t>
            </w:r>
          </w:p>
        </w:tc>
      </w:tr>
      <w:tr w:rsidR="00C14F74" w:rsidRPr="00C14F74" w14:paraId="2AA4FFB7" w14:textId="77777777" w:rsidTr="00550C61">
        <w:tc>
          <w:tcPr>
            <w:tcW w:w="1212" w:type="dxa"/>
            <w:shd w:val="clear" w:color="auto" w:fill="auto"/>
            <w:vAlign w:val="center"/>
          </w:tcPr>
          <w:p w14:paraId="1ADF33E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21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FD7962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22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0CA984C9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северо-западное </w:t>
            </w:r>
          </w:p>
        </w:tc>
        <w:tc>
          <w:tcPr>
            <w:tcW w:w="2835" w:type="dxa"/>
            <w:vAlign w:val="center"/>
          </w:tcPr>
          <w:p w14:paraId="5E57C24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13.18 </w:t>
            </w:r>
          </w:p>
        </w:tc>
        <w:tc>
          <w:tcPr>
            <w:tcW w:w="2941" w:type="dxa"/>
            <w:vAlign w:val="center"/>
          </w:tcPr>
          <w:p w14:paraId="67C5CF0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307° 28' 43"</w:t>
            </w:r>
          </w:p>
        </w:tc>
      </w:tr>
      <w:tr w:rsidR="00C14F74" w:rsidRPr="00C14F74" w14:paraId="3E1E3145" w14:textId="77777777" w:rsidTr="00550C61">
        <w:tc>
          <w:tcPr>
            <w:tcW w:w="1212" w:type="dxa"/>
            <w:shd w:val="clear" w:color="auto" w:fill="auto"/>
            <w:vAlign w:val="center"/>
          </w:tcPr>
          <w:p w14:paraId="16F2C8B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22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7B0B58B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23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7D5759D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северо-восточное </w:t>
            </w:r>
          </w:p>
        </w:tc>
        <w:tc>
          <w:tcPr>
            <w:tcW w:w="2835" w:type="dxa"/>
            <w:vAlign w:val="center"/>
          </w:tcPr>
          <w:p w14:paraId="1B1D922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32.75 </w:t>
            </w:r>
          </w:p>
        </w:tc>
        <w:tc>
          <w:tcPr>
            <w:tcW w:w="2941" w:type="dxa"/>
            <w:vAlign w:val="center"/>
          </w:tcPr>
          <w:p w14:paraId="587C92F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37° 54' 20"</w:t>
            </w:r>
          </w:p>
        </w:tc>
      </w:tr>
      <w:tr w:rsidR="00C14F74" w:rsidRPr="00C14F74" w14:paraId="43148602" w14:textId="77777777" w:rsidTr="00550C61">
        <w:tc>
          <w:tcPr>
            <w:tcW w:w="1212" w:type="dxa"/>
            <w:shd w:val="clear" w:color="auto" w:fill="auto"/>
            <w:vAlign w:val="center"/>
          </w:tcPr>
          <w:p w14:paraId="2754F85D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23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01C8C88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24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0EC19420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северо-восточное </w:t>
            </w:r>
          </w:p>
        </w:tc>
        <w:tc>
          <w:tcPr>
            <w:tcW w:w="2835" w:type="dxa"/>
            <w:vAlign w:val="center"/>
          </w:tcPr>
          <w:p w14:paraId="335C422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2.05 </w:t>
            </w:r>
          </w:p>
        </w:tc>
        <w:tc>
          <w:tcPr>
            <w:tcW w:w="2941" w:type="dxa"/>
            <w:vAlign w:val="center"/>
          </w:tcPr>
          <w:p w14:paraId="7561C6C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32° 25' 6"</w:t>
            </w:r>
          </w:p>
        </w:tc>
      </w:tr>
      <w:tr w:rsidR="00C14F74" w:rsidRPr="00C14F74" w14:paraId="1D33DEB5" w14:textId="77777777" w:rsidTr="00550C61">
        <w:tc>
          <w:tcPr>
            <w:tcW w:w="1212" w:type="dxa"/>
            <w:shd w:val="clear" w:color="auto" w:fill="auto"/>
            <w:vAlign w:val="center"/>
          </w:tcPr>
          <w:p w14:paraId="0565C4F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24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2C42AB40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14B0767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северо-восточное </w:t>
            </w:r>
          </w:p>
        </w:tc>
        <w:tc>
          <w:tcPr>
            <w:tcW w:w="2835" w:type="dxa"/>
            <w:vAlign w:val="center"/>
          </w:tcPr>
          <w:p w14:paraId="50BD804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9.62 </w:t>
            </w:r>
          </w:p>
        </w:tc>
        <w:tc>
          <w:tcPr>
            <w:tcW w:w="2941" w:type="dxa"/>
            <w:vAlign w:val="center"/>
          </w:tcPr>
          <w:p w14:paraId="10EE335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35° 54' 17"</w:t>
            </w:r>
          </w:p>
        </w:tc>
      </w:tr>
      <w:tr w:rsidR="00C14F74" w:rsidRPr="00C14F74" w14:paraId="177C2D65" w14:textId="77777777" w:rsidTr="00550C61">
        <w:tc>
          <w:tcPr>
            <w:tcW w:w="1212" w:type="dxa"/>
            <w:shd w:val="clear" w:color="auto" w:fill="auto"/>
            <w:vAlign w:val="center"/>
          </w:tcPr>
          <w:p w14:paraId="69F37A4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25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3CA6DC4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685E15AA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северо-восточное </w:t>
            </w:r>
          </w:p>
        </w:tc>
        <w:tc>
          <w:tcPr>
            <w:tcW w:w="2835" w:type="dxa"/>
            <w:vAlign w:val="center"/>
          </w:tcPr>
          <w:p w14:paraId="7C721496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2.91 </w:t>
            </w:r>
          </w:p>
        </w:tc>
        <w:tc>
          <w:tcPr>
            <w:tcW w:w="2941" w:type="dxa"/>
            <w:vAlign w:val="center"/>
          </w:tcPr>
          <w:p w14:paraId="3F8CCC08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87° 38' 19"</w:t>
            </w:r>
          </w:p>
        </w:tc>
      </w:tr>
      <w:bookmarkEnd w:id="7"/>
    </w:tbl>
    <w:p w14:paraId="0DF8F315" w14:textId="7BCB6BB0" w:rsidR="00C14F74" w:rsidRDefault="00C14F74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69433B92" w14:textId="53514201" w:rsidR="00C14F74" w:rsidRDefault="00C14F74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4245D149" w14:textId="77777777" w:rsidR="00C14F74" w:rsidRPr="00A87D2D" w:rsidRDefault="00C14F74" w:rsidP="00C14F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D2D">
        <w:rPr>
          <w:rFonts w:ascii="Times New Roman" w:hAnsi="Times New Roman" w:cs="Times New Roman"/>
          <w:b/>
          <w:sz w:val="28"/>
          <w:szCs w:val="28"/>
        </w:rPr>
        <w:t>2.2. Сведения о местоположении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A87D2D">
        <w:rPr>
          <w:rFonts w:ascii="Times New Roman" w:hAnsi="Times New Roman" w:cs="Times New Roman"/>
          <w:b/>
          <w:sz w:val="28"/>
          <w:szCs w:val="28"/>
        </w:rPr>
        <w:t xml:space="preserve"> зоны регулируемой застройки </w:t>
      </w:r>
      <w:r w:rsidRPr="00B51F6A">
        <w:rPr>
          <w:rFonts w:ascii="Times New Roman" w:hAnsi="Times New Roman" w:cs="Times New Roman"/>
          <w:b/>
          <w:sz w:val="28"/>
          <w:szCs w:val="28"/>
        </w:rPr>
        <w:t xml:space="preserve">и хозяйственной деятельности </w:t>
      </w:r>
      <w:r w:rsidRPr="00A87D2D">
        <w:rPr>
          <w:rFonts w:ascii="Times New Roman" w:hAnsi="Times New Roman" w:cs="Times New Roman"/>
          <w:b/>
          <w:sz w:val="28"/>
          <w:szCs w:val="28"/>
        </w:rPr>
        <w:t>объекта культурного наследия (перечень координат характерных (поворотных) точек) (ЗРЗ-1)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C14F74" w:rsidRPr="00A176FE" w14:paraId="25B4B54E" w14:textId="77777777" w:rsidTr="00550C61">
        <w:trPr>
          <w:trHeight w:val="109"/>
          <w:jc w:val="center"/>
        </w:trPr>
        <w:tc>
          <w:tcPr>
            <w:tcW w:w="9334" w:type="dxa"/>
          </w:tcPr>
          <w:p w14:paraId="0B7AAD52" w14:textId="77777777" w:rsidR="00C14F74" w:rsidRPr="00B51F6A" w:rsidRDefault="00C14F74" w:rsidP="00550C6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14:paraId="7C57E76C" w14:textId="77777777" w:rsidR="00C14F74" w:rsidRPr="00B51F6A" w:rsidRDefault="00C14F74" w:rsidP="00550C6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  <w:p w14:paraId="535602C2" w14:textId="77777777" w:rsidR="00C14F74" w:rsidRPr="00B51F6A" w:rsidRDefault="00C14F74" w:rsidP="00550C6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B51F6A">
              <w:rPr>
                <w:b/>
                <w:bCs/>
                <w:sz w:val="28"/>
                <w:szCs w:val="28"/>
              </w:rPr>
              <w:t>Описание местоположения границ</w:t>
            </w:r>
            <w:r>
              <w:rPr>
                <w:b/>
                <w:bCs/>
                <w:sz w:val="28"/>
                <w:szCs w:val="28"/>
              </w:rPr>
              <w:t>ы</w:t>
            </w:r>
          </w:p>
        </w:tc>
      </w:tr>
      <w:tr w:rsidR="00C14F74" w:rsidRPr="00A176FE" w14:paraId="5002EFA0" w14:textId="77777777" w:rsidTr="00550C61">
        <w:trPr>
          <w:trHeight w:val="385"/>
          <w:jc w:val="center"/>
        </w:trPr>
        <w:tc>
          <w:tcPr>
            <w:tcW w:w="9334" w:type="dxa"/>
          </w:tcPr>
          <w:p w14:paraId="209C293C" w14:textId="77777777" w:rsidR="00C14F74" w:rsidRPr="00B51F6A" w:rsidRDefault="00C14F74" w:rsidP="00550C6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B51F6A">
              <w:rPr>
                <w:b/>
                <w:bCs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21E6A99B" w14:textId="11FDE15C" w:rsidR="00C14F74" w:rsidRPr="00B51F6A" w:rsidRDefault="00C14F74" w:rsidP="00550C61">
            <w:pPr>
              <w:pStyle w:val="Default"/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 w:rsidRPr="00B51F6A">
              <w:rPr>
                <w:b/>
                <w:bCs/>
                <w:sz w:val="28"/>
                <w:szCs w:val="28"/>
              </w:rPr>
              <w:t xml:space="preserve">объекта культурного наследия регионального значения </w:t>
            </w:r>
            <w:bookmarkStart w:id="8" w:name="_Hlk161668689"/>
            <w:r w:rsidRPr="00B51F6A">
              <w:rPr>
                <w:b/>
                <w:bCs/>
                <w:sz w:val="28"/>
                <w:szCs w:val="28"/>
              </w:rPr>
              <w:t>(ЗРЗ-1</w:t>
            </w:r>
            <w:bookmarkEnd w:id="8"/>
            <w:r w:rsidRPr="00B51F6A">
              <w:rPr>
                <w:b/>
                <w:bCs/>
                <w:sz w:val="28"/>
                <w:szCs w:val="28"/>
              </w:rPr>
              <w:t>)</w:t>
            </w:r>
          </w:p>
          <w:p w14:paraId="29056BBD" w14:textId="77777777" w:rsidR="00C14F74" w:rsidRPr="00B51F6A" w:rsidRDefault="00C14F74" w:rsidP="00550C61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tbl>
      <w:tblPr>
        <w:tblStyle w:val="aa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7"/>
        <w:gridCol w:w="773"/>
        <w:gridCol w:w="957"/>
        <w:gridCol w:w="283"/>
        <w:gridCol w:w="709"/>
        <w:gridCol w:w="567"/>
        <w:gridCol w:w="1531"/>
        <w:gridCol w:w="28"/>
        <w:gridCol w:w="674"/>
        <w:gridCol w:w="1453"/>
        <w:gridCol w:w="113"/>
        <w:gridCol w:w="1735"/>
      </w:tblGrid>
      <w:tr w:rsidR="00C14F74" w:rsidRPr="008432CB" w14:paraId="40F8B410" w14:textId="77777777" w:rsidTr="00C14F74">
        <w:tc>
          <w:tcPr>
            <w:tcW w:w="9640" w:type="dxa"/>
            <w:gridSpan w:val="12"/>
          </w:tcPr>
          <w:p w14:paraId="42729631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C14F74" w:rsidRPr="008432CB" w14:paraId="599C6B50" w14:textId="77777777" w:rsidTr="00C14F74">
        <w:tc>
          <w:tcPr>
            <w:tcW w:w="817" w:type="dxa"/>
          </w:tcPr>
          <w:p w14:paraId="2020909F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№</w:t>
            </w:r>
          </w:p>
          <w:p w14:paraId="1C58F031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4820" w:type="dxa"/>
            <w:gridSpan w:val="6"/>
            <w:vAlign w:val="center"/>
          </w:tcPr>
          <w:p w14:paraId="1B0345C5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4003" w:type="dxa"/>
            <w:gridSpan w:val="5"/>
            <w:vAlign w:val="center"/>
          </w:tcPr>
          <w:p w14:paraId="6798525B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789"/>
                <w:tab w:val="left" w:pos="2188"/>
                <w:tab w:val="left" w:pos="2591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C14F74" w:rsidRPr="008432CB" w14:paraId="1E8997CE" w14:textId="77777777" w:rsidTr="00C14F74">
        <w:tc>
          <w:tcPr>
            <w:tcW w:w="817" w:type="dxa"/>
          </w:tcPr>
          <w:p w14:paraId="60CDB85F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6"/>
          </w:tcPr>
          <w:p w14:paraId="4F270C52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003" w:type="dxa"/>
            <w:gridSpan w:val="5"/>
          </w:tcPr>
          <w:p w14:paraId="281090A3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</w:tr>
      <w:tr w:rsidR="00C14F74" w:rsidRPr="008432CB" w14:paraId="6577ACD1" w14:textId="77777777" w:rsidTr="00C14F74">
        <w:tc>
          <w:tcPr>
            <w:tcW w:w="817" w:type="dxa"/>
          </w:tcPr>
          <w:p w14:paraId="1F918478" w14:textId="77777777" w:rsidR="00C14F74" w:rsidRPr="008432CB" w:rsidRDefault="00C14F74" w:rsidP="00550C61">
            <w:pPr>
              <w:pStyle w:val="2"/>
              <w:tabs>
                <w:tab w:val="left" w:pos="284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4820" w:type="dxa"/>
            <w:gridSpan w:val="6"/>
          </w:tcPr>
          <w:p w14:paraId="2C939FC6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4003" w:type="dxa"/>
            <w:gridSpan w:val="5"/>
          </w:tcPr>
          <w:p w14:paraId="366540E7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Республика Дагестан, г.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8432CB">
              <w:rPr>
                <w:b w:val="0"/>
                <w:sz w:val="24"/>
                <w:szCs w:val="24"/>
              </w:rPr>
              <w:t>Махачкала</w:t>
            </w:r>
          </w:p>
        </w:tc>
      </w:tr>
      <w:tr w:rsidR="00C14F74" w:rsidRPr="008432CB" w14:paraId="15AD6345" w14:textId="77777777" w:rsidTr="00C14F74">
        <w:tc>
          <w:tcPr>
            <w:tcW w:w="817" w:type="dxa"/>
          </w:tcPr>
          <w:p w14:paraId="3B2DB208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4820" w:type="dxa"/>
            <w:gridSpan w:val="6"/>
          </w:tcPr>
          <w:p w14:paraId="6313AA28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Площадь объекта 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величина погрешности определения площади (Р+/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Дельта Р)</w:t>
            </w:r>
          </w:p>
        </w:tc>
        <w:tc>
          <w:tcPr>
            <w:tcW w:w="4003" w:type="dxa"/>
            <w:gridSpan w:val="5"/>
          </w:tcPr>
          <w:p w14:paraId="0473A4CA" w14:textId="77777777" w:rsidR="00C14F74" w:rsidRPr="00F37D05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F37D05">
              <w:rPr>
                <w:rFonts w:ascii="Times New Roman" w:hAnsi="Times New Roman"/>
              </w:rPr>
              <w:t>11521.44 м</w:t>
            </w:r>
            <w:r w:rsidRPr="00F37D05">
              <w:rPr>
                <w:rFonts w:ascii="Times New Roman" w:hAnsi="Times New Roman"/>
                <w:vertAlign w:val="superscript"/>
              </w:rPr>
              <w:t>2</w:t>
            </w:r>
            <w:r w:rsidRPr="00F37D05">
              <w:rPr>
                <w:rFonts w:ascii="Times New Roman" w:hAnsi="Times New Roman"/>
              </w:rPr>
              <w:t xml:space="preserve"> ± 1 м</w:t>
            </w:r>
            <w:r w:rsidRPr="00F37D05">
              <w:rPr>
                <w:rFonts w:ascii="Times New Roman" w:hAnsi="Times New Roman"/>
                <w:vertAlign w:val="superscript"/>
              </w:rPr>
              <w:t>2</w:t>
            </w:r>
            <w:r w:rsidRPr="00F37D05">
              <w:rPr>
                <w:rFonts w:ascii="Times New Roman" w:hAnsi="Times New Roman"/>
              </w:rPr>
              <w:t xml:space="preserve"> </w:t>
            </w:r>
          </w:p>
          <w:p w14:paraId="63858E35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14F74" w:rsidRPr="008432CB" w14:paraId="4429A0FE" w14:textId="77777777" w:rsidTr="00C14F74">
        <w:tc>
          <w:tcPr>
            <w:tcW w:w="817" w:type="dxa"/>
          </w:tcPr>
          <w:p w14:paraId="37C603A4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4820" w:type="dxa"/>
            <w:gridSpan w:val="6"/>
          </w:tcPr>
          <w:p w14:paraId="42867F8C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4003" w:type="dxa"/>
            <w:gridSpan w:val="5"/>
          </w:tcPr>
          <w:p w14:paraId="3CD7F6F3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8432CB">
              <w:rPr>
                <w:sz w:val="24"/>
                <w:szCs w:val="24"/>
              </w:rPr>
              <w:t>-</w:t>
            </w:r>
          </w:p>
        </w:tc>
      </w:tr>
      <w:tr w:rsidR="00C14F74" w:rsidRPr="008432CB" w14:paraId="2B76C812" w14:textId="77777777" w:rsidTr="00C14F74">
        <w:tc>
          <w:tcPr>
            <w:tcW w:w="9640" w:type="dxa"/>
            <w:gridSpan w:val="12"/>
          </w:tcPr>
          <w:p w14:paraId="0C120C83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C14F74" w:rsidRPr="008432CB" w14:paraId="45DF1CA8" w14:textId="77777777" w:rsidTr="00C14F74">
        <w:tc>
          <w:tcPr>
            <w:tcW w:w="9640" w:type="dxa"/>
            <w:gridSpan w:val="12"/>
          </w:tcPr>
          <w:p w14:paraId="06E62326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1.Система  координат МСК-05</w:t>
            </w:r>
          </w:p>
        </w:tc>
      </w:tr>
      <w:tr w:rsidR="00C14F74" w:rsidRPr="008432CB" w14:paraId="12FAFADD" w14:textId="77777777" w:rsidTr="00C14F74">
        <w:tc>
          <w:tcPr>
            <w:tcW w:w="9640" w:type="dxa"/>
            <w:gridSpan w:val="12"/>
          </w:tcPr>
          <w:p w14:paraId="1B5B272F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C14F74" w:rsidRPr="008432CB" w14:paraId="14573497" w14:textId="77777777" w:rsidTr="00C14F74">
        <w:tc>
          <w:tcPr>
            <w:tcW w:w="1590" w:type="dxa"/>
            <w:gridSpan w:val="2"/>
            <w:vMerge w:val="restart"/>
          </w:tcPr>
          <w:p w14:paraId="41769A05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516" w:type="dxa"/>
            <w:gridSpan w:val="4"/>
          </w:tcPr>
          <w:p w14:paraId="7DFF9252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2233" w:type="dxa"/>
            <w:gridSpan w:val="3"/>
            <w:vMerge w:val="restart"/>
          </w:tcPr>
          <w:p w14:paraId="509D5231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66" w:type="dxa"/>
            <w:gridSpan w:val="2"/>
            <w:vMerge w:val="restart"/>
          </w:tcPr>
          <w:p w14:paraId="3E670C20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8432CB">
              <w:rPr>
                <w:b w:val="0"/>
                <w:spacing w:val="-8"/>
                <w:sz w:val="24"/>
                <w:szCs w:val="24"/>
              </w:rPr>
              <w:t>Средняя квадратичес</w:t>
            </w:r>
            <w:r>
              <w:rPr>
                <w:b w:val="0"/>
                <w:spacing w:val="-8"/>
                <w:sz w:val="24"/>
                <w:szCs w:val="24"/>
              </w:rPr>
              <w:t>-</w:t>
            </w:r>
            <w:r w:rsidRPr="008432CB">
              <w:rPr>
                <w:b w:val="0"/>
                <w:spacing w:val="-8"/>
                <w:sz w:val="24"/>
                <w:szCs w:val="24"/>
              </w:rPr>
              <w:t>кая погрешность положения характерной точки (</w:t>
            </w:r>
            <w:r w:rsidRPr="008432CB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8432CB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735" w:type="dxa"/>
            <w:vMerge w:val="restart"/>
          </w:tcPr>
          <w:p w14:paraId="1248F7CD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C14F74" w:rsidRPr="008432CB" w14:paraId="5C47324A" w14:textId="77777777" w:rsidTr="00C14F74">
        <w:tc>
          <w:tcPr>
            <w:tcW w:w="1590" w:type="dxa"/>
            <w:gridSpan w:val="2"/>
            <w:vMerge/>
          </w:tcPr>
          <w:p w14:paraId="70893269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516" w:type="dxa"/>
            <w:gridSpan w:val="4"/>
          </w:tcPr>
          <w:p w14:paraId="5A5FD0C4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33" w:type="dxa"/>
            <w:gridSpan w:val="3"/>
            <w:vMerge/>
          </w:tcPr>
          <w:p w14:paraId="28D8DB54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2262DD1D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735" w:type="dxa"/>
            <w:vMerge/>
          </w:tcPr>
          <w:p w14:paraId="45C972D5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C14F74" w:rsidRPr="008432CB" w14:paraId="7CDEE6CA" w14:textId="77777777" w:rsidTr="00C14F74">
        <w:trPr>
          <w:trHeight w:val="1222"/>
        </w:trPr>
        <w:tc>
          <w:tcPr>
            <w:tcW w:w="1590" w:type="dxa"/>
            <w:gridSpan w:val="2"/>
            <w:vMerge/>
          </w:tcPr>
          <w:p w14:paraId="326123B7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14:paraId="53A3ED5C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gridSpan w:val="2"/>
          </w:tcPr>
          <w:p w14:paraId="52D5C002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33" w:type="dxa"/>
            <w:gridSpan w:val="3"/>
            <w:vMerge/>
          </w:tcPr>
          <w:p w14:paraId="6D33E18B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7A608302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735" w:type="dxa"/>
            <w:vMerge/>
          </w:tcPr>
          <w:p w14:paraId="638EEB1F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C14F74" w:rsidRPr="008432CB" w14:paraId="29A94C6F" w14:textId="77777777" w:rsidTr="00C14F74">
        <w:tc>
          <w:tcPr>
            <w:tcW w:w="1590" w:type="dxa"/>
            <w:gridSpan w:val="2"/>
          </w:tcPr>
          <w:p w14:paraId="0E48CE1E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</w:tcPr>
          <w:p w14:paraId="1A181CC2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14:paraId="2A13F95F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346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33" w:type="dxa"/>
            <w:gridSpan w:val="3"/>
          </w:tcPr>
          <w:p w14:paraId="5B528282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566" w:type="dxa"/>
            <w:gridSpan w:val="2"/>
          </w:tcPr>
          <w:p w14:paraId="07659CA2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35" w:type="dxa"/>
          </w:tcPr>
          <w:p w14:paraId="60369970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6</w:t>
            </w:r>
          </w:p>
        </w:tc>
      </w:tr>
      <w:tr w:rsidR="00C14F74" w:rsidRPr="008432CB" w14:paraId="2D89DA07" w14:textId="77777777" w:rsidTr="00C14F74">
        <w:tc>
          <w:tcPr>
            <w:tcW w:w="1590" w:type="dxa"/>
            <w:gridSpan w:val="2"/>
            <w:vAlign w:val="center"/>
          </w:tcPr>
          <w:p w14:paraId="5EE603A2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 </w:t>
            </w:r>
          </w:p>
        </w:tc>
        <w:tc>
          <w:tcPr>
            <w:tcW w:w="1240" w:type="dxa"/>
            <w:gridSpan w:val="2"/>
            <w:vAlign w:val="center"/>
          </w:tcPr>
          <w:p w14:paraId="3926385E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218317,80 </w:t>
            </w:r>
          </w:p>
        </w:tc>
        <w:tc>
          <w:tcPr>
            <w:tcW w:w="1276" w:type="dxa"/>
            <w:gridSpan w:val="2"/>
            <w:vAlign w:val="center"/>
          </w:tcPr>
          <w:p w14:paraId="0A4D31D0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350478,71 </w:t>
            </w:r>
          </w:p>
        </w:tc>
        <w:tc>
          <w:tcPr>
            <w:tcW w:w="2233" w:type="dxa"/>
            <w:gridSpan w:val="3"/>
            <w:vAlign w:val="center"/>
          </w:tcPr>
          <w:p w14:paraId="4E7CACD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0006BE2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4B378F86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60382C01" w14:textId="77777777" w:rsidTr="00C14F74">
        <w:tc>
          <w:tcPr>
            <w:tcW w:w="1590" w:type="dxa"/>
            <w:gridSpan w:val="2"/>
            <w:vAlign w:val="center"/>
          </w:tcPr>
          <w:p w14:paraId="1C7E09EC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 </w:t>
            </w:r>
          </w:p>
        </w:tc>
        <w:tc>
          <w:tcPr>
            <w:tcW w:w="1240" w:type="dxa"/>
            <w:gridSpan w:val="2"/>
            <w:vAlign w:val="center"/>
          </w:tcPr>
          <w:p w14:paraId="2A4F723C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218285,24 </w:t>
            </w:r>
          </w:p>
        </w:tc>
        <w:tc>
          <w:tcPr>
            <w:tcW w:w="1276" w:type="dxa"/>
            <w:gridSpan w:val="2"/>
            <w:vAlign w:val="center"/>
          </w:tcPr>
          <w:p w14:paraId="44DE36EC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350520,84 </w:t>
            </w:r>
          </w:p>
        </w:tc>
        <w:tc>
          <w:tcPr>
            <w:tcW w:w="2233" w:type="dxa"/>
            <w:gridSpan w:val="3"/>
            <w:vAlign w:val="center"/>
          </w:tcPr>
          <w:p w14:paraId="1BEDCE62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D13467E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37840ECA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43F10C8A" w14:textId="77777777" w:rsidTr="00C14F74">
        <w:tc>
          <w:tcPr>
            <w:tcW w:w="1590" w:type="dxa"/>
            <w:gridSpan w:val="2"/>
            <w:vAlign w:val="center"/>
          </w:tcPr>
          <w:p w14:paraId="65FD0D49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lastRenderedPageBreak/>
              <w:t xml:space="preserve">3 </w:t>
            </w:r>
          </w:p>
        </w:tc>
        <w:tc>
          <w:tcPr>
            <w:tcW w:w="1240" w:type="dxa"/>
            <w:gridSpan w:val="2"/>
            <w:vAlign w:val="center"/>
          </w:tcPr>
          <w:p w14:paraId="37F38B14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218243,34 </w:t>
            </w:r>
          </w:p>
        </w:tc>
        <w:tc>
          <w:tcPr>
            <w:tcW w:w="1276" w:type="dxa"/>
            <w:gridSpan w:val="2"/>
            <w:vAlign w:val="center"/>
          </w:tcPr>
          <w:p w14:paraId="152B44C7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350578,08 </w:t>
            </w:r>
          </w:p>
        </w:tc>
        <w:tc>
          <w:tcPr>
            <w:tcW w:w="2233" w:type="dxa"/>
            <w:gridSpan w:val="3"/>
            <w:vAlign w:val="center"/>
          </w:tcPr>
          <w:p w14:paraId="37FA36D9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516F149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2C3337D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7E406C78" w14:textId="77777777" w:rsidTr="00C14F74">
        <w:tc>
          <w:tcPr>
            <w:tcW w:w="1590" w:type="dxa"/>
            <w:gridSpan w:val="2"/>
            <w:vAlign w:val="center"/>
          </w:tcPr>
          <w:p w14:paraId="117AEC24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4 </w:t>
            </w:r>
          </w:p>
        </w:tc>
        <w:tc>
          <w:tcPr>
            <w:tcW w:w="1240" w:type="dxa"/>
            <w:gridSpan w:val="2"/>
            <w:vAlign w:val="center"/>
          </w:tcPr>
          <w:p w14:paraId="33C1EB09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218220,94 </w:t>
            </w:r>
          </w:p>
        </w:tc>
        <w:tc>
          <w:tcPr>
            <w:tcW w:w="1276" w:type="dxa"/>
            <w:gridSpan w:val="2"/>
            <w:vAlign w:val="center"/>
          </w:tcPr>
          <w:p w14:paraId="31627676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350608,14 </w:t>
            </w:r>
          </w:p>
        </w:tc>
        <w:tc>
          <w:tcPr>
            <w:tcW w:w="2233" w:type="dxa"/>
            <w:gridSpan w:val="3"/>
            <w:vAlign w:val="center"/>
          </w:tcPr>
          <w:p w14:paraId="29675D9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D7D4F33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4B545B53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0A660211" w14:textId="77777777" w:rsidTr="00C14F74">
        <w:tc>
          <w:tcPr>
            <w:tcW w:w="1590" w:type="dxa"/>
            <w:gridSpan w:val="2"/>
            <w:vAlign w:val="center"/>
          </w:tcPr>
          <w:p w14:paraId="088E3853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5 </w:t>
            </w:r>
          </w:p>
        </w:tc>
        <w:tc>
          <w:tcPr>
            <w:tcW w:w="1240" w:type="dxa"/>
            <w:gridSpan w:val="2"/>
            <w:vAlign w:val="center"/>
          </w:tcPr>
          <w:p w14:paraId="53137E06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218218,65 </w:t>
            </w:r>
          </w:p>
        </w:tc>
        <w:tc>
          <w:tcPr>
            <w:tcW w:w="1276" w:type="dxa"/>
            <w:gridSpan w:val="2"/>
            <w:vAlign w:val="center"/>
          </w:tcPr>
          <w:p w14:paraId="2DD69D06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350609,56 </w:t>
            </w:r>
          </w:p>
        </w:tc>
        <w:tc>
          <w:tcPr>
            <w:tcW w:w="2233" w:type="dxa"/>
            <w:gridSpan w:val="3"/>
            <w:vAlign w:val="center"/>
          </w:tcPr>
          <w:p w14:paraId="1D52B7CA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961743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7AB4EFF2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246705C9" w14:textId="77777777" w:rsidTr="00C14F74">
        <w:tc>
          <w:tcPr>
            <w:tcW w:w="1590" w:type="dxa"/>
            <w:gridSpan w:val="2"/>
            <w:vAlign w:val="center"/>
          </w:tcPr>
          <w:p w14:paraId="0669F01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6 </w:t>
            </w:r>
          </w:p>
        </w:tc>
        <w:tc>
          <w:tcPr>
            <w:tcW w:w="1240" w:type="dxa"/>
            <w:gridSpan w:val="2"/>
            <w:vAlign w:val="center"/>
          </w:tcPr>
          <w:p w14:paraId="292B5DE5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218215,16 </w:t>
            </w:r>
          </w:p>
        </w:tc>
        <w:tc>
          <w:tcPr>
            <w:tcW w:w="1276" w:type="dxa"/>
            <w:gridSpan w:val="2"/>
            <w:vAlign w:val="center"/>
          </w:tcPr>
          <w:p w14:paraId="7FBDE9FD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350610,27 </w:t>
            </w:r>
          </w:p>
        </w:tc>
        <w:tc>
          <w:tcPr>
            <w:tcW w:w="2233" w:type="dxa"/>
            <w:gridSpan w:val="3"/>
            <w:vAlign w:val="center"/>
          </w:tcPr>
          <w:p w14:paraId="33C679E9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03FA1CE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042F4497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5FA789E2" w14:textId="77777777" w:rsidTr="00C14F74">
        <w:tc>
          <w:tcPr>
            <w:tcW w:w="1590" w:type="dxa"/>
            <w:gridSpan w:val="2"/>
            <w:vAlign w:val="center"/>
          </w:tcPr>
          <w:p w14:paraId="1F55BAF3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7 </w:t>
            </w:r>
          </w:p>
        </w:tc>
        <w:tc>
          <w:tcPr>
            <w:tcW w:w="1240" w:type="dxa"/>
            <w:gridSpan w:val="2"/>
            <w:vAlign w:val="center"/>
          </w:tcPr>
          <w:p w14:paraId="36F1C855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218212,36 </w:t>
            </w:r>
          </w:p>
        </w:tc>
        <w:tc>
          <w:tcPr>
            <w:tcW w:w="1276" w:type="dxa"/>
            <w:gridSpan w:val="2"/>
            <w:vAlign w:val="center"/>
          </w:tcPr>
          <w:p w14:paraId="749F265D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350609,48 </w:t>
            </w:r>
          </w:p>
        </w:tc>
        <w:tc>
          <w:tcPr>
            <w:tcW w:w="2233" w:type="dxa"/>
            <w:gridSpan w:val="3"/>
            <w:vAlign w:val="center"/>
          </w:tcPr>
          <w:p w14:paraId="188FB48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C0E34F3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2812432B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62BD5C4E" w14:textId="77777777" w:rsidTr="00C14F74">
        <w:tc>
          <w:tcPr>
            <w:tcW w:w="1590" w:type="dxa"/>
            <w:gridSpan w:val="2"/>
            <w:vAlign w:val="center"/>
          </w:tcPr>
          <w:p w14:paraId="396184F5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8 </w:t>
            </w:r>
          </w:p>
        </w:tc>
        <w:tc>
          <w:tcPr>
            <w:tcW w:w="1240" w:type="dxa"/>
            <w:gridSpan w:val="2"/>
            <w:vAlign w:val="center"/>
          </w:tcPr>
          <w:p w14:paraId="6D368D62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218198,98 </w:t>
            </w:r>
          </w:p>
        </w:tc>
        <w:tc>
          <w:tcPr>
            <w:tcW w:w="1276" w:type="dxa"/>
            <w:gridSpan w:val="2"/>
            <w:vAlign w:val="center"/>
          </w:tcPr>
          <w:p w14:paraId="60DAD565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350599,68 </w:t>
            </w:r>
          </w:p>
        </w:tc>
        <w:tc>
          <w:tcPr>
            <w:tcW w:w="2233" w:type="dxa"/>
            <w:gridSpan w:val="3"/>
            <w:vAlign w:val="center"/>
          </w:tcPr>
          <w:p w14:paraId="46397A0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60A4AF0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73E9931B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0EEADDF4" w14:textId="77777777" w:rsidTr="00C14F74">
        <w:tc>
          <w:tcPr>
            <w:tcW w:w="1590" w:type="dxa"/>
            <w:gridSpan w:val="2"/>
            <w:vAlign w:val="center"/>
          </w:tcPr>
          <w:p w14:paraId="158B12F3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9 </w:t>
            </w:r>
          </w:p>
        </w:tc>
        <w:tc>
          <w:tcPr>
            <w:tcW w:w="1240" w:type="dxa"/>
            <w:gridSpan w:val="2"/>
            <w:vAlign w:val="center"/>
          </w:tcPr>
          <w:p w14:paraId="1362BC5D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218196,71 </w:t>
            </w:r>
          </w:p>
        </w:tc>
        <w:tc>
          <w:tcPr>
            <w:tcW w:w="1276" w:type="dxa"/>
            <w:gridSpan w:val="2"/>
            <w:vAlign w:val="center"/>
          </w:tcPr>
          <w:p w14:paraId="4DE0E538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350598,48 </w:t>
            </w:r>
          </w:p>
        </w:tc>
        <w:tc>
          <w:tcPr>
            <w:tcW w:w="2233" w:type="dxa"/>
            <w:gridSpan w:val="3"/>
            <w:vAlign w:val="center"/>
          </w:tcPr>
          <w:p w14:paraId="47C68057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5367222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34C544B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56672085" w14:textId="77777777" w:rsidTr="00C14F74">
        <w:tc>
          <w:tcPr>
            <w:tcW w:w="1590" w:type="dxa"/>
            <w:gridSpan w:val="2"/>
            <w:vAlign w:val="center"/>
          </w:tcPr>
          <w:p w14:paraId="6351A49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10 </w:t>
            </w:r>
          </w:p>
        </w:tc>
        <w:tc>
          <w:tcPr>
            <w:tcW w:w="1240" w:type="dxa"/>
            <w:gridSpan w:val="2"/>
            <w:vAlign w:val="center"/>
          </w:tcPr>
          <w:p w14:paraId="4E234117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218222,39 </w:t>
            </w:r>
          </w:p>
        </w:tc>
        <w:tc>
          <w:tcPr>
            <w:tcW w:w="1276" w:type="dxa"/>
            <w:gridSpan w:val="2"/>
            <w:vAlign w:val="center"/>
          </w:tcPr>
          <w:p w14:paraId="3984F735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350563,89 </w:t>
            </w:r>
          </w:p>
        </w:tc>
        <w:tc>
          <w:tcPr>
            <w:tcW w:w="2233" w:type="dxa"/>
            <w:gridSpan w:val="3"/>
            <w:vAlign w:val="center"/>
          </w:tcPr>
          <w:p w14:paraId="3D0C7CA7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316E8B0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40E96F7F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450943E8" w14:textId="77777777" w:rsidTr="00C14F74">
        <w:tc>
          <w:tcPr>
            <w:tcW w:w="1590" w:type="dxa"/>
            <w:gridSpan w:val="2"/>
            <w:vAlign w:val="center"/>
          </w:tcPr>
          <w:p w14:paraId="4D576FCC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11 </w:t>
            </w:r>
          </w:p>
        </w:tc>
        <w:tc>
          <w:tcPr>
            <w:tcW w:w="1240" w:type="dxa"/>
            <w:gridSpan w:val="2"/>
            <w:vAlign w:val="center"/>
          </w:tcPr>
          <w:p w14:paraId="2E68CB03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218194,04 </w:t>
            </w:r>
          </w:p>
        </w:tc>
        <w:tc>
          <w:tcPr>
            <w:tcW w:w="1276" w:type="dxa"/>
            <w:gridSpan w:val="2"/>
            <w:vAlign w:val="center"/>
          </w:tcPr>
          <w:p w14:paraId="05410D22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350543,26 </w:t>
            </w:r>
          </w:p>
        </w:tc>
        <w:tc>
          <w:tcPr>
            <w:tcW w:w="2233" w:type="dxa"/>
            <w:gridSpan w:val="3"/>
            <w:vAlign w:val="center"/>
          </w:tcPr>
          <w:p w14:paraId="2BA1791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CAE3EF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73B36A7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6D6F2BFA" w14:textId="77777777" w:rsidTr="00C14F74">
        <w:tc>
          <w:tcPr>
            <w:tcW w:w="1590" w:type="dxa"/>
            <w:gridSpan w:val="2"/>
            <w:vAlign w:val="center"/>
          </w:tcPr>
          <w:p w14:paraId="0F7EF6EC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12 </w:t>
            </w:r>
          </w:p>
        </w:tc>
        <w:tc>
          <w:tcPr>
            <w:tcW w:w="1240" w:type="dxa"/>
            <w:gridSpan w:val="2"/>
            <w:vAlign w:val="center"/>
          </w:tcPr>
          <w:p w14:paraId="14D374D5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218168,31 </w:t>
            </w:r>
          </w:p>
        </w:tc>
        <w:tc>
          <w:tcPr>
            <w:tcW w:w="1276" w:type="dxa"/>
            <w:gridSpan w:val="2"/>
            <w:vAlign w:val="center"/>
          </w:tcPr>
          <w:p w14:paraId="0F35D298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350577,43 </w:t>
            </w:r>
          </w:p>
        </w:tc>
        <w:tc>
          <w:tcPr>
            <w:tcW w:w="2233" w:type="dxa"/>
            <w:gridSpan w:val="3"/>
            <w:vAlign w:val="center"/>
          </w:tcPr>
          <w:p w14:paraId="1EDCC213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60E16D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358FEC76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3F8FC2A1" w14:textId="77777777" w:rsidTr="00C14F74">
        <w:tc>
          <w:tcPr>
            <w:tcW w:w="1590" w:type="dxa"/>
            <w:gridSpan w:val="2"/>
            <w:vAlign w:val="center"/>
          </w:tcPr>
          <w:p w14:paraId="5CF7101A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13 </w:t>
            </w:r>
          </w:p>
        </w:tc>
        <w:tc>
          <w:tcPr>
            <w:tcW w:w="1240" w:type="dxa"/>
            <w:gridSpan w:val="2"/>
            <w:vAlign w:val="center"/>
          </w:tcPr>
          <w:p w14:paraId="0D31A012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218150,74 </w:t>
            </w:r>
          </w:p>
        </w:tc>
        <w:tc>
          <w:tcPr>
            <w:tcW w:w="1276" w:type="dxa"/>
            <w:gridSpan w:val="2"/>
            <w:vAlign w:val="center"/>
          </w:tcPr>
          <w:p w14:paraId="43D69839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350558,68 </w:t>
            </w:r>
          </w:p>
        </w:tc>
        <w:tc>
          <w:tcPr>
            <w:tcW w:w="2233" w:type="dxa"/>
            <w:gridSpan w:val="3"/>
            <w:vAlign w:val="center"/>
          </w:tcPr>
          <w:p w14:paraId="1A9A99B4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8073D72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08CD1AF4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3E272E07" w14:textId="77777777" w:rsidTr="00C14F74">
        <w:tc>
          <w:tcPr>
            <w:tcW w:w="1590" w:type="dxa"/>
            <w:gridSpan w:val="2"/>
            <w:vAlign w:val="center"/>
          </w:tcPr>
          <w:p w14:paraId="092A78FA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14 </w:t>
            </w:r>
          </w:p>
        </w:tc>
        <w:tc>
          <w:tcPr>
            <w:tcW w:w="1240" w:type="dxa"/>
            <w:gridSpan w:val="2"/>
            <w:vAlign w:val="center"/>
          </w:tcPr>
          <w:p w14:paraId="3D6FC42B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218158,27 </w:t>
            </w:r>
          </w:p>
        </w:tc>
        <w:tc>
          <w:tcPr>
            <w:tcW w:w="1276" w:type="dxa"/>
            <w:gridSpan w:val="2"/>
            <w:vAlign w:val="center"/>
          </w:tcPr>
          <w:p w14:paraId="03C58C0D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350547,37 </w:t>
            </w:r>
          </w:p>
        </w:tc>
        <w:tc>
          <w:tcPr>
            <w:tcW w:w="2233" w:type="dxa"/>
            <w:gridSpan w:val="3"/>
            <w:vAlign w:val="center"/>
          </w:tcPr>
          <w:p w14:paraId="4C9A8DD0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03F3C27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74F38AF7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4811C7D7" w14:textId="77777777" w:rsidTr="00C14F74">
        <w:tc>
          <w:tcPr>
            <w:tcW w:w="1590" w:type="dxa"/>
            <w:gridSpan w:val="2"/>
            <w:vAlign w:val="center"/>
          </w:tcPr>
          <w:p w14:paraId="001D859C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15 </w:t>
            </w:r>
          </w:p>
        </w:tc>
        <w:tc>
          <w:tcPr>
            <w:tcW w:w="1240" w:type="dxa"/>
            <w:gridSpan w:val="2"/>
            <w:vAlign w:val="center"/>
          </w:tcPr>
          <w:p w14:paraId="079B5498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218220,06 </w:t>
            </w:r>
          </w:p>
        </w:tc>
        <w:tc>
          <w:tcPr>
            <w:tcW w:w="1276" w:type="dxa"/>
            <w:gridSpan w:val="2"/>
            <w:vAlign w:val="center"/>
          </w:tcPr>
          <w:p w14:paraId="6D08F10E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350466,68 </w:t>
            </w:r>
          </w:p>
        </w:tc>
        <w:tc>
          <w:tcPr>
            <w:tcW w:w="2233" w:type="dxa"/>
            <w:gridSpan w:val="3"/>
            <w:vAlign w:val="center"/>
          </w:tcPr>
          <w:p w14:paraId="0B14AA4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2D433D7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11D589B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0D84C308" w14:textId="77777777" w:rsidTr="00C14F74">
        <w:tc>
          <w:tcPr>
            <w:tcW w:w="1590" w:type="dxa"/>
            <w:gridSpan w:val="2"/>
            <w:vAlign w:val="center"/>
          </w:tcPr>
          <w:p w14:paraId="6D2C5513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16 </w:t>
            </w:r>
          </w:p>
        </w:tc>
        <w:tc>
          <w:tcPr>
            <w:tcW w:w="1240" w:type="dxa"/>
            <w:gridSpan w:val="2"/>
            <w:vAlign w:val="center"/>
          </w:tcPr>
          <w:p w14:paraId="58C8AF2A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218230,92 </w:t>
            </w:r>
          </w:p>
        </w:tc>
        <w:tc>
          <w:tcPr>
            <w:tcW w:w="1276" w:type="dxa"/>
            <w:gridSpan w:val="2"/>
            <w:vAlign w:val="center"/>
          </w:tcPr>
          <w:p w14:paraId="25F4C270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350475,01 </w:t>
            </w:r>
          </w:p>
        </w:tc>
        <w:tc>
          <w:tcPr>
            <w:tcW w:w="2233" w:type="dxa"/>
            <w:gridSpan w:val="3"/>
            <w:vAlign w:val="center"/>
          </w:tcPr>
          <w:p w14:paraId="39D416E8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87FA26B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7386981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387883A1" w14:textId="77777777" w:rsidTr="00C14F74">
        <w:tc>
          <w:tcPr>
            <w:tcW w:w="1590" w:type="dxa"/>
            <w:gridSpan w:val="2"/>
            <w:vAlign w:val="center"/>
          </w:tcPr>
          <w:p w14:paraId="393AD150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17 </w:t>
            </w:r>
          </w:p>
        </w:tc>
        <w:tc>
          <w:tcPr>
            <w:tcW w:w="1240" w:type="dxa"/>
            <w:gridSpan w:val="2"/>
            <w:vAlign w:val="center"/>
          </w:tcPr>
          <w:p w14:paraId="207CC7E0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218234,01 </w:t>
            </w:r>
          </w:p>
        </w:tc>
        <w:tc>
          <w:tcPr>
            <w:tcW w:w="1276" w:type="dxa"/>
            <w:gridSpan w:val="2"/>
            <w:vAlign w:val="center"/>
          </w:tcPr>
          <w:p w14:paraId="6E0C9FBC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350477,30 </w:t>
            </w:r>
          </w:p>
        </w:tc>
        <w:tc>
          <w:tcPr>
            <w:tcW w:w="2233" w:type="dxa"/>
            <w:gridSpan w:val="3"/>
            <w:vAlign w:val="center"/>
          </w:tcPr>
          <w:p w14:paraId="7558D472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BDB2202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50B485A9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6F3052BF" w14:textId="77777777" w:rsidTr="00C14F74">
        <w:tc>
          <w:tcPr>
            <w:tcW w:w="1590" w:type="dxa"/>
            <w:gridSpan w:val="2"/>
            <w:vAlign w:val="center"/>
          </w:tcPr>
          <w:p w14:paraId="025E8C29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18 </w:t>
            </w:r>
          </w:p>
        </w:tc>
        <w:tc>
          <w:tcPr>
            <w:tcW w:w="1240" w:type="dxa"/>
            <w:gridSpan w:val="2"/>
            <w:vAlign w:val="center"/>
          </w:tcPr>
          <w:p w14:paraId="0033BE1D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218238,67 </w:t>
            </w:r>
          </w:p>
        </w:tc>
        <w:tc>
          <w:tcPr>
            <w:tcW w:w="1276" w:type="dxa"/>
            <w:gridSpan w:val="2"/>
            <w:vAlign w:val="center"/>
          </w:tcPr>
          <w:p w14:paraId="5C11215F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350470,87 </w:t>
            </w:r>
          </w:p>
        </w:tc>
        <w:tc>
          <w:tcPr>
            <w:tcW w:w="2233" w:type="dxa"/>
            <w:gridSpan w:val="3"/>
            <w:vAlign w:val="center"/>
          </w:tcPr>
          <w:p w14:paraId="183A2B40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A99F57E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4F6BA1F0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44BC8E0B" w14:textId="77777777" w:rsidTr="00C14F74">
        <w:tc>
          <w:tcPr>
            <w:tcW w:w="1590" w:type="dxa"/>
            <w:gridSpan w:val="2"/>
            <w:vAlign w:val="center"/>
          </w:tcPr>
          <w:p w14:paraId="2BE34C12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19 </w:t>
            </w:r>
          </w:p>
        </w:tc>
        <w:tc>
          <w:tcPr>
            <w:tcW w:w="1240" w:type="dxa"/>
            <w:gridSpan w:val="2"/>
            <w:vAlign w:val="center"/>
          </w:tcPr>
          <w:p w14:paraId="49EA0A8E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218247,62 </w:t>
            </w:r>
          </w:p>
        </w:tc>
        <w:tc>
          <w:tcPr>
            <w:tcW w:w="1276" w:type="dxa"/>
            <w:gridSpan w:val="2"/>
            <w:vAlign w:val="center"/>
          </w:tcPr>
          <w:p w14:paraId="32A3D662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350458,55 </w:t>
            </w:r>
          </w:p>
        </w:tc>
        <w:tc>
          <w:tcPr>
            <w:tcW w:w="2233" w:type="dxa"/>
            <w:gridSpan w:val="3"/>
            <w:vAlign w:val="center"/>
          </w:tcPr>
          <w:p w14:paraId="52643D8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A9A1CCB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354F7808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5332F65F" w14:textId="77777777" w:rsidTr="00C14F74">
        <w:tc>
          <w:tcPr>
            <w:tcW w:w="1590" w:type="dxa"/>
            <w:gridSpan w:val="2"/>
            <w:vAlign w:val="center"/>
          </w:tcPr>
          <w:p w14:paraId="10A20C3F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20 </w:t>
            </w:r>
          </w:p>
        </w:tc>
        <w:tc>
          <w:tcPr>
            <w:tcW w:w="1240" w:type="dxa"/>
            <w:gridSpan w:val="2"/>
            <w:vAlign w:val="center"/>
          </w:tcPr>
          <w:p w14:paraId="33BC94F8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218264,48 </w:t>
            </w:r>
          </w:p>
        </w:tc>
        <w:tc>
          <w:tcPr>
            <w:tcW w:w="1276" w:type="dxa"/>
            <w:gridSpan w:val="2"/>
            <w:vAlign w:val="center"/>
          </w:tcPr>
          <w:p w14:paraId="64ABBDE4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350471,47 </w:t>
            </w:r>
          </w:p>
        </w:tc>
        <w:tc>
          <w:tcPr>
            <w:tcW w:w="2233" w:type="dxa"/>
            <w:gridSpan w:val="3"/>
            <w:vAlign w:val="center"/>
          </w:tcPr>
          <w:p w14:paraId="2BA0BED4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0C58D2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45C5E019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387315C9" w14:textId="77777777" w:rsidTr="00C14F74">
        <w:tc>
          <w:tcPr>
            <w:tcW w:w="1590" w:type="dxa"/>
            <w:gridSpan w:val="2"/>
            <w:vAlign w:val="center"/>
          </w:tcPr>
          <w:p w14:paraId="65228BC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 </w:t>
            </w:r>
          </w:p>
        </w:tc>
        <w:tc>
          <w:tcPr>
            <w:tcW w:w="1240" w:type="dxa"/>
            <w:gridSpan w:val="2"/>
            <w:vAlign w:val="center"/>
          </w:tcPr>
          <w:p w14:paraId="795A29E3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218273,92 </w:t>
            </w:r>
          </w:p>
        </w:tc>
        <w:tc>
          <w:tcPr>
            <w:tcW w:w="1276" w:type="dxa"/>
            <w:gridSpan w:val="2"/>
            <w:vAlign w:val="center"/>
          </w:tcPr>
          <w:p w14:paraId="1305D152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350459,16 </w:t>
            </w:r>
          </w:p>
        </w:tc>
        <w:tc>
          <w:tcPr>
            <w:tcW w:w="2233" w:type="dxa"/>
            <w:gridSpan w:val="3"/>
            <w:vAlign w:val="center"/>
          </w:tcPr>
          <w:p w14:paraId="613BE0F9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51329469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1C7465D3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5518AFD6" w14:textId="77777777" w:rsidTr="00C14F74">
        <w:tc>
          <w:tcPr>
            <w:tcW w:w="1590" w:type="dxa"/>
            <w:gridSpan w:val="2"/>
            <w:vAlign w:val="center"/>
          </w:tcPr>
          <w:p w14:paraId="32179A76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22 </w:t>
            </w:r>
          </w:p>
        </w:tc>
        <w:tc>
          <w:tcPr>
            <w:tcW w:w="1240" w:type="dxa"/>
            <w:gridSpan w:val="2"/>
            <w:vAlign w:val="center"/>
          </w:tcPr>
          <w:p w14:paraId="4E8D5D8F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218281,94 </w:t>
            </w:r>
          </w:p>
        </w:tc>
        <w:tc>
          <w:tcPr>
            <w:tcW w:w="1276" w:type="dxa"/>
            <w:gridSpan w:val="2"/>
            <w:vAlign w:val="center"/>
          </w:tcPr>
          <w:p w14:paraId="204B15BC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350448,70 </w:t>
            </w:r>
          </w:p>
        </w:tc>
        <w:tc>
          <w:tcPr>
            <w:tcW w:w="2233" w:type="dxa"/>
            <w:gridSpan w:val="3"/>
            <w:vAlign w:val="center"/>
          </w:tcPr>
          <w:p w14:paraId="7B8D9E84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3072A43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44ED0D0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57596AC7" w14:textId="77777777" w:rsidTr="00C14F74">
        <w:tc>
          <w:tcPr>
            <w:tcW w:w="1590" w:type="dxa"/>
            <w:gridSpan w:val="2"/>
            <w:vAlign w:val="center"/>
          </w:tcPr>
          <w:p w14:paraId="2F1E98BC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23 </w:t>
            </w:r>
          </w:p>
        </w:tc>
        <w:tc>
          <w:tcPr>
            <w:tcW w:w="1240" w:type="dxa"/>
            <w:gridSpan w:val="2"/>
            <w:vAlign w:val="center"/>
          </w:tcPr>
          <w:p w14:paraId="43D61EAB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218307,78 </w:t>
            </w:r>
          </w:p>
        </w:tc>
        <w:tc>
          <w:tcPr>
            <w:tcW w:w="1276" w:type="dxa"/>
            <w:gridSpan w:val="2"/>
            <w:vAlign w:val="center"/>
          </w:tcPr>
          <w:p w14:paraId="08634CB5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350468,82 </w:t>
            </w:r>
          </w:p>
        </w:tc>
        <w:tc>
          <w:tcPr>
            <w:tcW w:w="2233" w:type="dxa"/>
            <w:gridSpan w:val="3"/>
            <w:vAlign w:val="center"/>
          </w:tcPr>
          <w:p w14:paraId="64827346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B8D351E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733BC74B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2C056EB9" w14:textId="77777777" w:rsidTr="00C14F74">
        <w:tc>
          <w:tcPr>
            <w:tcW w:w="1590" w:type="dxa"/>
            <w:gridSpan w:val="2"/>
            <w:vAlign w:val="center"/>
          </w:tcPr>
          <w:p w14:paraId="1C6228B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24 </w:t>
            </w:r>
          </w:p>
        </w:tc>
        <w:tc>
          <w:tcPr>
            <w:tcW w:w="1240" w:type="dxa"/>
            <w:gridSpan w:val="2"/>
            <w:vAlign w:val="center"/>
          </w:tcPr>
          <w:p w14:paraId="7CC1A955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218309,89 </w:t>
            </w:r>
          </w:p>
        </w:tc>
        <w:tc>
          <w:tcPr>
            <w:tcW w:w="1276" w:type="dxa"/>
            <w:gridSpan w:val="2"/>
            <w:vAlign w:val="center"/>
          </w:tcPr>
          <w:p w14:paraId="2C8A1771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350470,16 </w:t>
            </w:r>
          </w:p>
        </w:tc>
        <w:tc>
          <w:tcPr>
            <w:tcW w:w="2233" w:type="dxa"/>
            <w:gridSpan w:val="3"/>
            <w:vAlign w:val="center"/>
          </w:tcPr>
          <w:p w14:paraId="48B223B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511F3C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4CC13B1C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0DCE6A44" w14:textId="77777777" w:rsidTr="00C14F74">
        <w:tc>
          <w:tcPr>
            <w:tcW w:w="1590" w:type="dxa"/>
            <w:gridSpan w:val="2"/>
            <w:vAlign w:val="center"/>
          </w:tcPr>
          <w:p w14:paraId="677588F8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25 </w:t>
            </w:r>
          </w:p>
        </w:tc>
        <w:tc>
          <w:tcPr>
            <w:tcW w:w="1240" w:type="dxa"/>
            <w:gridSpan w:val="2"/>
            <w:vAlign w:val="center"/>
          </w:tcPr>
          <w:p w14:paraId="2314832A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218317,68 </w:t>
            </w:r>
          </w:p>
        </w:tc>
        <w:tc>
          <w:tcPr>
            <w:tcW w:w="1276" w:type="dxa"/>
            <w:gridSpan w:val="2"/>
            <w:vAlign w:val="center"/>
          </w:tcPr>
          <w:p w14:paraId="64F89967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350475,80 </w:t>
            </w:r>
          </w:p>
        </w:tc>
        <w:tc>
          <w:tcPr>
            <w:tcW w:w="2233" w:type="dxa"/>
            <w:gridSpan w:val="3"/>
            <w:vAlign w:val="center"/>
          </w:tcPr>
          <w:p w14:paraId="3021F8A2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24C2E2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5F926235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4C4A7C11" w14:textId="77777777" w:rsidTr="00C14F74">
        <w:tc>
          <w:tcPr>
            <w:tcW w:w="1590" w:type="dxa"/>
            <w:gridSpan w:val="2"/>
            <w:vAlign w:val="center"/>
          </w:tcPr>
          <w:p w14:paraId="42CF7278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 </w:t>
            </w:r>
          </w:p>
        </w:tc>
        <w:tc>
          <w:tcPr>
            <w:tcW w:w="1240" w:type="dxa"/>
            <w:gridSpan w:val="2"/>
            <w:vAlign w:val="center"/>
          </w:tcPr>
          <w:p w14:paraId="2B672F2D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218317,80 </w:t>
            </w:r>
          </w:p>
        </w:tc>
        <w:tc>
          <w:tcPr>
            <w:tcW w:w="1276" w:type="dxa"/>
            <w:gridSpan w:val="2"/>
            <w:vAlign w:val="center"/>
          </w:tcPr>
          <w:p w14:paraId="30899310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350478,71 </w:t>
            </w:r>
          </w:p>
        </w:tc>
        <w:tc>
          <w:tcPr>
            <w:tcW w:w="2233" w:type="dxa"/>
            <w:gridSpan w:val="3"/>
            <w:vAlign w:val="center"/>
          </w:tcPr>
          <w:p w14:paraId="28DB8BC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098D34C5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092E3240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24320E33" w14:textId="77777777" w:rsidTr="00C14F74">
        <w:tc>
          <w:tcPr>
            <w:tcW w:w="9640" w:type="dxa"/>
            <w:gridSpan w:val="12"/>
          </w:tcPr>
          <w:p w14:paraId="60868891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C14F74" w:rsidRPr="008432CB" w14:paraId="2997F576" w14:textId="77777777" w:rsidTr="00C14F74">
        <w:tc>
          <w:tcPr>
            <w:tcW w:w="1590" w:type="dxa"/>
            <w:gridSpan w:val="2"/>
            <w:vMerge w:val="restart"/>
          </w:tcPr>
          <w:p w14:paraId="2F57871B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949" w:type="dxa"/>
            <w:gridSpan w:val="3"/>
            <w:shd w:val="clear" w:color="auto" w:fill="auto"/>
          </w:tcPr>
          <w:p w14:paraId="4BE6E2B6" w14:textId="77777777" w:rsidR="00C14F74" w:rsidRPr="008432CB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8432CB">
              <w:rPr>
                <w:rFonts w:ascii="Times New Roman" w:hAnsi="Times New Roman"/>
              </w:rPr>
              <w:t>Координаты, м</w:t>
            </w:r>
          </w:p>
        </w:tc>
        <w:tc>
          <w:tcPr>
            <w:tcW w:w="2126" w:type="dxa"/>
            <w:gridSpan w:val="3"/>
            <w:vMerge w:val="restart"/>
          </w:tcPr>
          <w:p w14:paraId="73943A07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127" w:type="dxa"/>
            <w:gridSpan w:val="2"/>
            <w:vMerge w:val="restart"/>
          </w:tcPr>
          <w:p w14:paraId="18831D8D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r w:rsidRPr="008432CB">
              <w:rPr>
                <w:b w:val="0"/>
                <w:sz w:val="24"/>
                <w:szCs w:val="24"/>
                <w:lang w:val="en-US"/>
              </w:rPr>
              <w:t>Mt</w:t>
            </w:r>
            <w:r w:rsidRPr="008432CB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848" w:type="dxa"/>
            <w:gridSpan w:val="2"/>
            <w:vMerge w:val="restart"/>
          </w:tcPr>
          <w:p w14:paraId="79115933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C14F74" w:rsidRPr="008432CB" w14:paraId="39A45E70" w14:textId="77777777" w:rsidTr="00C14F74">
        <w:trPr>
          <w:trHeight w:val="1490"/>
        </w:trPr>
        <w:tc>
          <w:tcPr>
            <w:tcW w:w="1590" w:type="dxa"/>
            <w:gridSpan w:val="2"/>
            <w:vMerge/>
            <w:tcBorders>
              <w:bottom w:val="single" w:sz="4" w:space="0" w:color="auto"/>
            </w:tcBorders>
          </w:tcPr>
          <w:p w14:paraId="45B07420" w14:textId="77777777" w:rsidR="00C14F74" w:rsidRPr="008432CB" w:rsidRDefault="00C14F74" w:rsidP="00550C61">
            <w:pPr>
              <w:pStyle w:val="2"/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1D63DBAD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AEF2C7B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126" w:type="dxa"/>
            <w:gridSpan w:val="3"/>
            <w:vMerge/>
            <w:tcBorders>
              <w:bottom w:val="single" w:sz="4" w:space="0" w:color="auto"/>
            </w:tcBorders>
          </w:tcPr>
          <w:p w14:paraId="648A19BD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</w:tcPr>
          <w:p w14:paraId="210A4433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848" w:type="dxa"/>
            <w:gridSpan w:val="2"/>
            <w:vMerge/>
            <w:tcBorders>
              <w:bottom w:val="single" w:sz="4" w:space="0" w:color="auto"/>
            </w:tcBorders>
          </w:tcPr>
          <w:p w14:paraId="21E71885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C14F74" w:rsidRPr="008432CB" w14:paraId="690DE8A8" w14:textId="77777777" w:rsidTr="00C14F74">
        <w:tc>
          <w:tcPr>
            <w:tcW w:w="1590" w:type="dxa"/>
            <w:gridSpan w:val="2"/>
          </w:tcPr>
          <w:p w14:paraId="71C7CA66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18AC917C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14:paraId="2F560136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3"/>
          </w:tcPr>
          <w:p w14:paraId="1179532E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14:paraId="7678C806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848" w:type="dxa"/>
            <w:gridSpan w:val="2"/>
          </w:tcPr>
          <w:p w14:paraId="129E96DA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6</w:t>
            </w:r>
          </w:p>
        </w:tc>
      </w:tr>
      <w:tr w:rsidR="00C14F74" w:rsidRPr="008432CB" w14:paraId="0AF86F37" w14:textId="77777777" w:rsidTr="00C14F74">
        <w:tc>
          <w:tcPr>
            <w:tcW w:w="1590" w:type="dxa"/>
            <w:gridSpan w:val="2"/>
          </w:tcPr>
          <w:p w14:paraId="55A36F77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14:paraId="79F7FA6C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394F0B67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3"/>
          </w:tcPr>
          <w:p w14:paraId="28754629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2"/>
          </w:tcPr>
          <w:p w14:paraId="36116145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848" w:type="dxa"/>
            <w:gridSpan w:val="2"/>
          </w:tcPr>
          <w:p w14:paraId="53CD6DC1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</w:tr>
    </w:tbl>
    <w:p w14:paraId="393BB2C4" w14:textId="33FA2E74" w:rsidR="00C14F74" w:rsidRDefault="00C14F74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43E7434D" w14:textId="7D6C58C0" w:rsidR="00C14F74" w:rsidRDefault="00C14F74" w:rsidP="00C14F74">
      <w:pPr>
        <w:pStyle w:val="Default"/>
        <w:ind w:right="-1"/>
        <w:jc w:val="center"/>
        <w:rPr>
          <w:b/>
          <w:sz w:val="28"/>
          <w:szCs w:val="28"/>
        </w:rPr>
      </w:pPr>
      <w:r w:rsidRPr="00A87D2D">
        <w:rPr>
          <w:b/>
          <w:sz w:val="28"/>
          <w:szCs w:val="28"/>
        </w:rPr>
        <w:t>2.3. Описание прохождения границ</w:t>
      </w:r>
      <w:r>
        <w:rPr>
          <w:b/>
          <w:sz w:val="28"/>
          <w:szCs w:val="28"/>
        </w:rPr>
        <w:t>ы</w:t>
      </w:r>
      <w:r w:rsidRPr="00A87D2D">
        <w:rPr>
          <w:b/>
          <w:sz w:val="28"/>
          <w:szCs w:val="28"/>
        </w:rPr>
        <w:t xml:space="preserve"> зоны регулирования застройки и хозяйственной деятельности объекта культурного наследия регионального значения</w:t>
      </w:r>
      <w:r w:rsidRPr="00A87D2D">
        <w:rPr>
          <w:b/>
          <w:sz w:val="28"/>
          <w:szCs w:val="28"/>
          <w:lang w:eastAsia="ru-RU" w:bidi="ru-RU"/>
        </w:rPr>
        <w:t xml:space="preserve"> (</w:t>
      </w:r>
      <w:r w:rsidRPr="00A87D2D">
        <w:rPr>
          <w:b/>
          <w:sz w:val="28"/>
          <w:szCs w:val="28"/>
        </w:rPr>
        <w:t>ЗРЗ-2)</w:t>
      </w:r>
    </w:p>
    <w:p w14:paraId="28C678EB" w14:textId="6119955A" w:rsidR="00C14F74" w:rsidRDefault="00C14F74" w:rsidP="00C14F74">
      <w:pPr>
        <w:pStyle w:val="Default"/>
        <w:ind w:right="-1"/>
        <w:jc w:val="center"/>
        <w:rPr>
          <w:b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97"/>
        <w:gridCol w:w="1029"/>
        <w:gridCol w:w="2294"/>
        <w:gridCol w:w="2556"/>
        <w:gridCol w:w="2595"/>
      </w:tblGrid>
      <w:tr w:rsidR="00C14F74" w:rsidRPr="00C14F74" w14:paraId="0DD4686B" w14:textId="77777777" w:rsidTr="00550C61">
        <w:tc>
          <w:tcPr>
            <w:tcW w:w="2323" w:type="dxa"/>
            <w:gridSpan w:val="2"/>
          </w:tcPr>
          <w:p w14:paraId="18F27C7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Прохождение границы</w:t>
            </w:r>
          </w:p>
        </w:tc>
        <w:tc>
          <w:tcPr>
            <w:tcW w:w="8381" w:type="dxa"/>
            <w:gridSpan w:val="3"/>
            <w:vMerge w:val="restart"/>
          </w:tcPr>
          <w:p w14:paraId="299D2D0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прохождения границы</w:t>
            </w:r>
          </w:p>
        </w:tc>
      </w:tr>
      <w:tr w:rsidR="00C14F74" w:rsidRPr="00C14F74" w14:paraId="5DC8C791" w14:textId="77777777" w:rsidTr="00550C61">
        <w:trPr>
          <w:trHeight w:val="322"/>
        </w:trPr>
        <w:tc>
          <w:tcPr>
            <w:tcW w:w="1212" w:type="dxa"/>
            <w:vMerge w:val="restart"/>
          </w:tcPr>
          <w:p w14:paraId="28B67750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</w:p>
          <w:p w14:paraId="7B0BF28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точки </w:t>
            </w:r>
          </w:p>
        </w:tc>
        <w:tc>
          <w:tcPr>
            <w:tcW w:w="1111" w:type="dxa"/>
            <w:vMerge w:val="restart"/>
          </w:tcPr>
          <w:p w14:paraId="146332C8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до</w:t>
            </w:r>
          </w:p>
          <w:p w14:paraId="3C9FD62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точки </w:t>
            </w:r>
          </w:p>
        </w:tc>
        <w:tc>
          <w:tcPr>
            <w:tcW w:w="8381" w:type="dxa"/>
            <w:gridSpan w:val="3"/>
            <w:vMerge/>
          </w:tcPr>
          <w:p w14:paraId="5AE6A806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C14F74" w:rsidRPr="00C14F74" w14:paraId="6CA1D9E6" w14:textId="77777777" w:rsidTr="00550C61">
        <w:tc>
          <w:tcPr>
            <w:tcW w:w="1212" w:type="dxa"/>
            <w:vMerge/>
          </w:tcPr>
          <w:p w14:paraId="7A9CFA43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11" w:type="dxa"/>
            <w:vMerge/>
          </w:tcPr>
          <w:p w14:paraId="7339CE7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05" w:type="dxa"/>
          </w:tcPr>
          <w:p w14:paraId="0BB22A8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Направление</w:t>
            </w:r>
          </w:p>
        </w:tc>
        <w:tc>
          <w:tcPr>
            <w:tcW w:w="2835" w:type="dxa"/>
          </w:tcPr>
          <w:p w14:paraId="4D177183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Протяженность, м</w:t>
            </w:r>
          </w:p>
        </w:tc>
        <w:tc>
          <w:tcPr>
            <w:tcW w:w="2941" w:type="dxa"/>
          </w:tcPr>
          <w:p w14:paraId="176A85F6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Дирекционный угол</w:t>
            </w:r>
          </w:p>
        </w:tc>
      </w:tr>
      <w:tr w:rsidR="00C14F74" w:rsidRPr="00C14F74" w14:paraId="4DC205F7" w14:textId="77777777" w:rsidTr="00550C61">
        <w:tc>
          <w:tcPr>
            <w:tcW w:w="1212" w:type="dxa"/>
          </w:tcPr>
          <w:p w14:paraId="18313ADA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14:paraId="33AB7F0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05" w:type="dxa"/>
          </w:tcPr>
          <w:p w14:paraId="55362F53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1AC26AE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941" w:type="dxa"/>
          </w:tcPr>
          <w:p w14:paraId="2F8CF5E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4F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C14F74" w:rsidRPr="00C14F74" w14:paraId="0A8A8691" w14:textId="77777777" w:rsidTr="00550C61">
        <w:tc>
          <w:tcPr>
            <w:tcW w:w="1212" w:type="dxa"/>
            <w:shd w:val="clear" w:color="auto" w:fill="auto"/>
            <w:vAlign w:val="center"/>
          </w:tcPr>
          <w:p w14:paraId="276BC24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C08E6B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605" w:type="dxa"/>
            <w:shd w:val="clear" w:color="auto" w:fill="auto"/>
            <w:vAlign w:val="center"/>
          </w:tcPr>
          <w:p w14:paraId="2C8730C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юго-восточное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19C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13.18 </w:t>
            </w:r>
          </w:p>
        </w:tc>
        <w:tc>
          <w:tcPr>
            <w:tcW w:w="2941" w:type="dxa"/>
            <w:vAlign w:val="center"/>
          </w:tcPr>
          <w:p w14:paraId="3CF7D3F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127° 28' 43"</w:t>
            </w:r>
          </w:p>
        </w:tc>
      </w:tr>
      <w:tr w:rsidR="00C14F74" w:rsidRPr="00C14F74" w14:paraId="6D8D1ED6" w14:textId="77777777" w:rsidTr="00550C61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91D1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F3429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0D325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юго-восточное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132D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15.51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555F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127° 28' 7"</w:t>
            </w:r>
          </w:p>
        </w:tc>
      </w:tr>
      <w:tr w:rsidR="00C14F74" w:rsidRPr="00C14F74" w14:paraId="18773E9E" w14:textId="77777777" w:rsidTr="00550C61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E55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FF0B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2ED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юго-западное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9DAE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21.25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C5F5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217° 28' 7"</w:t>
            </w:r>
          </w:p>
        </w:tc>
      </w:tr>
      <w:tr w:rsidR="00C14F74" w:rsidRPr="00C14F74" w14:paraId="2F4D11A7" w14:textId="77777777" w:rsidTr="00550C61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9FB7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6D7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F2A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юго-восточное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7E5B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15.23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5460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125° 59' 49"</w:t>
            </w:r>
          </w:p>
        </w:tc>
      </w:tr>
      <w:tr w:rsidR="00C14F74" w:rsidRPr="00C14F74" w14:paraId="7CE745E1" w14:textId="77777777" w:rsidTr="00550C61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AFEAC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8DF8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3B99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юго-восточное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06F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7.94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10C5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125° 56' 19"</w:t>
            </w:r>
          </w:p>
        </w:tc>
      </w:tr>
      <w:tr w:rsidR="00C14F74" w:rsidRPr="00C14F74" w14:paraId="7F860679" w14:textId="77777777" w:rsidTr="00550C61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0D3A8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4A4E1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253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юго-западное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E1116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3.85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240A0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216° 28' 59"</w:t>
            </w:r>
          </w:p>
        </w:tc>
      </w:tr>
      <w:tr w:rsidR="00C14F74" w:rsidRPr="00C14F74" w14:paraId="46213E4D" w14:textId="77777777" w:rsidTr="00550C61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353A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lastRenderedPageBreak/>
              <w:t xml:space="preserve">7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20A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6F2A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юго-западное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61B7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13.69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969E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217° 29' 22"</w:t>
            </w:r>
          </w:p>
        </w:tc>
      </w:tr>
      <w:tr w:rsidR="00C14F74" w:rsidRPr="00C14F74" w14:paraId="1FEC445A" w14:textId="77777777" w:rsidTr="00550C61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F953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A776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508E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северо-западное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C26A2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52.12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306E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306° 38' 44"</w:t>
            </w:r>
          </w:p>
        </w:tc>
      </w:tr>
      <w:tr w:rsidR="00C14F74" w:rsidRPr="00C14F74" w14:paraId="41070F66" w14:textId="77777777" w:rsidTr="00550C61"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6FD46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F3256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AC0C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северо-восточное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30464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 xml:space="preserve">38.92 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C1F3B" w14:textId="77777777" w:rsidR="00C14F74" w:rsidRPr="00C14F74" w:rsidRDefault="00C14F74" w:rsidP="00550C61">
            <w:pPr>
              <w:tabs>
                <w:tab w:val="left" w:pos="142"/>
              </w:tabs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14F74">
              <w:rPr>
                <w:rStyle w:val="fontstyle01"/>
                <w:rFonts w:ascii="Times New Roman" w:hAnsi="Times New Roman" w:cs="Times New Roman"/>
              </w:rPr>
              <w:t>37° 46' 4"</w:t>
            </w:r>
          </w:p>
        </w:tc>
      </w:tr>
    </w:tbl>
    <w:p w14:paraId="2D839090" w14:textId="77777777" w:rsidR="00C14F74" w:rsidRPr="00A87D2D" w:rsidRDefault="00C14F74" w:rsidP="00C14F74">
      <w:pPr>
        <w:pStyle w:val="Default"/>
        <w:ind w:right="-1"/>
        <w:jc w:val="center"/>
        <w:rPr>
          <w:b/>
          <w:sz w:val="28"/>
          <w:szCs w:val="28"/>
        </w:rPr>
      </w:pPr>
    </w:p>
    <w:p w14:paraId="01282DA9" w14:textId="77777777" w:rsidR="00C14F74" w:rsidRDefault="00C14F74" w:rsidP="00C14F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F49910" w14:textId="297ED117" w:rsidR="00C14F74" w:rsidRPr="00A87D2D" w:rsidRDefault="00C14F74" w:rsidP="00C14F7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D2D">
        <w:rPr>
          <w:rFonts w:ascii="Times New Roman" w:hAnsi="Times New Roman" w:cs="Times New Roman"/>
          <w:b/>
          <w:sz w:val="28"/>
          <w:szCs w:val="28"/>
        </w:rPr>
        <w:t>2.4. Сведения о местоположении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A87D2D">
        <w:rPr>
          <w:rFonts w:ascii="Times New Roman" w:hAnsi="Times New Roman" w:cs="Times New Roman"/>
          <w:b/>
          <w:sz w:val="28"/>
          <w:szCs w:val="28"/>
        </w:rPr>
        <w:t xml:space="preserve"> зоны регулируемой застройки </w:t>
      </w:r>
      <w:r w:rsidRPr="00B51F6A">
        <w:rPr>
          <w:rFonts w:ascii="Times New Roman" w:hAnsi="Times New Roman" w:cs="Times New Roman"/>
          <w:b/>
          <w:sz w:val="28"/>
          <w:szCs w:val="28"/>
        </w:rPr>
        <w:t xml:space="preserve">и хозяйственной деятельности </w:t>
      </w:r>
      <w:r w:rsidRPr="00A87D2D">
        <w:rPr>
          <w:rFonts w:ascii="Times New Roman" w:hAnsi="Times New Roman" w:cs="Times New Roman"/>
          <w:b/>
          <w:sz w:val="28"/>
          <w:szCs w:val="28"/>
        </w:rPr>
        <w:t>объекта культурного наследия (перечень координат характерных (поворотных) точек) (ЗРЗ-2)</w:t>
      </w:r>
    </w:p>
    <w:p w14:paraId="6FA0C417" w14:textId="77777777" w:rsidR="00C14F74" w:rsidRPr="00A72DF9" w:rsidRDefault="00C14F74" w:rsidP="00C14F74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C14F74" w:rsidRPr="00A176FE" w14:paraId="70EA653B" w14:textId="77777777" w:rsidTr="00550C61">
        <w:trPr>
          <w:trHeight w:val="109"/>
          <w:jc w:val="center"/>
        </w:trPr>
        <w:tc>
          <w:tcPr>
            <w:tcW w:w="9334" w:type="dxa"/>
          </w:tcPr>
          <w:p w14:paraId="058F98ED" w14:textId="77777777" w:rsidR="00C14F74" w:rsidRPr="00B51F6A" w:rsidRDefault="00C14F74" w:rsidP="00550C6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B51F6A">
              <w:rPr>
                <w:b/>
                <w:bCs/>
                <w:sz w:val="28"/>
                <w:szCs w:val="28"/>
              </w:rPr>
              <w:t>Описание местоположения границ</w:t>
            </w:r>
            <w:r>
              <w:rPr>
                <w:b/>
                <w:bCs/>
                <w:sz w:val="28"/>
                <w:szCs w:val="28"/>
              </w:rPr>
              <w:t>ы</w:t>
            </w:r>
          </w:p>
        </w:tc>
      </w:tr>
      <w:tr w:rsidR="00C14F74" w:rsidRPr="00A176FE" w14:paraId="13CC51A9" w14:textId="77777777" w:rsidTr="00550C61">
        <w:trPr>
          <w:trHeight w:val="385"/>
          <w:jc w:val="center"/>
        </w:trPr>
        <w:tc>
          <w:tcPr>
            <w:tcW w:w="9334" w:type="dxa"/>
          </w:tcPr>
          <w:p w14:paraId="6B3A7DEB" w14:textId="77777777" w:rsidR="00C14F74" w:rsidRPr="00B51F6A" w:rsidRDefault="00C14F74" w:rsidP="00550C6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B51F6A">
              <w:rPr>
                <w:b/>
                <w:bCs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3DFD9961" w14:textId="77777777" w:rsidR="00C14F74" w:rsidRPr="00B51F6A" w:rsidRDefault="00C14F74" w:rsidP="00550C61">
            <w:pPr>
              <w:pStyle w:val="Default"/>
              <w:jc w:val="center"/>
              <w:rPr>
                <w:b/>
                <w:bCs/>
                <w:sz w:val="28"/>
                <w:szCs w:val="28"/>
                <w:lang w:eastAsia="ru-RU" w:bidi="ru-RU"/>
              </w:rPr>
            </w:pPr>
            <w:r w:rsidRPr="00B51F6A">
              <w:rPr>
                <w:b/>
                <w:bCs/>
                <w:sz w:val="28"/>
                <w:szCs w:val="28"/>
              </w:rPr>
              <w:t xml:space="preserve">объекта культурного наследия регионального значения  </w:t>
            </w:r>
            <w:bookmarkStart w:id="9" w:name="_Hlk161668790"/>
            <w:r w:rsidRPr="00B51F6A">
              <w:rPr>
                <w:b/>
                <w:bCs/>
                <w:sz w:val="28"/>
                <w:szCs w:val="28"/>
              </w:rPr>
              <w:t>(ЗРЗ-2</w:t>
            </w:r>
            <w:bookmarkEnd w:id="9"/>
            <w:r w:rsidRPr="00B51F6A">
              <w:rPr>
                <w:b/>
                <w:bCs/>
                <w:sz w:val="28"/>
                <w:szCs w:val="28"/>
              </w:rPr>
              <w:t>)</w:t>
            </w:r>
          </w:p>
          <w:p w14:paraId="44F20590" w14:textId="77777777" w:rsidR="00C14F74" w:rsidRPr="00B51F6A" w:rsidRDefault="00C14F74" w:rsidP="00550C61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tbl>
      <w:tblPr>
        <w:tblStyle w:val="aa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7"/>
        <w:gridCol w:w="773"/>
        <w:gridCol w:w="957"/>
        <w:gridCol w:w="283"/>
        <w:gridCol w:w="709"/>
        <w:gridCol w:w="567"/>
        <w:gridCol w:w="1531"/>
        <w:gridCol w:w="28"/>
        <w:gridCol w:w="674"/>
        <w:gridCol w:w="1453"/>
        <w:gridCol w:w="113"/>
        <w:gridCol w:w="1735"/>
      </w:tblGrid>
      <w:tr w:rsidR="00C14F74" w:rsidRPr="008432CB" w14:paraId="36D3E1EA" w14:textId="77777777" w:rsidTr="00C14F74">
        <w:tc>
          <w:tcPr>
            <w:tcW w:w="9640" w:type="dxa"/>
            <w:gridSpan w:val="12"/>
          </w:tcPr>
          <w:p w14:paraId="1999A822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C14F74" w:rsidRPr="008432CB" w14:paraId="16812C72" w14:textId="77777777" w:rsidTr="00C14F74">
        <w:tc>
          <w:tcPr>
            <w:tcW w:w="817" w:type="dxa"/>
          </w:tcPr>
          <w:p w14:paraId="798EA55F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№</w:t>
            </w:r>
          </w:p>
          <w:p w14:paraId="706B25C5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4820" w:type="dxa"/>
            <w:gridSpan w:val="6"/>
            <w:vAlign w:val="center"/>
          </w:tcPr>
          <w:p w14:paraId="5994E4EF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4003" w:type="dxa"/>
            <w:gridSpan w:val="5"/>
            <w:vAlign w:val="center"/>
          </w:tcPr>
          <w:p w14:paraId="401F9418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789"/>
                <w:tab w:val="left" w:pos="2188"/>
                <w:tab w:val="left" w:pos="2591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C14F74" w:rsidRPr="008432CB" w14:paraId="7F598F5E" w14:textId="77777777" w:rsidTr="00C14F74">
        <w:tc>
          <w:tcPr>
            <w:tcW w:w="817" w:type="dxa"/>
          </w:tcPr>
          <w:p w14:paraId="7492CF14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6"/>
          </w:tcPr>
          <w:p w14:paraId="3F1F1EE9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4003" w:type="dxa"/>
            <w:gridSpan w:val="5"/>
          </w:tcPr>
          <w:p w14:paraId="27F1B92C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</w:tr>
      <w:tr w:rsidR="00C14F74" w:rsidRPr="008432CB" w14:paraId="0A237D5C" w14:textId="77777777" w:rsidTr="00C14F74">
        <w:tc>
          <w:tcPr>
            <w:tcW w:w="817" w:type="dxa"/>
          </w:tcPr>
          <w:p w14:paraId="29DE06CE" w14:textId="77777777" w:rsidR="00C14F74" w:rsidRPr="008432CB" w:rsidRDefault="00C14F74" w:rsidP="00550C61">
            <w:pPr>
              <w:pStyle w:val="2"/>
              <w:tabs>
                <w:tab w:val="left" w:pos="284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4820" w:type="dxa"/>
            <w:gridSpan w:val="6"/>
          </w:tcPr>
          <w:p w14:paraId="45B7D7D7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4003" w:type="dxa"/>
            <w:gridSpan w:val="5"/>
          </w:tcPr>
          <w:p w14:paraId="38E02620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Республика Дагестан, г.</w:t>
            </w:r>
            <w:r>
              <w:rPr>
                <w:b w:val="0"/>
                <w:sz w:val="24"/>
                <w:szCs w:val="24"/>
              </w:rPr>
              <w:t xml:space="preserve"> </w:t>
            </w:r>
            <w:r w:rsidRPr="008432CB">
              <w:rPr>
                <w:b w:val="0"/>
                <w:sz w:val="24"/>
                <w:szCs w:val="24"/>
              </w:rPr>
              <w:t>Махачкала</w:t>
            </w:r>
          </w:p>
        </w:tc>
      </w:tr>
      <w:tr w:rsidR="00C14F74" w:rsidRPr="008432CB" w14:paraId="4F95BDD2" w14:textId="77777777" w:rsidTr="00C14F74">
        <w:tc>
          <w:tcPr>
            <w:tcW w:w="817" w:type="dxa"/>
          </w:tcPr>
          <w:p w14:paraId="0E8CDCD6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4820" w:type="dxa"/>
            <w:gridSpan w:val="6"/>
          </w:tcPr>
          <w:p w14:paraId="4D00A9E0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Площадь объекта 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величина погрешности определения площади (Р+/</w:t>
            </w:r>
            <w:r w:rsidRPr="008432CB">
              <w:rPr>
                <w:sz w:val="24"/>
                <w:szCs w:val="24"/>
              </w:rPr>
              <w:t>-</w:t>
            </w:r>
            <w:r w:rsidRPr="008432CB">
              <w:rPr>
                <w:b w:val="0"/>
                <w:sz w:val="24"/>
                <w:szCs w:val="24"/>
              </w:rPr>
              <w:t xml:space="preserve"> Дельта Р)</w:t>
            </w:r>
          </w:p>
        </w:tc>
        <w:tc>
          <w:tcPr>
            <w:tcW w:w="4003" w:type="dxa"/>
            <w:gridSpan w:val="5"/>
          </w:tcPr>
          <w:p w14:paraId="2D81CFB1" w14:textId="77777777" w:rsidR="00C14F74" w:rsidRPr="008B341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8B341F">
              <w:rPr>
                <w:rFonts w:ascii="Times New Roman" w:hAnsi="Times New Roman"/>
              </w:rPr>
              <w:t>1518.44 м</w:t>
            </w:r>
            <w:r w:rsidRPr="008B341F">
              <w:rPr>
                <w:rFonts w:ascii="Times New Roman" w:hAnsi="Times New Roman"/>
                <w:vertAlign w:val="superscript"/>
              </w:rPr>
              <w:t>2</w:t>
            </w:r>
            <w:r w:rsidRPr="008B341F">
              <w:rPr>
                <w:rFonts w:ascii="Times New Roman" w:hAnsi="Times New Roman"/>
              </w:rPr>
              <w:t xml:space="preserve"> ± 1 м</w:t>
            </w:r>
            <w:r w:rsidRPr="008B341F">
              <w:rPr>
                <w:rFonts w:ascii="Times New Roman" w:hAnsi="Times New Roman"/>
                <w:vertAlign w:val="superscript"/>
              </w:rPr>
              <w:t xml:space="preserve">2 </w:t>
            </w:r>
          </w:p>
          <w:p w14:paraId="6809808E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C14F74" w:rsidRPr="008432CB" w14:paraId="39AECC89" w14:textId="77777777" w:rsidTr="00C14F74">
        <w:tc>
          <w:tcPr>
            <w:tcW w:w="817" w:type="dxa"/>
          </w:tcPr>
          <w:p w14:paraId="3EA01341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4820" w:type="dxa"/>
            <w:gridSpan w:val="6"/>
          </w:tcPr>
          <w:p w14:paraId="1E0F8905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4003" w:type="dxa"/>
            <w:gridSpan w:val="5"/>
          </w:tcPr>
          <w:p w14:paraId="55084794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8432CB">
              <w:rPr>
                <w:sz w:val="24"/>
                <w:szCs w:val="24"/>
              </w:rPr>
              <w:t>-</w:t>
            </w:r>
          </w:p>
        </w:tc>
      </w:tr>
      <w:tr w:rsidR="00C14F74" w:rsidRPr="008432CB" w14:paraId="75F1D66D" w14:textId="77777777" w:rsidTr="00C14F74">
        <w:tc>
          <w:tcPr>
            <w:tcW w:w="9640" w:type="dxa"/>
            <w:gridSpan w:val="12"/>
          </w:tcPr>
          <w:p w14:paraId="01E98076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C14F74" w:rsidRPr="008432CB" w14:paraId="1EC68E5C" w14:textId="77777777" w:rsidTr="00C14F74">
        <w:tc>
          <w:tcPr>
            <w:tcW w:w="9640" w:type="dxa"/>
            <w:gridSpan w:val="12"/>
          </w:tcPr>
          <w:p w14:paraId="59BC1034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1.Система  координат МСК-05</w:t>
            </w:r>
          </w:p>
        </w:tc>
      </w:tr>
      <w:tr w:rsidR="00C14F74" w:rsidRPr="008432CB" w14:paraId="146AB94F" w14:textId="77777777" w:rsidTr="00C14F74">
        <w:tc>
          <w:tcPr>
            <w:tcW w:w="9640" w:type="dxa"/>
            <w:gridSpan w:val="12"/>
          </w:tcPr>
          <w:p w14:paraId="42500F60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C14F74" w:rsidRPr="008432CB" w14:paraId="0175F4E5" w14:textId="77777777" w:rsidTr="00C14F74">
        <w:tc>
          <w:tcPr>
            <w:tcW w:w="1590" w:type="dxa"/>
            <w:gridSpan w:val="2"/>
            <w:vMerge w:val="restart"/>
          </w:tcPr>
          <w:p w14:paraId="5D53C099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516" w:type="dxa"/>
            <w:gridSpan w:val="4"/>
          </w:tcPr>
          <w:p w14:paraId="7110908F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2233" w:type="dxa"/>
            <w:gridSpan w:val="3"/>
            <w:vMerge w:val="restart"/>
          </w:tcPr>
          <w:p w14:paraId="2386BC21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66" w:type="dxa"/>
            <w:gridSpan w:val="2"/>
            <w:vMerge w:val="restart"/>
          </w:tcPr>
          <w:p w14:paraId="02EC1356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8432CB">
              <w:rPr>
                <w:b w:val="0"/>
                <w:spacing w:val="-8"/>
                <w:sz w:val="24"/>
                <w:szCs w:val="24"/>
              </w:rPr>
              <w:t>Средняя квадратичес</w:t>
            </w:r>
            <w:r>
              <w:rPr>
                <w:b w:val="0"/>
                <w:spacing w:val="-8"/>
                <w:sz w:val="24"/>
                <w:szCs w:val="24"/>
              </w:rPr>
              <w:t>-</w:t>
            </w:r>
            <w:r w:rsidRPr="008432CB">
              <w:rPr>
                <w:b w:val="0"/>
                <w:spacing w:val="-8"/>
                <w:sz w:val="24"/>
                <w:szCs w:val="24"/>
              </w:rPr>
              <w:t>кая погрешность положения характерной точки (</w:t>
            </w:r>
            <w:r w:rsidRPr="008432CB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8432CB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735" w:type="dxa"/>
            <w:vMerge w:val="restart"/>
          </w:tcPr>
          <w:p w14:paraId="35AE7973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C14F74" w:rsidRPr="008432CB" w14:paraId="7B964D3A" w14:textId="77777777" w:rsidTr="00C14F74">
        <w:tc>
          <w:tcPr>
            <w:tcW w:w="1590" w:type="dxa"/>
            <w:gridSpan w:val="2"/>
            <w:vMerge/>
          </w:tcPr>
          <w:p w14:paraId="25409D94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516" w:type="dxa"/>
            <w:gridSpan w:val="4"/>
          </w:tcPr>
          <w:p w14:paraId="3AEA0CEF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33" w:type="dxa"/>
            <w:gridSpan w:val="3"/>
            <w:vMerge/>
          </w:tcPr>
          <w:p w14:paraId="3FFF0DD2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36C1FD1E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735" w:type="dxa"/>
            <w:vMerge/>
          </w:tcPr>
          <w:p w14:paraId="4B183AD8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C14F74" w:rsidRPr="008432CB" w14:paraId="647C41CB" w14:textId="77777777" w:rsidTr="00C14F74">
        <w:trPr>
          <w:trHeight w:val="1222"/>
        </w:trPr>
        <w:tc>
          <w:tcPr>
            <w:tcW w:w="1590" w:type="dxa"/>
            <w:gridSpan w:val="2"/>
            <w:vMerge/>
          </w:tcPr>
          <w:p w14:paraId="501DA554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14:paraId="1C5C59B7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gridSpan w:val="2"/>
          </w:tcPr>
          <w:p w14:paraId="1DEA7EED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33" w:type="dxa"/>
            <w:gridSpan w:val="3"/>
            <w:vMerge/>
          </w:tcPr>
          <w:p w14:paraId="4813FB7A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41A345B2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735" w:type="dxa"/>
            <w:vMerge/>
          </w:tcPr>
          <w:p w14:paraId="2FB5975B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C14F74" w:rsidRPr="008432CB" w14:paraId="4133191C" w14:textId="77777777" w:rsidTr="00C14F74">
        <w:tc>
          <w:tcPr>
            <w:tcW w:w="1590" w:type="dxa"/>
            <w:gridSpan w:val="2"/>
          </w:tcPr>
          <w:p w14:paraId="0DF4EA62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</w:tcPr>
          <w:p w14:paraId="07D058B8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14:paraId="5EE83746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346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33" w:type="dxa"/>
            <w:gridSpan w:val="3"/>
          </w:tcPr>
          <w:p w14:paraId="0D9D6D9F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566" w:type="dxa"/>
            <w:gridSpan w:val="2"/>
          </w:tcPr>
          <w:p w14:paraId="6B832388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35" w:type="dxa"/>
          </w:tcPr>
          <w:p w14:paraId="20F71025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6</w:t>
            </w:r>
          </w:p>
        </w:tc>
      </w:tr>
      <w:tr w:rsidR="00C14F74" w:rsidRPr="008432CB" w14:paraId="6D8EC94C" w14:textId="77777777" w:rsidTr="00C14F74">
        <w:tc>
          <w:tcPr>
            <w:tcW w:w="1590" w:type="dxa"/>
            <w:gridSpan w:val="2"/>
            <w:vAlign w:val="center"/>
          </w:tcPr>
          <w:p w14:paraId="60570D74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 </w:t>
            </w:r>
          </w:p>
        </w:tc>
        <w:tc>
          <w:tcPr>
            <w:tcW w:w="1240" w:type="dxa"/>
            <w:gridSpan w:val="2"/>
            <w:vAlign w:val="center"/>
          </w:tcPr>
          <w:p w14:paraId="06AC0385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218281,94 </w:t>
            </w:r>
          </w:p>
        </w:tc>
        <w:tc>
          <w:tcPr>
            <w:tcW w:w="1276" w:type="dxa"/>
            <w:gridSpan w:val="2"/>
            <w:vAlign w:val="center"/>
          </w:tcPr>
          <w:p w14:paraId="100FB9C5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350448,70 </w:t>
            </w:r>
          </w:p>
        </w:tc>
        <w:tc>
          <w:tcPr>
            <w:tcW w:w="2233" w:type="dxa"/>
            <w:gridSpan w:val="3"/>
            <w:vAlign w:val="center"/>
          </w:tcPr>
          <w:p w14:paraId="465673B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7DA2E3D6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6D0B8233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25DBFACD" w14:textId="77777777" w:rsidTr="00C14F74">
        <w:tc>
          <w:tcPr>
            <w:tcW w:w="1590" w:type="dxa"/>
            <w:gridSpan w:val="2"/>
            <w:vAlign w:val="center"/>
          </w:tcPr>
          <w:p w14:paraId="19CD62AC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 </w:t>
            </w:r>
          </w:p>
        </w:tc>
        <w:tc>
          <w:tcPr>
            <w:tcW w:w="1240" w:type="dxa"/>
            <w:gridSpan w:val="2"/>
            <w:vAlign w:val="center"/>
          </w:tcPr>
          <w:p w14:paraId="774F0FE9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218273,92 </w:t>
            </w:r>
          </w:p>
        </w:tc>
        <w:tc>
          <w:tcPr>
            <w:tcW w:w="1276" w:type="dxa"/>
            <w:gridSpan w:val="2"/>
            <w:vAlign w:val="center"/>
          </w:tcPr>
          <w:p w14:paraId="2F225D06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350459,16 </w:t>
            </w:r>
          </w:p>
        </w:tc>
        <w:tc>
          <w:tcPr>
            <w:tcW w:w="2233" w:type="dxa"/>
            <w:gridSpan w:val="3"/>
            <w:vAlign w:val="center"/>
          </w:tcPr>
          <w:p w14:paraId="545780E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vAlign w:val="center"/>
          </w:tcPr>
          <w:p w14:paraId="3BF9E475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7CBE269B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64729E36" w14:textId="77777777" w:rsidTr="00C14F74">
        <w:tc>
          <w:tcPr>
            <w:tcW w:w="1590" w:type="dxa"/>
            <w:gridSpan w:val="2"/>
            <w:vAlign w:val="center"/>
          </w:tcPr>
          <w:p w14:paraId="033152EF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 </w:t>
            </w:r>
          </w:p>
        </w:tc>
        <w:tc>
          <w:tcPr>
            <w:tcW w:w="1240" w:type="dxa"/>
            <w:gridSpan w:val="2"/>
            <w:vAlign w:val="center"/>
          </w:tcPr>
          <w:p w14:paraId="164740BE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218264,48 </w:t>
            </w:r>
          </w:p>
        </w:tc>
        <w:tc>
          <w:tcPr>
            <w:tcW w:w="1276" w:type="dxa"/>
            <w:gridSpan w:val="2"/>
            <w:vAlign w:val="center"/>
          </w:tcPr>
          <w:p w14:paraId="468B690E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350471,47 </w:t>
            </w:r>
          </w:p>
        </w:tc>
        <w:tc>
          <w:tcPr>
            <w:tcW w:w="2233" w:type="dxa"/>
            <w:gridSpan w:val="3"/>
            <w:vAlign w:val="center"/>
          </w:tcPr>
          <w:p w14:paraId="6D4A191F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vAlign w:val="center"/>
          </w:tcPr>
          <w:p w14:paraId="4EB2AEB3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37E4ED5B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4BB0BDF1" w14:textId="77777777" w:rsidTr="00C14F74">
        <w:tc>
          <w:tcPr>
            <w:tcW w:w="1590" w:type="dxa"/>
            <w:gridSpan w:val="2"/>
            <w:vAlign w:val="center"/>
          </w:tcPr>
          <w:p w14:paraId="1C2C7BE0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4 </w:t>
            </w:r>
          </w:p>
        </w:tc>
        <w:tc>
          <w:tcPr>
            <w:tcW w:w="1240" w:type="dxa"/>
            <w:gridSpan w:val="2"/>
            <w:vAlign w:val="center"/>
          </w:tcPr>
          <w:p w14:paraId="7198F652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218247,62 </w:t>
            </w:r>
          </w:p>
        </w:tc>
        <w:tc>
          <w:tcPr>
            <w:tcW w:w="1276" w:type="dxa"/>
            <w:gridSpan w:val="2"/>
            <w:vAlign w:val="center"/>
          </w:tcPr>
          <w:p w14:paraId="142E9F9A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350458,55 </w:t>
            </w:r>
          </w:p>
        </w:tc>
        <w:tc>
          <w:tcPr>
            <w:tcW w:w="2233" w:type="dxa"/>
            <w:gridSpan w:val="3"/>
            <w:vAlign w:val="center"/>
          </w:tcPr>
          <w:p w14:paraId="5BAD9B8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2E33856C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099246BF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7F10DA88" w14:textId="77777777" w:rsidTr="00C14F74">
        <w:tc>
          <w:tcPr>
            <w:tcW w:w="1590" w:type="dxa"/>
            <w:gridSpan w:val="2"/>
            <w:vAlign w:val="center"/>
          </w:tcPr>
          <w:p w14:paraId="56739500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5 </w:t>
            </w:r>
          </w:p>
        </w:tc>
        <w:tc>
          <w:tcPr>
            <w:tcW w:w="1240" w:type="dxa"/>
            <w:gridSpan w:val="2"/>
            <w:vAlign w:val="center"/>
          </w:tcPr>
          <w:p w14:paraId="2B2801A9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218238,67 </w:t>
            </w:r>
          </w:p>
        </w:tc>
        <w:tc>
          <w:tcPr>
            <w:tcW w:w="1276" w:type="dxa"/>
            <w:gridSpan w:val="2"/>
            <w:vAlign w:val="center"/>
          </w:tcPr>
          <w:p w14:paraId="38D47002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350470,87 </w:t>
            </w:r>
          </w:p>
        </w:tc>
        <w:tc>
          <w:tcPr>
            <w:tcW w:w="2233" w:type="dxa"/>
            <w:gridSpan w:val="3"/>
            <w:vAlign w:val="center"/>
          </w:tcPr>
          <w:p w14:paraId="48D9DEBC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69429C40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3B7127CE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429CD4FB" w14:textId="77777777" w:rsidTr="00C14F74">
        <w:tc>
          <w:tcPr>
            <w:tcW w:w="1590" w:type="dxa"/>
            <w:gridSpan w:val="2"/>
            <w:vAlign w:val="center"/>
          </w:tcPr>
          <w:p w14:paraId="449C854C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6 </w:t>
            </w:r>
          </w:p>
        </w:tc>
        <w:tc>
          <w:tcPr>
            <w:tcW w:w="1240" w:type="dxa"/>
            <w:gridSpan w:val="2"/>
            <w:vAlign w:val="center"/>
          </w:tcPr>
          <w:p w14:paraId="43B2920C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218234,01 </w:t>
            </w:r>
          </w:p>
        </w:tc>
        <w:tc>
          <w:tcPr>
            <w:tcW w:w="1276" w:type="dxa"/>
            <w:gridSpan w:val="2"/>
            <w:vAlign w:val="center"/>
          </w:tcPr>
          <w:p w14:paraId="34999D3E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350477,30 </w:t>
            </w:r>
          </w:p>
        </w:tc>
        <w:tc>
          <w:tcPr>
            <w:tcW w:w="2233" w:type="dxa"/>
            <w:gridSpan w:val="3"/>
            <w:vAlign w:val="center"/>
          </w:tcPr>
          <w:p w14:paraId="043226EC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30BE595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4A73414C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753F4673" w14:textId="77777777" w:rsidTr="00C14F74">
        <w:tc>
          <w:tcPr>
            <w:tcW w:w="1590" w:type="dxa"/>
            <w:gridSpan w:val="2"/>
            <w:vAlign w:val="center"/>
          </w:tcPr>
          <w:p w14:paraId="15A368E5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7 </w:t>
            </w:r>
          </w:p>
        </w:tc>
        <w:tc>
          <w:tcPr>
            <w:tcW w:w="1240" w:type="dxa"/>
            <w:gridSpan w:val="2"/>
            <w:vAlign w:val="center"/>
          </w:tcPr>
          <w:p w14:paraId="38FBC626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218230,92 </w:t>
            </w:r>
          </w:p>
        </w:tc>
        <w:tc>
          <w:tcPr>
            <w:tcW w:w="1276" w:type="dxa"/>
            <w:gridSpan w:val="2"/>
            <w:vAlign w:val="center"/>
          </w:tcPr>
          <w:p w14:paraId="2DED790C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350475,01 </w:t>
            </w:r>
          </w:p>
        </w:tc>
        <w:tc>
          <w:tcPr>
            <w:tcW w:w="2233" w:type="dxa"/>
            <w:gridSpan w:val="3"/>
            <w:vAlign w:val="center"/>
          </w:tcPr>
          <w:p w14:paraId="0A4981A7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vAlign w:val="center"/>
          </w:tcPr>
          <w:p w14:paraId="40FF914D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27760234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6E6CF2E0" w14:textId="77777777" w:rsidTr="00C14F74">
        <w:tc>
          <w:tcPr>
            <w:tcW w:w="1590" w:type="dxa"/>
            <w:gridSpan w:val="2"/>
            <w:vAlign w:val="center"/>
          </w:tcPr>
          <w:p w14:paraId="177EA783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8 </w:t>
            </w:r>
          </w:p>
        </w:tc>
        <w:tc>
          <w:tcPr>
            <w:tcW w:w="1240" w:type="dxa"/>
            <w:gridSpan w:val="2"/>
            <w:vAlign w:val="center"/>
          </w:tcPr>
          <w:p w14:paraId="70ECF845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218220,06 </w:t>
            </w:r>
          </w:p>
        </w:tc>
        <w:tc>
          <w:tcPr>
            <w:tcW w:w="1276" w:type="dxa"/>
            <w:gridSpan w:val="2"/>
            <w:vAlign w:val="center"/>
          </w:tcPr>
          <w:p w14:paraId="4DFD6B4C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350466,68 </w:t>
            </w:r>
          </w:p>
        </w:tc>
        <w:tc>
          <w:tcPr>
            <w:tcW w:w="2233" w:type="dxa"/>
            <w:gridSpan w:val="3"/>
            <w:vAlign w:val="center"/>
          </w:tcPr>
          <w:p w14:paraId="0E0A22BF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5E3AE96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7AAD88FB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7651966D" w14:textId="77777777" w:rsidTr="00C14F74">
        <w:tc>
          <w:tcPr>
            <w:tcW w:w="1590" w:type="dxa"/>
            <w:gridSpan w:val="2"/>
            <w:vAlign w:val="center"/>
          </w:tcPr>
          <w:p w14:paraId="64AE7894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9 </w:t>
            </w:r>
          </w:p>
        </w:tc>
        <w:tc>
          <w:tcPr>
            <w:tcW w:w="1240" w:type="dxa"/>
            <w:gridSpan w:val="2"/>
            <w:vAlign w:val="center"/>
          </w:tcPr>
          <w:p w14:paraId="1454B3B0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218251,17 </w:t>
            </w:r>
          </w:p>
        </w:tc>
        <w:tc>
          <w:tcPr>
            <w:tcW w:w="1276" w:type="dxa"/>
            <w:gridSpan w:val="2"/>
            <w:vAlign w:val="center"/>
          </w:tcPr>
          <w:p w14:paraId="107E2C53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350424,86 </w:t>
            </w:r>
          </w:p>
        </w:tc>
        <w:tc>
          <w:tcPr>
            <w:tcW w:w="2233" w:type="dxa"/>
            <w:gridSpan w:val="3"/>
            <w:vAlign w:val="center"/>
          </w:tcPr>
          <w:p w14:paraId="53772745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1D2A67F9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7EE37021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672250B6" w14:textId="77777777" w:rsidTr="00C14F74">
        <w:tc>
          <w:tcPr>
            <w:tcW w:w="1590" w:type="dxa"/>
            <w:gridSpan w:val="2"/>
            <w:vAlign w:val="center"/>
          </w:tcPr>
          <w:p w14:paraId="3304B7EE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1 </w:t>
            </w:r>
          </w:p>
        </w:tc>
        <w:tc>
          <w:tcPr>
            <w:tcW w:w="1240" w:type="dxa"/>
            <w:gridSpan w:val="2"/>
            <w:vAlign w:val="center"/>
          </w:tcPr>
          <w:p w14:paraId="5710E154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218281,94 </w:t>
            </w:r>
          </w:p>
        </w:tc>
        <w:tc>
          <w:tcPr>
            <w:tcW w:w="1276" w:type="dxa"/>
            <w:gridSpan w:val="2"/>
            <w:vAlign w:val="center"/>
          </w:tcPr>
          <w:p w14:paraId="3DA13260" w14:textId="77777777" w:rsidR="00C14F74" w:rsidRPr="00B9317F" w:rsidRDefault="00C14F74" w:rsidP="00550C61">
            <w:pPr>
              <w:pStyle w:val="Default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350448,70 </w:t>
            </w:r>
          </w:p>
        </w:tc>
        <w:tc>
          <w:tcPr>
            <w:tcW w:w="2233" w:type="dxa"/>
            <w:gridSpan w:val="3"/>
            <w:vAlign w:val="center"/>
          </w:tcPr>
          <w:p w14:paraId="6C166510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vAlign w:val="center"/>
          </w:tcPr>
          <w:p w14:paraId="32300F00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 xml:space="preserve">0.10 </w:t>
            </w:r>
          </w:p>
        </w:tc>
        <w:tc>
          <w:tcPr>
            <w:tcW w:w="1735" w:type="dxa"/>
            <w:vAlign w:val="center"/>
          </w:tcPr>
          <w:p w14:paraId="78BC33F6" w14:textId="77777777" w:rsidR="00C14F74" w:rsidRPr="00B9317F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B9317F">
              <w:rPr>
                <w:rStyle w:val="fontstyle01"/>
                <w:rFonts w:ascii="Times New Roman" w:hAnsi="Times New Roman"/>
              </w:rPr>
              <w:t>-</w:t>
            </w:r>
          </w:p>
        </w:tc>
      </w:tr>
      <w:tr w:rsidR="00C14F74" w:rsidRPr="008432CB" w14:paraId="70257038" w14:textId="77777777" w:rsidTr="00C14F74">
        <w:tc>
          <w:tcPr>
            <w:tcW w:w="9640" w:type="dxa"/>
            <w:gridSpan w:val="12"/>
          </w:tcPr>
          <w:p w14:paraId="2A7F4922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C14F74" w:rsidRPr="008432CB" w14:paraId="58DF8509" w14:textId="77777777" w:rsidTr="00C14F74">
        <w:tc>
          <w:tcPr>
            <w:tcW w:w="1590" w:type="dxa"/>
            <w:gridSpan w:val="2"/>
            <w:vMerge w:val="restart"/>
          </w:tcPr>
          <w:p w14:paraId="674F107F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 xml:space="preserve">Обозначение </w:t>
            </w:r>
            <w:r w:rsidRPr="008432CB">
              <w:rPr>
                <w:b w:val="0"/>
                <w:sz w:val="24"/>
                <w:szCs w:val="24"/>
              </w:rPr>
              <w:lastRenderedPageBreak/>
              <w:t>характерных точек границ</w:t>
            </w:r>
          </w:p>
        </w:tc>
        <w:tc>
          <w:tcPr>
            <w:tcW w:w="1949" w:type="dxa"/>
            <w:gridSpan w:val="3"/>
            <w:shd w:val="clear" w:color="auto" w:fill="auto"/>
          </w:tcPr>
          <w:p w14:paraId="5F38D797" w14:textId="77777777" w:rsidR="00C14F74" w:rsidRPr="008432CB" w:rsidRDefault="00C14F74" w:rsidP="00550C61">
            <w:pPr>
              <w:pStyle w:val="Default"/>
              <w:jc w:val="center"/>
              <w:rPr>
                <w:rFonts w:ascii="Times New Roman" w:hAnsi="Times New Roman"/>
              </w:rPr>
            </w:pPr>
            <w:r w:rsidRPr="008432CB">
              <w:rPr>
                <w:rFonts w:ascii="Times New Roman" w:hAnsi="Times New Roman"/>
              </w:rPr>
              <w:lastRenderedPageBreak/>
              <w:t>Координаты, м</w:t>
            </w:r>
          </w:p>
        </w:tc>
        <w:tc>
          <w:tcPr>
            <w:tcW w:w="2126" w:type="dxa"/>
            <w:gridSpan w:val="3"/>
            <w:vMerge w:val="restart"/>
          </w:tcPr>
          <w:p w14:paraId="22B39493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 xml:space="preserve">Метод </w:t>
            </w:r>
            <w:r w:rsidRPr="008432CB">
              <w:rPr>
                <w:b w:val="0"/>
                <w:sz w:val="24"/>
                <w:szCs w:val="24"/>
              </w:rPr>
              <w:lastRenderedPageBreak/>
              <w:t>определения координат характерной точки</w:t>
            </w:r>
          </w:p>
        </w:tc>
        <w:tc>
          <w:tcPr>
            <w:tcW w:w="2127" w:type="dxa"/>
            <w:gridSpan w:val="2"/>
            <w:vMerge w:val="restart"/>
          </w:tcPr>
          <w:p w14:paraId="5E578146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lastRenderedPageBreak/>
              <w:t xml:space="preserve">Средняя </w:t>
            </w:r>
            <w:r w:rsidRPr="008432CB">
              <w:rPr>
                <w:b w:val="0"/>
                <w:sz w:val="24"/>
                <w:szCs w:val="24"/>
              </w:rPr>
              <w:lastRenderedPageBreak/>
              <w:t>квадратическая погрешность положения характерной точки (</w:t>
            </w:r>
            <w:r w:rsidRPr="008432CB">
              <w:rPr>
                <w:b w:val="0"/>
                <w:sz w:val="24"/>
                <w:szCs w:val="24"/>
                <w:lang w:val="en-US"/>
              </w:rPr>
              <w:t>Mt</w:t>
            </w:r>
            <w:r w:rsidRPr="008432CB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848" w:type="dxa"/>
            <w:gridSpan w:val="2"/>
            <w:vMerge w:val="restart"/>
          </w:tcPr>
          <w:p w14:paraId="5E074B45" w14:textId="77777777" w:rsidR="00C14F74" w:rsidRPr="008432CB" w:rsidRDefault="00C14F74" w:rsidP="00550C61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lastRenderedPageBreak/>
              <w:t xml:space="preserve">Описание </w:t>
            </w:r>
            <w:r w:rsidRPr="008432CB">
              <w:rPr>
                <w:b w:val="0"/>
                <w:sz w:val="24"/>
                <w:szCs w:val="24"/>
              </w:rPr>
              <w:lastRenderedPageBreak/>
              <w:t>обозначения точки на местности (при наличии)</w:t>
            </w:r>
          </w:p>
        </w:tc>
      </w:tr>
      <w:tr w:rsidR="00C14F74" w:rsidRPr="008432CB" w14:paraId="63116FD3" w14:textId="77777777" w:rsidTr="00C14F74">
        <w:trPr>
          <w:trHeight w:val="1490"/>
        </w:trPr>
        <w:tc>
          <w:tcPr>
            <w:tcW w:w="1590" w:type="dxa"/>
            <w:gridSpan w:val="2"/>
            <w:vMerge/>
            <w:tcBorders>
              <w:bottom w:val="single" w:sz="4" w:space="0" w:color="auto"/>
            </w:tcBorders>
          </w:tcPr>
          <w:p w14:paraId="11FF847D" w14:textId="77777777" w:rsidR="00C14F74" w:rsidRPr="008432CB" w:rsidRDefault="00C14F74" w:rsidP="00550C61">
            <w:pPr>
              <w:pStyle w:val="2"/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128A5733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040044F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126" w:type="dxa"/>
            <w:gridSpan w:val="3"/>
            <w:vMerge/>
            <w:tcBorders>
              <w:bottom w:val="single" w:sz="4" w:space="0" w:color="auto"/>
            </w:tcBorders>
          </w:tcPr>
          <w:p w14:paraId="12F2412A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</w:tcPr>
          <w:p w14:paraId="72BAA266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848" w:type="dxa"/>
            <w:gridSpan w:val="2"/>
            <w:vMerge/>
            <w:tcBorders>
              <w:bottom w:val="single" w:sz="4" w:space="0" w:color="auto"/>
            </w:tcBorders>
          </w:tcPr>
          <w:p w14:paraId="7CF52175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C14F74" w:rsidRPr="008432CB" w14:paraId="175682DD" w14:textId="77777777" w:rsidTr="00C14F74">
        <w:tc>
          <w:tcPr>
            <w:tcW w:w="1590" w:type="dxa"/>
            <w:gridSpan w:val="2"/>
          </w:tcPr>
          <w:p w14:paraId="2EFBE844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110A40CA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14:paraId="51642ED1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3"/>
          </w:tcPr>
          <w:p w14:paraId="0B64F2ED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14:paraId="3AC83043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848" w:type="dxa"/>
            <w:gridSpan w:val="2"/>
          </w:tcPr>
          <w:p w14:paraId="2CF03CBA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6</w:t>
            </w:r>
          </w:p>
        </w:tc>
      </w:tr>
      <w:tr w:rsidR="00C14F74" w:rsidRPr="008432CB" w14:paraId="0E8CB635" w14:textId="77777777" w:rsidTr="00C14F74">
        <w:tc>
          <w:tcPr>
            <w:tcW w:w="1590" w:type="dxa"/>
            <w:gridSpan w:val="2"/>
          </w:tcPr>
          <w:p w14:paraId="6CE72336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14:paraId="7A3EC108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548037D5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3"/>
          </w:tcPr>
          <w:p w14:paraId="55EABDD2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2"/>
          </w:tcPr>
          <w:p w14:paraId="2980FA28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848" w:type="dxa"/>
            <w:gridSpan w:val="2"/>
          </w:tcPr>
          <w:p w14:paraId="54099457" w14:textId="77777777" w:rsidR="00C14F74" w:rsidRPr="008432CB" w:rsidRDefault="00C14F74" w:rsidP="00550C61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8432CB">
              <w:rPr>
                <w:b w:val="0"/>
                <w:sz w:val="24"/>
                <w:szCs w:val="24"/>
              </w:rPr>
              <w:t>-</w:t>
            </w:r>
          </w:p>
        </w:tc>
      </w:tr>
    </w:tbl>
    <w:p w14:paraId="1FD4DB21" w14:textId="1A5BF447" w:rsidR="00C14F74" w:rsidRDefault="00C14F74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54B701F0" w14:textId="0BD22C3B" w:rsidR="00C14F74" w:rsidRDefault="00C14F74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1D201BD6" w14:textId="73D89198" w:rsidR="00C14F74" w:rsidRDefault="00C14F74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</w:p>
    <w:p w14:paraId="56565E8A" w14:textId="24EBF5E4" w:rsidR="0058746C" w:rsidRDefault="0058746C" w:rsidP="007414A9">
      <w:pPr>
        <w:spacing w:after="0" w:line="240" w:lineRule="auto"/>
        <w:ind w:left="-851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84993AD" w14:textId="4FFC79DB" w:rsidR="00C14F74" w:rsidRPr="00C14F74" w:rsidRDefault="00C14F74" w:rsidP="00C14F74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4F74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2</w:t>
      </w:r>
    </w:p>
    <w:p w14:paraId="49B33C99" w14:textId="77777777" w:rsidR="00C14F74" w:rsidRPr="00C14F74" w:rsidRDefault="00C14F74" w:rsidP="00C14F74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4F74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Pr="00C14F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7C2890DF" w14:textId="77777777" w:rsidR="00C14F74" w:rsidRPr="00C14F74" w:rsidRDefault="00C14F74" w:rsidP="00C14F74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4F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3B4AAC4E" w14:textId="464EE8BA" w:rsidR="00C14F74" w:rsidRPr="00C14F74" w:rsidRDefault="00C14F74" w:rsidP="00C14F74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4F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C14F7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C14F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C14F7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_______ </w:t>
      </w:r>
      <w:r w:rsidRPr="00C14F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</w:t>
      </w:r>
      <w:r w:rsidR="001D4B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C14F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 № </w:t>
      </w:r>
      <w:r w:rsidRPr="00C14F7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</w:t>
      </w:r>
      <w:r w:rsidRPr="00C14F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14:paraId="1AF1965C" w14:textId="77777777" w:rsidR="00C14F74" w:rsidRDefault="00C14F74" w:rsidP="00C14F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B245E5" w14:textId="77777777" w:rsidR="0058746C" w:rsidRDefault="0058746C" w:rsidP="00C14F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37D5163" w14:textId="4325C489" w:rsidR="00C14F74" w:rsidRPr="00C14F74" w:rsidRDefault="00C14F74" w:rsidP="00C14F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4F74">
        <w:rPr>
          <w:rFonts w:ascii="Times New Roman" w:eastAsia="Times New Roman" w:hAnsi="Times New Roman" w:cs="Times New Roman"/>
          <w:b/>
          <w:sz w:val="28"/>
          <w:szCs w:val="28"/>
        </w:rPr>
        <w:t>Т Р Е Б О В А Н И Я</w:t>
      </w:r>
    </w:p>
    <w:p w14:paraId="19A7FD43" w14:textId="77777777" w:rsidR="00C14F74" w:rsidRPr="00C14F74" w:rsidRDefault="00C14F74" w:rsidP="00C14F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4F74">
        <w:rPr>
          <w:rFonts w:ascii="Times New Roman" w:eastAsia="Times New Roman" w:hAnsi="Times New Roman" w:cs="Times New Roman"/>
          <w:b/>
          <w:sz w:val="28"/>
          <w:szCs w:val="28"/>
        </w:rPr>
        <w:t xml:space="preserve">к градостроительным регламентам в границах зон </w:t>
      </w:r>
    </w:p>
    <w:p w14:paraId="5CABB2F4" w14:textId="77777777" w:rsidR="00C14F74" w:rsidRPr="00C14F74" w:rsidRDefault="00C14F74" w:rsidP="00C14F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4F74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охраны объекта культурного наследия регионального значения </w:t>
      </w:r>
    </w:p>
    <w:p w14:paraId="6384FCE4" w14:textId="391B43D3" w:rsidR="004A06F4" w:rsidRPr="00CE621A" w:rsidRDefault="004A06F4" w:rsidP="004A06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«Дом, где жил </w:t>
      </w:r>
      <w:r w:rsidR="0058746C">
        <w:rPr>
          <w:rFonts w:ascii="Times New Roman" w:hAnsi="Times New Roman" w:cs="Times New Roman"/>
          <w:b/>
          <w:sz w:val="28"/>
          <w:szCs w:val="28"/>
        </w:rPr>
        <w:t>Д.Кокмасов и в 1918</w:t>
      </w:r>
      <w:r w:rsidRPr="00CE621A">
        <w:rPr>
          <w:rFonts w:ascii="Times New Roman" w:hAnsi="Times New Roman" w:cs="Times New Roman"/>
          <w:b/>
          <w:sz w:val="28"/>
          <w:szCs w:val="28"/>
        </w:rPr>
        <w:t>–1920 гг. размещался Порт–Петровский ВРК»</w:t>
      </w:r>
      <w:r>
        <w:rPr>
          <w:rFonts w:ascii="Times New Roman" w:hAnsi="Times New Roman" w:cs="Times New Roman"/>
          <w:b/>
          <w:sz w:val="28"/>
          <w:szCs w:val="28"/>
        </w:rPr>
        <w:t xml:space="preserve"> (по уточненным данным </w:t>
      </w:r>
      <w:r w:rsidRPr="00F7381C">
        <w:rPr>
          <w:rFonts w:ascii="Times New Roman" w:hAnsi="Times New Roman" w:cs="Times New Roman"/>
          <w:b/>
          <w:sz w:val="28"/>
          <w:szCs w:val="28"/>
        </w:rPr>
        <w:t>«Дом, где жил Д.Коркмасов и в 1918</w:t>
      </w:r>
      <w:r w:rsidR="0058746C">
        <w:rPr>
          <w:rFonts w:ascii="Times New Roman" w:hAnsi="Times New Roman" w:cs="Times New Roman"/>
          <w:b/>
          <w:sz w:val="28"/>
          <w:szCs w:val="28"/>
        </w:rPr>
        <w:t>–</w:t>
      </w:r>
      <w:r w:rsidRPr="00F7381C">
        <w:rPr>
          <w:rFonts w:ascii="Times New Roman" w:hAnsi="Times New Roman" w:cs="Times New Roman"/>
          <w:b/>
          <w:sz w:val="28"/>
          <w:szCs w:val="28"/>
        </w:rPr>
        <w:t>1920 гг. размещался Порт–Петровский ВРК»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CE621A">
        <w:rPr>
          <w:rFonts w:ascii="Times New Roman" w:hAnsi="Times New Roman" w:cs="Times New Roman"/>
          <w:b/>
          <w:sz w:val="28"/>
          <w:szCs w:val="28"/>
        </w:rPr>
        <w:t>, 1918</w:t>
      </w:r>
      <w:r w:rsidR="0058746C">
        <w:rPr>
          <w:rFonts w:ascii="Times New Roman" w:hAnsi="Times New Roman" w:cs="Times New Roman"/>
          <w:b/>
          <w:sz w:val="28"/>
          <w:szCs w:val="28"/>
        </w:rPr>
        <w:t>–</w:t>
      </w:r>
      <w:r w:rsidRPr="00CE621A">
        <w:rPr>
          <w:rFonts w:ascii="Times New Roman" w:hAnsi="Times New Roman" w:cs="Times New Roman"/>
          <w:b/>
          <w:sz w:val="28"/>
          <w:szCs w:val="28"/>
        </w:rPr>
        <w:t>1920 гг.</w:t>
      </w:r>
    </w:p>
    <w:p w14:paraId="7FE69EFA" w14:textId="77777777" w:rsidR="004A06F4" w:rsidRPr="00CE621A" w:rsidRDefault="004A06F4" w:rsidP="004A06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(Республика Дагестан, г. Махачкала, ул.Горького, д.10) </w:t>
      </w:r>
      <w:r w:rsidRPr="00CE621A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</w:p>
    <w:p w14:paraId="623391F9" w14:textId="6F73E2C2" w:rsidR="004A06F4" w:rsidRDefault="004A06F4" w:rsidP="00C14F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22120D" w14:textId="587CFEA8" w:rsidR="00C14F74" w:rsidRPr="0058746C" w:rsidRDefault="00C14F74" w:rsidP="002A3E0D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" w:name="1.3_Режим_использования_земель_и_земельн"/>
      <w:bookmarkEnd w:id="10"/>
      <w:r w:rsidRPr="0058746C">
        <w:rPr>
          <w:rFonts w:ascii="Times New Roman" w:eastAsia="Times New Roman" w:hAnsi="Times New Roman" w:cs="Times New Roman"/>
          <w:sz w:val="28"/>
          <w:szCs w:val="28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Федерации», пунктом 2 статьи 20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</w:t>
      </w:r>
      <w:r w:rsidR="0058746C">
        <w:rPr>
          <w:rFonts w:ascii="Times New Roman" w:eastAsia="Times New Roman" w:hAnsi="Times New Roman" w:cs="Times New Roman"/>
          <w:sz w:val="28"/>
          <w:szCs w:val="28"/>
        </w:rPr>
        <w:t>лики Дагестан» и постановлением</w:t>
      </w:r>
      <w:r w:rsidRPr="0058746C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p w14:paraId="7A8B3755" w14:textId="77777777" w:rsidR="00C14F74" w:rsidRPr="0058746C" w:rsidRDefault="00C14F74" w:rsidP="002A3E0D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9D6BBAD" w14:textId="63A534FD" w:rsidR="00C14F74" w:rsidRPr="0058746C" w:rsidRDefault="00C14F74" w:rsidP="002A3E0D">
      <w:pPr>
        <w:widowControl w:val="0"/>
        <w:tabs>
          <w:tab w:val="left" w:pos="567"/>
        </w:tabs>
        <w:autoSpaceDE w:val="0"/>
        <w:autoSpaceDN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746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58746C">
        <w:rPr>
          <w:rFonts w:ascii="Times New Roman" w:eastAsia="Times New Roman" w:hAnsi="Times New Roman" w:cs="Times New Roman"/>
          <w:b/>
          <w:sz w:val="28"/>
          <w:szCs w:val="28"/>
        </w:rPr>
        <w:t>. Особый режим использования земель и земельных участков</w:t>
      </w:r>
    </w:p>
    <w:p w14:paraId="4DEAC92B" w14:textId="53EEB4C9" w:rsidR="00C14F74" w:rsidRPr="0058746C" w:rsidRDefault="00C14F74" w:rsidP="002A3E0D">
      <w:pPr>
        <w:widowControl w:val="0"/>
        <w:autoSpaceDE w:val="0"/>
        <w:autoSpaceDN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746C">
        <w:rPr>
          <w:rFonts w:ascii="Times New Roman" w:eastAsia="Times New Roman" w:hAnsi="Times New Roman" w:cs="Times New Roman"/>
          <w:b/>
          <w:sz w:val="28"/>
          <w:szCs w:val="28"/>
        </w:rPr>
        <w:t>и требования к градостроительным регламентам в границах</w:t>
      </w:r>
    </w:p>
    <w:p w14:paraId="433450FC" w14:textId="079A6BEC" w:rsidR="00C14F74" w:rsidRPr="0058746C" w:rsidRDefault="00C14F74" w:rsidP="002A3E0D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746C">
        <w:rPr>
          <w:rFonts w:ascii="Times New Roman" w:eastAsia="Times New Roman" w:hAnsi="Times New Roman" w:cs="Times New Roman"/>
          <w:b/>
          <w:sz w:val="28"/>
          <w:szCs w:val="28"/>
        </w:rPr>
        <w:t>охранной зоны</w:t>
      </w:r>
      <w:r w:rsidRPr="0058746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8746C">
        <w:rPr>
          <w:rFonts w:ascii="Times New Roman" w:eastAsia="Times New Roman" w:hAnsi="Times New Roman" w:cs="Times New Roman"/>
          <w:b/>
          <w:sz w:val="28"/>
          <w:szCs w:val="28"/>
        </w:rPr>
        <w:t>(ОЗ)</w:t>
      </w:r>
    </w:p>
    <w:p w14:paraId="57F2F2B4" w14:textId="77777777" w:rsidR="007D3DFC" w:rsidRPr="0058746C" w:rsidRDefault="007D3DFC" w:rsidP="002A3E0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A64D22" w14:textId="08860FAB" w:rsidR="00120C38" w:rsidRPr="0058746C" w:rsidRDefault="007D3DFC" w:rsidP="002A3E0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</w:pPr>
      <w:r w:rsidRPr="0058746C"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  <w:t xml:space="preserve">1. </w:t>
      </w:r>
      <w:r w:rsidR="00F70AA0" w:rsidRPr="0058746C"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  <w:t>Настоящим режимом разрешается</w:t>
      </w:r>
      <w:r w:rsidRPr="0058746C">
        <w:rPr>
          <w:rFonts w:ascii="Times New Roman" w:eastAsia="Calibri" w:hAnsi="Times New Roman" w:cs="Times New Roman"/>
          <w:b/>
          <w:sz w:val="28"/>
          <w:szCs w:val="28"/>
          <w:lang w:eastAsia="ru-RU" w:bidi="ru-RU"/>
        </w:rPr>
        <w:t>:</w:t>
      </w:r>
    </w:p>
    <w:p w14:paraId="0A6C5F1F" w14:textId="6C692C58" w:rsidR="0022049C" w:rsidRPr="0058746C" w:rsidRDefault="0022049C" w:rsidP="002A3E0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1) 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«Дом, где жил Д.Ко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кмасов и в </w:t>
      </w:r>
      <w:bookmarkStart w:id="11" w:name="_Hlk183013747"/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1918 – 1920 гг. </w:t>
      </w:r>
      <w:bookmarkEnd w:id="11"/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размещался Порт-Петровский ВРК»</w:t>
      </w:r>
      <w:r w:rsidR="007D3DFC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1918 – 1920 гг.,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(восстановление, воссоздание, восполнение частично или полностью утраченных элементов и (или) характеристик историко-градостроительной и (или) природной среды)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6135F3B1" w14:textId="1BD87590" w:rsidR="00D708F0" w:rsidRPr="0058746C" w:rsidRDefault="0022049C" w:rsidP="002A3E0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2) сохранение градостроительных (планировочных, типологических,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58F4A5D3" w14:textId="77777777" w:rsidR="00D708F0" w:rsidRPr="0058746C" w:rsidRDefault="0022049C" w:rsidP="002A3E0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3) прокладка, ремонт и реконструкция подземных инженерных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коммуникаций с последующим восстановлением нарушенных поверхностей;</w:t>
      </w:r>
    </w:p>
    <w:p w14:paraId="50A10C60" w14:textId="07605250" w:rsidR="00D708F0" w:rsidRPr="0058746C" w:rsidRDefault="0022049C" w:rsidP="002A3E0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4) сохранение и организация проездов, проходов, необходимых для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обеспечения функционирования территории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4BFD7421" w14:textId="60CE7B9D" w:rsidR="0022049C" w:rsidRPr="0058746C" w:rsidRDefault="0022049C" w:rsidP="002A3E0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5) обеспечение визуального восприятия объекта культурного наследия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регионального значения «Дом, где жил 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Д.Коркмасов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и в 1918 – 1920 гг.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размещался Порт-Петровский ВРК»</w:t>
      </w:r>
      <w:r w:rsidR="007D3DFC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, 1918 – 1920 гг.,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его историко-градостроительной и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природной среде, в том числе сохранение соотношения открытых и закрытых</w:t>
      </w:r>
    </w:p>
    <w:p w14:paraId="1ECFE42D" w14:textId="78869DA3" w:rsidR="00D708F0" w:rsidRPr="0058746C" w:rsidRDefault="00D708F0" w:rsidP="002A3E0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П</w:t>
      </w:r>
      <w:r w:rsidR="0022049C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ространств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6DD54F43" w14:textId="774256D6" w:rsidR="0022049C" w:rsidRPr="0058746C" w:rsidRDefault="0022049C" w:rsidP="002A3E0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6) соблюдение требований в области охраны окружающей среды,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необходимых для обеспечения сохранности объекта культурного наследия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регионального значения «Дом, где жил 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Д.Коркмасов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и в 1918 – 1920 гг.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размещался Порт-Петровский ВРК»</w:t>
      </w:r>
      <w:r w:rsidR="007D3DFC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, 1918 – 1920 гг.,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его историческом и ландшафтном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окружении.</w:t>
      </w:r>
    </w:p>
    <w:p w14:paraId="6C472832" w14:textId="77777777" w:rsidR="00D708F0" w:rsidRPr="0058746C" w:rsidRDefault="0022049C" w:rsidP="002A3E0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8746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2. Настоящим режимом ограничивается:</w:t>
      </w:r>
    </w:p>
    <w:p w14:paraId="6E1D88B1" w14:textId="77777777" w:rsidR="00D708F0" w:rsidRPr="0058746C" w:rsidRDefault="0022049C" w:rsidP="002A3E0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1) капитальный ремонт и реконструкция объектов капитального</w:t>
      </w:r>
      <w:r w:rsidR="00D708F0" w:rsidRPr="0058746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строительства и их частей, с условием сохранения сложившихся объемно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пространственных характеристик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; </w:t>
      </w:r>
    </w:p>
    <w:p w14:paraId="2F65CBB1" w14:textId="7F88C380" w:rsidR="00D708F0" w:rsidRPr="0058746C" w:rsidRDefault="0022049C" w:rsidP="002A3E0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2) хозяйственная деятельность, с учетом обеспечения сохранности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объекта культурного наследия регионального значения «Дом, где жил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Д.Коркмасов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и в 1918 – 1920 гг. размещался Порт-Петровский ВРК»</w:t>
      </w:r>
      <w:r w:rsidR="007D3DFC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, 1918 – 1920 гг.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36FEC237" w14:textId="77777777" w:rsidR="00D708F0" w:rsidRPr="0058746C" w:rsidRDefault="0022049C" w:rsidP="002A3E0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3) благоустройство территории, не ухудшающее условия восприятия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объекта культурного наследия в его историко-градостроительной среде, в том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числе:</w:t>
      </w:r>
    </w:p>
    <w:p w14:paraId="61A86741" w14:textId="77777777" w:rsidR="00D708F0" w:rsidRPr="0058746C" w:rsidRDefault="0022049C" w:rsidP="002A3E0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а) применение при изготовлении элементов благоустройства и малых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архитектурных форм традиционных материалов (камень, дерево, литой и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кованый металл);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37FDA2FB" w14:textId="77777777" w:rsidR="00D708F0" w:rsidRPr="0058746C" w:rsidRDefault="0022049C" w:rsidP="002A3E0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б) создание безбарьерной городской среды, с учетом устройства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пандусов и других приспособлений, обеспечивающих передвижение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маломобильных групп населения;</w:t>
      </w:r>
    </w:p>
    <w:p w14:paraId="173F8055" w14:textId="4C2679F8" w:rsidR="007D3DFC" w:rsidRPr="0058746C" w:rsidRDefault="0022049C" w:rsidP="002A3E0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в) озеленение территории (деревья, кустарники, газоны, клумбы,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цветники), не препятствующее визуальному восприятию объекта культурного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наследия «Дом, где жил 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Д.Коркмасов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и в 1918 – 1920 гг. размещался Порт</w:t>
      </w:r>
      <w:r w:rsidR="00D708F0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Петровский ВРК»</w:t>
      </w:r>
      <w:r w:rsidR="007D3DFC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, 1918 – 1920 гг.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227AD1EE" w14:textId="77777777" w:rsidR="007D3DFC" w:rsidRPr="0058746C" w:rsidRDefault="0022049C" w:rsidP="002A3E0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г) размещение малых архитектурных форм – скамеек, урн, пандусов,</w:t>
      </w:r>
      <w:r w:rsidR="007D3DFC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столбов освещения.</w:t>
      </w:r>
    </w:p>
    <w:p w14:paraId="45A2E38E" w14:textId="77777777" w:rsidR="007D3DFC" w:rsidRPr="0058746C" w:rsidRDefault="0022049C" w:rsidP="002A3E0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4) установка следующих средств наружной рекламы и информации:</w:t>
      </w:r>
    </w:p>
    <w:p w14:paraId="24FBEA7D" w14:textId="1542B86C" w:rsidR="0022049C" w:rsidRPr="0058746C" w:rsidRDefault="0022049C" w:rsidP="002A3E0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а) рекламных конструкций, информационных указателей, надписей и</w:t>
      </w:r>
      <w:r w:rsidR="007D3DFC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обозначений, памятных знаков, с соблюдением следующих габаритных</w:t>
      </w:r>
      <w:r w:rsidR="007D3DFC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параметров: не более 1,2 м по высоте и 0,8 м по ширине);</w:t>
      </w:r>
    </w:p>
    <w:p w14:paraId="1C795489" w14:textId="15A3EC51" w:rsidR="0022049C" w:rsidRPr="0058746C" w:rsidRDefault="0022049C" w:rsidP="002A3E0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б) элементов информационно-декоративного оформления событийного</w:t>
      </w:r>
      <w:r w:rsidR="007D3DFC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характера (мобильные информационные конструкции), включая праздничное</w:t>
      </w:r>
      <w:r w:rsidR="007D3DFC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оформление, с учетом их демонтажа по окончанию проведения события,</w:t>
      </w:r>
      <w:r w:rsidR="007D3DFC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мероприятия.</w:t>
      </w:r>
    </w:p>
    <w:p w14:paraId="75ACC23D" w14:textId="3D8FE90B" w:rsidR="0022049C" w:rsidRPr="0058746C" w:rsidRDefault="0058746C" w:rsidP="002A3E0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3. </w:t>
      </w:r>
      <w:r w:rsidR="00F70AA0" w:rsidRPr="0058746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Настоящим режимом запрещается:</w:t>
      </w:r>
    </w:p>
    <w:p w14:paraId="30D577C2" w14:textId="1E28B065" w:rsidR="0022049C" w:rsidRPr="0058746C" w:rsidRDefault="0022049C" w:rsidP="002A3E0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1) строительство объектов капитального строительства, за</w:t>
      </w:r>
      <w:r w:rsidR="007D3DFC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исключением применения специальных мер, указанных в пункте 1 части 1</w:t>
      </w:r>
      <w:r w:rsidR="007D3DFC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настоящего Режима</w:t>
      </w:r>
      <w:r w:rsidR="007D3DFC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609BEA84" w14:textId="3435D5E8" w:rsidR="0022049C" w:rsidRPr="0058746C" w:rsidRDefault="0022049C" w:rsidP="002A3E0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2) прокладка инженерных коммуникаций (теплотрасс, газопроводов,</w:t>
      </w:r>
      <w:r w:rsidR="007D3DFC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электрокабелей, линий телефонной связи и др.) надземным способом и по</w:t>
      </w:r>
      <w:r w:rsidR="007D3DFC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фасадам зданий</w:t>
      </w:r>
      <w:r w:rsidR="007D3DFC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5C06DE2C" w14:textId="486F0F9C" w:rsidR="0022049C" w:rsidRPr="0058746C" w:rsidRDefault="0022049C" w:rsidP="002A3E0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3) размещение рекламных конструкций, за исключением случаев,</w:t>
      </w:r>
      <w:r w:rsidR="007D3DFC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предусмотренных пунктом 4 части 2 настоящего Режима</w:t>
      </w:r>
      <w:r w:rsidR="007D3DFC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14:paraId="0E862B75" w14:textId="77777777" w:rsidR="0022049C" w:rsidRPr="0058746C" w:rsidRDefault="0022049C" w:rsidP="002A3E0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4) размещение нестационарных торговых объектов.</w:t>
      </w:r>
    </w:p>
    <w:p w14:paraId="486B9FD9" w14:textId="096BE261" w:rsidR="0022049C" w:rsidRPr="0058746C" w:rsidRDefault="0022049C" w:rsidP="002A3E0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Pr="0058746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 Градостроительные регламенты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земельных участков,</w:t>
      </w:r>
      <w:r w:rsidR="007D3DFC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расположенных в границах охранной зоны объекта культурного наследия</w:t>
      </w:r>
      <w:r w:rsidR="007D3DFC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«Дом, где жил </w:t>
      </w:r>
      <w:r w:rsidR="007D3DFC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Д.Коркмасов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и в 1918 – 1920 гг. размещался Порт-Петровский</w:t>
      </w:r>
    </w:p>
    <w:p w14:paraId="733489B7" w14:textId="7904F8FE" w:rsidR="00C14F74" w:rsidRPr="0058746C" w:rsidRDefault="0022049C" w:rsidP="002A3E0D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ВРК»</w:t>
      </w:r>
      <w:r w:rsidR="00EB2EE4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, 1918 – 1920 гг.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, устанавливаются Правилами землепользования и застройки города</w:t>
      </w:r>
      <w:r w:rsidR="007D3DFC"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58746C">
        <w:rPr>
          <w:rFonts w:ascii="Times New Roman" w:eastAsia="Times New Roman" w:hAnsi="Times New Roman" w:cs="Times New Roman"/>
          <w:sz w:val="28"/>
          <w:szCs w:val="28"/>
          <w:lang w:eastAsia="ar-SA"/>
        </w:rPr>
        <w:t>Махачкала с учетом настоящих требований</w:t>
      </w:r>
    </w:p>
    <w:p w14:paraId="49B09D5A" w14:textId="77777777" w:rsidR="00120C38" w:rsidRPr="0058746C" w:rsidRDefault="00120C38" w:rsidP="002A3E0D">
      <w:pPr>
        <w:widowControl w:val="0"/>
        <w:spacing w:after="0"/>
        <w:ind w:left="142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1943581" w14:textId="66BDACBD" w:rsidR="00C14F74" w:rsidRPr="0058746C" w:rsidRDefault="00C14F74" w:rsidP="002A3E0D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746C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</w:t>
      </w:r>
      <w:r w:rsidRPr="0058746C">
        <w:rPr>
          <w:rFonts w:ascii="Times New Roman" w:eastAsia="Calibri" w:hAnsi="Times New Roman" w:cs="Times New Roman"/>
          <w:b/>
          <w:sz w:val="28"/>
          <w:szCs w:val="28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58746C">
          <w:rPr>
            <w:rFonts w:ascii="Times New Roman" w:eastAsia="Calibri" w:hAnsi="Times New Roman" w:cs="Times New Roman"/>
            <w:b/>
            <w:sz w:val="28"/>
            <w:szCs w:val="28"/>
          </w:rPr>
          <w:t>зоны регулирования</w:t>
        </w:r>
        <w:r w:rsidRPr="0058746C">
          <w:rPr>
            <w:rFonts w:ascii="Times New Roman" w:eastAsia="Calibri" w:hAnsi="Times New Roman" w:cs="Times New Roman"/>
            <w:b/>
            <w:spacing w:val="-27"/>
            <w:sz w:val="28"/>
            <w:szCs w:val="28"/>
          </w:rPr>
          <w:t xml:space="preserve"> </w:t>
        </w:r>
        <w:r w:rsidRPr="0058746C">
          <w:rPr>
            <w:rFonts w:ascii="Times New Roman" w:eastAsia="Calibri" w:hAnsi="Times New Roman" w:cs="Times New Roman"/>
            <w:b/>
            <w:sz w:val="28"/>
            <w:szCs w:val="28"/>
          </w:rPr>
          <w:t>застройки</w:t>
        </w:r>
      </w:hyperlink>
      <w:r w:rsidRPr="0058746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hyperlink w:anchor="_bookmark61" w:history="1">
        <w:r w:rsidRPr="0058746C">
          <w:rPr>
            <w:rFonts w:ascii="Times New Roman" w:eastAsia="Calibri" w:hAnsi="Times New Roman" w:cs="Times New Roman"/>
            <w:b/>
            <w:smallCaps/>
            <w:w w:val="92"/>
            <w:sz w:val="28"/>
            <w:szCs w:val="28"/>
          </w:rPr>
          <w:t>и</w:t>
        </w:r>
        <w:r w:rsidRPr="0058746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58746C">
          <w:rPr>
            <w:rFonts w:ascii="Times New Roman" w:eastAsia="Calibri" w:hAnsi="Times New Roman" w:cs="Times New Roman"/>
            <w:b/>
            <w:sz w:val="28"/>
            <w:szCs w:val="28"/>
          </w:rPr>
          <w:t>х</w:t>
        </w:r>
        <w:r w:rsidRPr="0058746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о</w:t>
        </w:r>
        <w:r w:rsidRPr="0058746C">
          <w:rPr>
            <w:rFonts w:ascii="Times New Roman" w:eastAsia="Calibri" w:hAnsi="Times New Roman" w:cs="Times New Roman"/>
            <w:b/>
            <w:sz w:val="28"/>
            <w:szCs w:val="28"/>
          </w:rPr>
          <w:t>зя</w:t>
        </w:r>
        <w:r w:rsidRPr="0058746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й</w:t>
        </w:r>
        <w:r w:rsidRPr="0058746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58746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58746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ве</w:t>
        </w:r>
        <w:r w:rsidRPr="0058746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58746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>н</w:t>
        </w:r>
        <w:r w:rsidRPr="0058746C">
          <w:rPr>
            <w:rFonts w:ascii="Times New Roman" w:eastAsia="Calibri" w:hAnsi="Times New Roman" w:cs="Times New Roman"/>
            <w:b/>
            <w:sz w:val="28"/>
            <w:szCs w:val="28"/>
          </w:rPr>
          <w:t>ой</w:t>
        </w:r>
        <w:r w:rsidRPr="0058746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  <w:r w:rsidRPr="0058746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д</w:t>
        </w:r>
        <w:r w:rsidRPr="0058746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е</w:t>
        </w:r>
        <w:r w:rsidRPr="0058746C">
          <w:rPr>
            <w:rFonts w:ascii="Times New Roman" w:eastAsia="Calibri" w:hAnsi="Times New Roman" w:cs="Times New Roman"/>
            <w:b/>
            <w:sz w:val="28"/>
            <w:szCs w:val="28"/>
          </w:rPr>
          <w:t>ятель</w:t>
        </w:r>
        <w:r w:rsidRPr="0058746C">
          <w:rPr>
            <w:rFonts w:ascii="Times New Roman" w:eastAsia="Calibri" w:hAnsi="Times New Roman" w:cs="Times New Roman"/>
            <w:b/>
            <w:spacing w:val="-2"/>
            <w:sz w:val="28"/>
            <w:szCs w:val="28"/>
          </w:rPr>
          <w:t>н</w:t>
        </w:r>
        <w:r w:rsidRPr="0058746C">
          <w:rPr>
            <w:rFonts w:ascii="Times New Roman" w:eastAsia="Calibri" w:hAnsi="Times New Roman" w:cs="Times New Roman"/>
            <w:b/>
            <w:sz w:val="28"/>
            <w:szCs w:val="28"/>
          </w:rPr>
          <w:t>о</w:t>
        </w:r>
        <w:r w:rsidRPr="0058746C">
          <w:rPr>
            <w:rFonts w:ascii="Times New Roman" w:eastAsia="Calibri" w:hAnsi="Times New Roman" w:cs="Times New Roman"/>
            <w:b/>
            <w:spacing w:val="-3"/>
            <w:sz w:val="28"/>
            <w:szCs w:val="28"/>
          </w:rPr>
          <w:t>с</w:t>
        </w:r>
        <w:r w:rsidRPr="0058746C">
          <w:rPr>
            <w:rFonts w:ascii="Times New Roman" w:eastAsia="Calibri" w:hAnsi="Times New Roman" w:cs="Times New Roman"/>
            <w:b/>
            <w:spacing w:val="1"/>
            <w:sz w:val="28"/>
            <w:szCs w:val="28"/>
          </w:rPr>
          <w:t>т</w:t>
        </w:r>
        <w:r w:rsidRPr="0058746C">
          <w:rPr>
            <w:rFonts w:ascii="Times New Roman" w:eastAsia="Calibri" w:hAnsi="Times New Roman" w:cs="Times New Roman"/>
            <w:b/>
            <w:sz w:val="28"/>
            <w:szCs w:val="28"/>
          </w:rPr>
          <w:t>и</w:t>
        </w:r>
        <w:r w:rsidRPr="0058746C">
          <w:rPr>
            <w:rFonts w:ascii="Times New Roman" w:eastAsia="Calibri" w:hAnsi="Times New Roman" w:cs="Times New Roman"/>
            <w:b/>
            <w:spacing w:val="-1"/>
            <w:sz w:val="28"/>
            <w:szCs w:val="28"/>
          </w:rPr>
          <w:t xml:space="preserve"> </w:t>
        </w:r>
      </w:hyperlink>
      <w:r w:rsidRPr="0058746C">
        <w:rPr>
          <w:rFonts w:ascii="Times New Roman" w:eastAsia="Calibri" w:hAnsi="Times New Roman" w:cs="Times New Roman"/>
          <w:sz w:val="28"/>
          <w:szCs w:val="28"/>
        </w:rPr>
        <w:t>(</w:t>
      </w:r>
      <w:r w:rsidRPr="0058746C">
        <w:rPr>
          <w:rFonts w:ascii="Times New Roman" w:eastAsia="Calibri" w:hAnsi="Times New Roman" w:cs="Times New Roman"/>
          <w:b/>
          <w:sz w:val="28"/>
          <w:szCs w:val="28"/>
        </w:rPr>
        <w:t>ЗРЗ – 1</w:t>
      </w:r>
      <w:r w:rsidR="00EB2EE4" w:rsidRPr="0058746C">
        <w:rPr>
          <w:rFonts w:ascii="Times New Roman" w:eastAsia="Calibri" w:hAnsi="Times New Roman" w:cs="Times New Roman"/>
          <w:b/>
          <w:sz w:val="28"/>
          <w:szCs w:val="28"/>
        </w:rPr>
        <w:t>, ЗРЗ - 2</w:t>
      </w:r>
      <w:r w:rsidRPr="0058746C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14:paraId="6DD571CC" w14:textId="77777777" w:rsidR="00C14F74" w:rsidRPr="0058746C" w:rsidRDefault="00C14F74" w:rsidP="002A3E0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2954D2EC" w14:textId="77777777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8746C">
        <w:rPr>
          <w:rFonts w:ascii="Times New Roman" w:eastAsia="Calibri" w:hAnsi="Times New Roman" w:cs="Times New Roman"/>
          <w:b/>
          <w:bCs/>
          <w:sz w:val="28"/>
          <w:szCs w:val="28"/>
        </w:rPr>
        <w:t>1. Настоящим режимом разрешается:</w:t>
      </w:r>
    </w:p>
    <w:p w14:paraId="2BCE3964" w14:textId="1598B3D1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1) обеспечение визуального восприятия объекта культурного наследия регионального значения «Дом, где жил Д.Ко</w:t>
      </w:r>
      <w:r w:rsidR="0081482B" w:rsidRPr="0058746C">
        <w:rPr>
          <w:rFonts w:ascii="Times New Roman" w:eastAsia="Calibri" w:hAnsi="Times New Roman" w:cs="Times New Roman"/>
          <w:sz w:val="28"/>
          <w:szCs w:val="28"/>
        </w:rPr>
        <w:t>р</w:t>
      </w:r>
      <w:r w:rsidRPr="0058746C">
        <w:rPr>
          <w:rFonts w:ascii="Times New Roman" w:eastAsia="Calibri" w:hAnsi="Times New Roman" w:cs="Times New Roman"/>
          <w:sz w:val="28"/>
          <w:szCs w:val="28"/>
        </w:rPr>
        <w:t>кмасов и в 1918 – 1920 гг. размещался Порт-Петровский ВРК», 1918 – 1920 гг., в его историко-градостроительной и природной среде;</w:t>
      </w:r>
    </w:p>
    <w:p w14:paraId="6FF35375" w14:textId="1E3714A5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2) сохранение качества окружающей среды, необходимого для обеспечения сохранности объекта культурного наследия «Дом, где жил Д.Ко</w:t>
      </w:r>
      <w:r w:rsidR="0081482B" w:rsidRPr="0058746C">
        <w:rPr>
          <w:rFonts w:ascii="Times New Roman" w:eastAsia="Calibri" w:hAnsi="Times New Roman" w:cs="Times New Roman"/>
          <w:sz w:val="28"/>
          <w:szCs w:val="28"/>
        </w:rPr>
        <w:t>р</w:t>
      </w:r>
      <w:r w:rsidRPr="0058746C">
        <w:rPr>
          <w:rFonts w:ascii="Times New Roman" w:eastAsia="Calibri" w:hAnsi="Times New Roman" w:cs="Times New Roman"/>
          <w:sz w:val="28"/>
          <w:szCs w:val="28"/>
        </w:rPr>
        <w:t>кмасов и в 1918 – 1920 гг. размещался Порт-Петровский ВРК», 1918 – 1920 гг., в его историко-градостроительной и природной среде;</w:t>
      </w:r>
    </w:p>
    <w:p w14:paraId="3146C6E9" w14:textId="421FCEDD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lastRenderedPageBreak/>
        <w:t>3) соблюдение требований в области охраны окружающей среды, необходимых для обеспечения сохранности объекта культурного наследия «Дом, где жил Д.Ко</w:t>
      </w:r>
      <w:r w:rsidR="0081482B" w:rsidRPr="0058746C">
        <w:rPr>
          <w:rFonts w:ascii="Times New Roman" w:eastAsia="Calibri" w:hAnsi="Times New Roman" w:cs="Times New Roman"/>
          <w:sz w:val="28"/>
          <w:szCs w:val="28"/>
        </w:rPr>
        <w:t>р</w:t>
      </w:r>
      <w:r w:rsidRPr="0058746C">
        <w:rPr>
          <w:rFonts w:ascii="Times New Roman" w:eastAsia="Calibri" w:hAnsi="Times New Roman" w:cs="Times New Roman"/>
          <w:sz w:val="28"/>
          <w:szCs w:val="28"/>
        </w:rPr>
        <w:t>кмасов и в 1918 – 1920 гг. размещался Порт-Петровский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ВРК»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>, 1918 – 1920 гг.,</w:t>
      </w:r>
      <w:r w:rsidRPr="0058746C">
        <w:rPr>
          <w:rFonts w:ascii="Times New Roman" w:eastAsia="Calibri" w:hAnsi="Times New Roman" w:cs="Times New Roman"/>
          <w:sz w:val="28"/>
          <w:szCs w:val="28"/>
        </w:rPr>
        <w:t xml:space="preserve"> в его историческом и ландшафтном окружении.</w:t>
      </w:r>
    </w:p>
    <w:p w14:paraId="60F0A7FA" w14:textId="06C0E611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8746C">
        <w:rPr>
          <w:rFonts w:ascii="Times New Roman" w:eastAsia="Calibri" w:hAnsi="Times New Roman" w:cs="Times New Roman"/>
          <w:b/>
          <w:bCs/>
          <w:sz w:val="28"/>
          <w:szCs w:val="28"/>
        </w:rPr>
        <w:t>2. Настоящим режимом ограничивается:</w:t>
      </w:r>
    </w:p>
    <w:p w14:paraId="3D9E59BC" w14:textId="6A5F42FE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1) строительство, капитальный ремонт и реконструкция объектов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капитального строительства и их частей (за исключением исторически ценных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градоформирующих объектов) и некапитальных строений при условии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обеспечения масштабного соответствия их габаритов историко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>-</w:t>
      </w:r>
      <w:r w:rsidRPr="0058746C">
        <w:rPr>
          <w:rFonts w:ascii="Times New Roman" w:eastAsia="Calibri" w:hAnsi="Times New Roman" w:cs="Times New Roman"/>
          <w:sz w:val="28"/>
          <w:szCs w:val="28"/>
        </w:rPr>
        <w:t>градостроительной среде с учетом следующих требований и ограничений:</w:t>
      </w:r>
    </w:p>
    <w:p w14:paraId="7EE566D2" w14:textId="77777777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а) предельная разрешенная высота:</w:t>
      </w:r>
    </w:p>
    <w:p w14:paraId="443AFAA8" w14:textId="7DEF499A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- в границах ЗРЗ-1 – не более 3 надземных этажей (с высотой от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существующей отметки земли до конька скатной крыши – 12,0 метров, до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верха конструкций плоской крыши не более 9,5 метров);</w:t>
      </w:r>
    </w:p>
    <w:p w14:paraId="355B257F" w14:textId="6297F877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- в границах ЗРЗ-2 – не более 4 надземных этаже (с высотой от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существующей отметки земли до верха парапета плоской крыши – не более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14,0 метров);</w:t>
      </w:r>
    </w:p>
    <w:p w14:paraId="7C1F2634" w14:textId="2AF6FCE8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б) стилистическая направленность архитектуры уличных фасадов -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исторический контекстуализм или нейтральная;</w:t>
      </w:r>
    </w:p>
    <w:p w14:paraId="520990C6" w14:textId="77777777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в) силуэтность – нейтральная;</w:t>
      </w:r>
    </w:p>
    <w:p w14:paraId="50A93290" w14:textId="0A98737B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г) строительные отделочные материалы уличных фасадов -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натуральные (открытая лицевая кирпичная кладка, штукатурка с покраской,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деревянная обшивка в т.ч. с покраской и др.);</w:t>
      </w:r>
    </w:p>
    <w:p w14:paraId="1EA54D9C" w14:textId="408615E0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д) цветовое решение уличных фасадов и кровель – нейтрального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характера.</w:t>
      </w:r>
    </w:p>
    <w:p w14:paraId="3647399B" w14:textId="42C23763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2) сохранение исторически ценных градоформирующих объектов: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«Жилой дом» (ул. Даниялова, 20), «Верховный Суд Республики Дагестан» (ул.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Даниялова, 22), «Административное здание» (ул. Даниялова, 26),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«Дагестанский музей изобразительных искусств им. П.С. Гамзатовой» (ул.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Даниялова, 28), «Жилой дом» (ул. Оскара, 13/9), с учетом следующих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требований:</w:t>
      </w:r>
    </w:p>
    <w:p w14:paraId="416D9E1E" w14:textId="63D23A15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а) текущий и капитальный ремонт - без изменения исторического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архитектурного облика уличных фасадов и формы крыши объектов, при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сохранении ценных деталей и элементов декора фасадов, с воссозданием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утраченных элементов;</w:t>
      </w:r>
    </w:p>
    <w:p w14:paraId="2557B2E7" w14:textId="77777777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б) реконструкция - с сохранением и восстановлением исторических:</w:t>
      </w:r>
    </w:p>
    <w:p w14:paraId="3076FEC4" w14:textId="77777777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- высотных параметров;</w:t>
      </w:r>
    </w:p>
    <w:p w14:paraId="60187D8B" w14:textId="77777777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- общего исторического облика уличных фасадов;</w:t>
      </w:r>
    </w:p>
    <w:p w14:paraId="26951D42" w14:textId="77777777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- форм и размеров архитектурных деталей;</w:t>
      </w:r>
    </w:p>
    <w:p w14:paraId="52030AC2" w14:textId="2F3EC581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lastRenderedPageBreak/>
        <w:t>- формы крыши с использованием традиционных кровельных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материалов;</w:t>
      </w:r>
    </w:p>
    <w:p w14:paraId="59C0A04C" w14:textId="77777777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- структуры и пропорций расположения оконных и дверных проемов;</w:t>
      </w:r>
    </w:p>
    <w:p w14:paraId="4DD26C0F" w14:textId="5BBC1837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- подлинных ценных элементов фасадного декора;</w:t>
      </w:r>
    </w:p>
    <w:p w14:paraId="366D7BD9" w14:textId="62837BFB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- системы отделки, цветового решения и системы покраски фасадов и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кровли;</w:t>
      </w:r>
    </w:p>
    <w:p w14:paraId="090FEB8B" w14:textId="2D843E69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в) при необходимости - увеличение площади застройки за счет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пристроев с дворовой стороны;</w:t>
      </w:r>
    </w:p>
    <w:p w14:paraId="040A53F3" w14:textId="553365DB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г) при неудовлетворительном техническом состоянии исторически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ценного градоформирующего объекта, подтвержденном инженерным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обследованием, допустимо компенсационное строительство после проведения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научной фиксации объекта (обмерные чертежи, выполненные в объеме,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дающем полное представление об архитектурном облике и планировочной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структуре объекта, фотофиксация объекта).</w:t>
      </w:r>
    </w:p>
    <w:p w14:paraId="05238A61" w14:textId="66A067EA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3) хозяйственная деятельность с учетом обеспечения сохранности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объекта культурного наследия регионального значения Дом, где жил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Д.Ко</w:t>
      </w:r>
      <w:r w:rsidR="0081482B" w:rsidRPr="0058746C">
        <w:rPr>
          <w:rFonts w:ascii="Times New Roman" w:eastAsia="Calibri" w:hAnsi="Times New Roman" w:cs="Times New Roman"/>
          <w:sz w:val="28"/>
          <w:szCs w:val="28"/>
        </w:rPr>
        <w:t>р</w:t>
      </w:r>
      <w:r w:rsidRPr="0058746C">
        <w:rPr>
          <w:rFonts w:ascii="Times New Roman" w:eastAsia="Calibri" w:hAnsi="Times New Roman" w:cs="Times New Roman"/>
          <w:sz w:val="28"/>
          <w:szCs w:val="28"/>
        </w:rPr>
        <w:t xml:space="preserve">кмасов и в 1918 – 1920 гг. размещался Порт-Петровский ВРК», 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1918 – 1920 гг., </w:t>
      </w:r>
      <w:r w:rsidRPr="0058746C">
        <w:rPr>
          <w:rFonts w:ascii="Times New Roman" w:eastAsia="Calibri" w:hAnsi="Times New Roman" w:cs="Times New Roman"/>
          <w:sz w:val="28"/>
          <w:szCs w:val="28"/>
        </w:rPr>
        <w:t>в его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историко-градостроительной и природной среде:</w:t>
      </w:r>
    </w:p>
    <w:p w14:paraId="2B3539EB" w14:textId="1F3F0847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а) размещение рекламных конструкций, информационных указателей,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надписей и обозначений, памятных знаков, с учетом сохранения визуального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восприятия объекта культурного наследия регионального значения «Дом, где</w:t>
      </w:r>
    </w:p>
    <w:p w14:paraId="33FBC038" w14:textId="6FDCC61A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жил Д.Ко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>р</w:t>
      </w:r>
      <w:r w:rsidRPr="0058746C">
        <w:rPr>
          <w:rFonts w:ascii="Times New Roman" w:eastAsia="Calibri" w:hAnsi="Times New Roman" w:cs="Times New Roman"/>
          <w:sz w:val="28"/>
          <w:szCs w:val="28"/>
        </w:rPr>
        <w:t>кмасов и в 1918 – 1920 гг. размещался Порт-Петровский ВРК»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>, 1918 – 1920 гг.</w:t>
      </w:r>
      <w:r w:rsidRPr="0058746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1C14B7C" w14:textId="097C342C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б) в отношении зданий, формирующих территории общего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пользования (в отношении зданий, выходящих фасадами на улицы Дахадаева,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Даниялова, Максима Горького и Оскара) исключается строительство,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прокладка инженерных коммуникаций (теплотрасс, газопроводов,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электрокабелей) надземным способом и по фасадам зданий.</w:t>
      </w:r>
    </w:p>
    <w:p w14:paraId="5A4D0C6B" w14:textId="400329D7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4) в оформлении зданий, строений и сооружений, а также их частей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конструкций и материалов исключается применение:</w:t>
      </w:r>
    </w:p>
    <w:p w14:paraId="58E25ACF" w14:textId="77777777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а) ярких и блестящих кровельных материалов;</w:t>
      </w:r>
    </w:p>
    <w:p w14:paraId="7EC28D4A" w14:textId="77777777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б) ярких и контрастирующих цветовых решений фасадов;</w:t>
      </w:r>
    </w:p>
    <w:p w14:paraId="60622131" w14:textId="5974B7FB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в) нетрадиционных материалов отделки уличных фасадов (сайдинг,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пластик и т.п.);</w:t>
      </w:r>
    </w:p>
    <w:p w14:paraId="305DAD6A" w14:textId="7460D411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г) фрагментарной отделки фасадов зданий, формирующих территории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общего пользования (улицы, проезды)</w:t>
      </w:r>
      <w:r w:rsidR="0081482B" w:rsidRPr="0058746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542E687" w14:textId="44844879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5) проведение земляных, землеустроительных, мелиоративных,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хозяйственных и иных работ, а также капитальный ремонт и реконструкция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существующих строений с условием исключения применения технологий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lastRenderedPageBreak/>
        <w:t>строительных и иных работ, оказывающих динамические воздействия на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грунты, создающих вибрационные нагрузки</w:t>
      </w:r>
      <w:r w:rsidR="0081482B" w:rsidRPr="0058746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1932656" w14:textId="79431DE1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6) установка нестационарных торговых объектов, за исключением</w:t>
      </w:r>
      <w:r w:rsidR="00EF67BC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периодов проведения мероприятий.</w:t>
      </w:r>
    </w:p>
    <w:p w14:paraId="78A068E2" w14:textId="5B777A34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b/>
          <w:bCs/>
          <w:sz w:val="28"/>
          <w:szCs w:val="28"/>
        </w:rPr>
        <w:t>3. Настоящим режимом устанавливаются иные требования</w:t>
      </w:r>
      <w:r w:rsidRPr="0058746C">
        <w:rPr>
          <w:rFonts w:ascii="Times New Roman" w:eastAsia="Calibri" w:hAnsi="Times New Roman" w:cs="Times New Roman"/>
          <w:sz w:val="28"/>
          <w:szCs w:val="28"/>
        </w:rPr>
        <w:t>,</w:t>
      </w:r>
      <w:r w:rsidR="0081482B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необходимые для обеспечения сохранности объекта культурного наследия</w:t>
      </w:r>
      <w:r w:rsidR="0081482B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регионального значения «Дом, где жил Д.Ко</w:t>
      </w:r>
      <w:r w:rsidR="0081482B" w:rsidRPr="0058746C">
        <w:rPr>
          <w:rFonts w:ascii="Times New Roman" w:eastAsia="Calibri" w:hAnsi="Times New Roman" w:cs="Times New Roman"/>
          <w:sz w:val="28"/>
          <w:szCs w:val="28"/>
        </w:rPr>
        <w:t>р</w:t>
      </w:r>
      <w:r w:rsidRPr="0058746C">
        <w:rPr>
          <w:rFonts w:ascii="Times New Roman" w:eastAsia="Calibri" w:hAnsi="Times New Roman" w:cs="Times New Roman"/>
          <w:sz w:val="28"/>
          <w:szCs w:val="28"/>
        </w:rPr>
        <w:t>кмасов и в 1918 – 1920 гг.</w:t>
      </w:r>
      <w:r w:rsidR="0081482B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размещался Порт-Петровский ВРК»</w:t>
      </w:r>
      <w:r w:rsidR="0081482B" w:rsidRPr="0058746C">
        <w:rPr>
          <w:rFonts w:ascii="Times New Roman" w:eastAsia="Calibri" w:hAnsi="Times New Roman" w:cs="Times New Roman"/>
          <w:sz w:val="28"/>
          <w:szCs w:val="28"/>
        </w:rPr>
        <w:t>, 1918 – 1920 гг.,</w:t>
      </w:r>
      <w:r w:rsidRPr="0058746C">
        <w:rPr>
          <w:rFonts w:ascii="Times New Roman" w:eastAsia="Calibri" w:hAnsi="Times New Roman" w:cs="Times New Roman"/>
          <w:sz w:val="28"/>
          <w:szCs w:val="28"/>
        </w:rPr>
        <w:t xml:space="preserve"> в его историко-градостроительной и</w:t>
      </w:r>
      <w:r w:rsidR="0081482B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природной среде:</w:t>
      </w:r>
    </w:p>
    <w:p w14:paraId="3CE4A328" w14:textId="39C1D128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1) сохранение исторических линий застройки</w:t>
      </w:r>
      <w:r w:rsidR="0081482B" w:rsidRPr="0058746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76CA3693" w14:textId="1A081B82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2) сохранение и организация проездов, проходов, необходимых для</w:t>
      </w:r>
      <w:r w:rsidR="0081482B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обеспечения функционирования территории</w:t>
      </w:r>
      <w:r w:rsidR="0081482B" w:rsidRPr="0058746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3927129" w14:textId="40CEE7C3" w:rsidR="00EB2EE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sz w:val="28"/>
          <w:szCs w:val="28"/>
        </w:rPr>
        <w:t>3) снос (демонтаж) по мере амортизации объектов капитального и</w:t>
      </w:r>
      <w:r w:rsidR="0081482B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некапитального строительства, не имеющих исторической ценности.</w:t>
      </w:r>
    </w:p>
    <w:p w14:paraId="3E70592B" w14:textId="44141169" w:rsidR="00C14F74" w:rsidRPr="0058746C" w:rsidRDefault="00EB2EE4" w:rsidP="002A3E0D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746C">
        <w:rPr>
          <w:rFonts w:ascii="Times New Roman" w:eastAsia="Calibri" w:hAnsi="Times New Roman" w:cs="Times New Roman"/>
          <w:b/>
          <w:bCs/>
          <w:sz w:val="28"/>
          <w:szCs w:val="28"/>
        </w:rPr>
        <w:t>4. Градостроительные регламенты земельных участков</w:t>
      </w:r>
      <w:r w:rsidRPr="0058746C">
        <w:rPr>
          <w:rFonts w:ascii="Times New Roman" w:eastAsia="Calibri" w:hAnsi="Times New Roman" w:cs="Times New Roman"/>
          <w:sz w:val="28"/>
          <w:szCs w:val="28"/>
        </w:rPr>
        <w:t>,</w:t>
      </w:r>
      <w:r w:rsidR="0081482B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расположенных в границах зоны регулирования застройки и хозяйственной</w:t>
      </w:r>
      <w:r w:rsidR="0081482B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деятельности объекта культурного наследия «Дом, где жил Д.Ко</w:t>
      </w:r>
      <w:r w:rsidR="0081482B" w:rsidRPr="0058746C">
        <w:rPr>
          <w:rFonts w:ascii="Times New Roman" w:eastAsia="Calibri" w:hAnsi="Times New Roman" w:cs="Times New Roman"/>
          <w:sz w:val="28"/>
          <w:szCs w:val="28"/>
        </w:rPr>
        <w:t>р</w:t>
      </w:r>
      <w:r w:rsidRPr="0058746C">
        <w:rPr>
          <w:rFonts w:ascii="Times New Roman" w:eastAsia="Calibri" w:hAnsi="Times New Roman" w:cs="Times New Roman"/>
          <w:sz w:val="28"/>
          <w:szCs w:val="28"/>
        </w:rPr>
        <w:t>кмасов и в</w:t>
      </w:r>
      <w:r w:rsidR="0081482B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1918 – 1920 гг. размещался Порт-Петровский ВРК»</w:t>
      </w:r>
      <w:r w:rsidR="0081482B" w:rsidRPr="0058746C">
        <w:rPr>
          <w:rFonts w:ascii="Times New Roman" w:eastAsia="Calibri" w:hAnsi="Times New Roman" w:cs="Times New Roman"/>
          <w:sz w:val="28"/>
          <w:szCs w:val="28"/>
        </w:rPr>
        <w:t>, 1918 – 1920 гг.</w:t>
      </w:r>
      <w:r w:rsidRPr="0058746C">
        <w:rPr>
          <w:rFonts w:ascii="Times New Roman" w:eastAsia="Calibri" w:hAnsi="Times New Roman" w:cs="Times New Roman"/>
          <w:sz w:val="28"/>
          <w:szCs w:val="28"/>
        </w:rPr>
        <w:t>, устанавливаются</w:t>
      </w:r>
      <w:r w:rsidR="0081482B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Правилами землепользования и застройки города Махачкала с учетом</w:t>
      </w:r>
      <w:r w:rsidR="0081482B" w:rsidRPr="005874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746C">
        <w:rPr>
          <w:rFonts w:ascii="Times New Roman" w:eastAsia="Calibri" w:hAnsi="Times New Roman" w:cs="Times New Roman"/>
          <w:sz w:val="28"/>
          <w:szCs w:val="28"/>
        </w:rPr>
        <w:t>настоящих требований.</w:t>
      </w:r>
    </w:p>
    <w:sectPr w:rsidR="00C14F74" w:rsidRPr="0058746C" w:rsidSect="00CB1B89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B792C" w14:textId="77777777" w:rsidR="00BF6144" w:rsidRDefault="00BF6144" w:rsidP="00CB1B89">
      <w:pPr>
        <w:spacing w:after="0" w:line="240" w:lineRule="auto"/>
      </w:pPr>
      <w:r>
        <w:separator/>
      </w:r>
    </w:p>
  </w:endnote>
  <w:endnote w:type="continuationSeparator" w:id="0">
    <w:p w14:paraId="7D17D96C" w14:textId="77777777" w:rsidR="00BF6144" w:rsidRDefault="00BF6144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algun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8506903"/>
      <w:docPartObj>
        <w:docPartGallery w:val="Page Numbers (Bottom of Page)"/>
        <w:docPartUnique/>
      </w:docPartObj>
    </w:sdtPr>
    <w:sdtEndPr/>
    <w:sdtContent>
      <w:p w14:paraId="3E6B4BCC" w14:textId="1AB22FBA" w:rsidR="00F7381C" w:rsidRDefault="00F7381C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4E71">
          <w:rPr>
            <w:noProof/>
          </w:rPr>
          <w:t>20</w:t>
        </w:r>
        <w:r>
          <w:fldChar w:fldCharType="end"/>
        </w:r>
      </w:p>
    </w:sdtContent>
  </w:sdt>
  <w:p w14:paraId="3F710631" w14:textId="77777777" w:rsidR="00F7381C" w:rsidRDefault="00F7381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46542" w14:textId="77777777" w:rsidR="00BF6144" w:rsidRDefault="00BF6144" w:rsidP="00CB1B89">
      <w:pPr>
        <w:spacing w:after="0" w:line="240" w:lineRule="auto"/>
      </w:pPr>
      <w:r>
        <w:separator/>
      </w:r>
    </w:p>
  </w:footnote>
  <w:footnote w:type="continuationSeparator" w:id="0">
    <w:p w14:paraId="7D9EFC92" w14:textId="77777777" w:rsidR="00BF6144" w:rsidRDefault="00BF6144" w:rsidP="00CB1B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472AD"/>
    <w:multiLevelType w:val="hybridMultilevel"/>
    <w:tmpl w:val="E78EBC88"/>
    <w:lvl w:ilvl="0" w:tplc="F0EE5A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FA7"/>
    <w:rsid w:val="00015076"/>
    <w:rsid w:val="00054E71"/>
    <w:rsid w:val="00084C18"/>
    <w:rsid w:val="000B0AAB"/>
    <w:rsid w:val="00120C38"/>
    <w:rsid w:val="00144B1C"/>
    <w:rsid w:val="00146CC8"/>
    <w:rsid w:val="00153BAB"/>
    <w:rsid w:val="001A08B7"/>
    <w:rsid w:val="001A668E"/>
    <w:rsid w:val="001B0AC6"/>
    <w:rsid w:val="001D4B69"/>
    <w:rsid w:val="001F54F3"/>
    <w:rsid w:val="00206DD2"/>
    <w:rsid w:val="00210FB8"/>
    <w:rsid w:val="0022049C"/>
    <w:rsid w:val="00282176"/>
    <w:rsid w:val="002A2B95"/>
    <w:rsid w:val="002A3E0D"/>
    <w:rsid w:val="002D20CE"/>
    <w:rsid w:val="003704B1"/>
    <w:rsid w:val="003B44DA"/>
    <w:rsid w:val="004527E1"/>
    <w:rsid w:val="004754EB"/>
    <w:rsid w:val="004A06F4"/>
    <w:rsid w:val="004A4AAA"/>
    <w:rsid w:val="0051292D"/>
    <w:rsid w:val="005243D4"/>
    <w:rsid w:val="00562A69"/>
    <w:rsid w:val="0058746C"/>
    <w:rsid w:val="005C474E"/>
    <w:rsid w:val="005D0BE6"/>
    <w:rsid w:val="005D3A53"/>
    <w:rsid w:val="005D4404"/>
    <w:rsid w:val="005F5E6A"/>
    <w:rsid w:val="006F3227"/>
    <w:rsid w:val="00704771"/>
    <w:rsid w:val="007105CA"/>
    <w:rsid w:val="00722C5E"/>
    <w:rsid w:val="007414A9"/>
    <w:rsid w:val="00741FD5"/>
    <w:rsid w:val="0074329B"/>
    <w:rsid w:val="00773230"/>
    <w:rsid w:val="00796E49"/>
    <w:rsid w:val="007D3DFC"/>
    <w:rsid w:val="0081482B"/>
    <w:rsid w:val="00833F17"/>
    <w:rsid w:val="00842C93"/>
    <w:rsid w:val="00853C08"/>
    <w:rsid w:val="00854A7B"/>
    <w:rsid w:val="00877EED"/>
    <w:rsid w:val="008859BB"/>
    <w:rsid w:val="008C4572"/>
    <w:rsid w:val="009440BD"/>
    <w:rsid w:val="00962AF1"/>
    <w:rsid w:val="009843B5"/>
    <w:rsid w:val="00986E7F"/>
    <w:rsid w:val="009C1DDD"/>
    <w:rsid w:val="009D01AA"/>
    <w:rsid w:val="009E5006"/>
    <w:rsid w:val="009F4C7D"/>
    <w:rsid w:val="009F6139"/>
    <w:rsid w:val="00A016AB"/>
    <w:rsid w:val="00A32F18"/>
    <w:rsid w:val="00A420F4"/>
    <w:rsid w:val="00A6677F"/>
    <w:rsid w:val="00A769D4"/>
    <w:rsid w:val="00AA39FE"/>
    <w:rsid w:val="00AD32A1"/>
    <w:rsid w:val="00AD3CCF"/>
    <w:rsid w:val="00AD5B7D"/>
    <w:rsid w:val="00B00428"/>
    <w:rsid w:val="00BF6144"/>
    <w:rsid w:val="00C14F74"/>
    <w:rsid w:val="00C429BC"/>
    <w:rsid w:val="00C4346E"/>
    <w:rsid w:val="00C54FA7"/>
    <w:rsid w:val="00C71E3E"/>
    <w:rsid w:val="00CA39D1"/>
    <w:rsid w:val="00CB1B89"/>
    <w:rsid w:val="00CE621A"/>
    <w:rsid w:val="00CE6996"/>
    <w:rsid w:val="00D04F98"/>
    <w:rsid w:val="00D3490B"/>
    <w:rsid w:val="00D40406"/>
    <w:rsid w:val="00D708F0"/>
    <w:rsid w:val="00D746DE"/>
    <w:rsid w:val="00D9096E"/>
    <w:rsid w:val="00D94B9F"/>
    <w:rsid w:val="00DA771E"/>
    <w:rsid w:val="00DB51F3"/>
    <w:rsid w:val="00DF06F6"/>
    <w:rsid w:val="00DF0895"/>
    <w:rsid w:val="00E02BE3"/>
    <w:rsid w:val="00E07ACA"/>
    <w:rsid w:val="00E45723"/>
    <w:rsid w:val="00E56FE1"/>
    <w:rsid w:val="00E86D78"/>
    <w:rsid w:val="00EB2EE4"/>
    <w:rsid w:val="00EF67BC"/>
    <w:rsid w:val="00F12B6F"/>
    <w:rsid w:val="00F12ED5"/>
    <w:rsid w:val="00F154FE"/>
    <w:rsid w:val="00F16FE5"/>
    <w:rsid w:val="00F56F82"/>
    <w:rsid w:val="00F70AA0"/>
    <w:rsid w:val="00F73659"/>
    <w:rsid w:val="00F7381C"/>
    <w:rsid w:val="00FD17DA"/>
    <w:rsid w:val="00FD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675F4"/>
  <w15:docId w15:val="{9C3151A9-5F29-4C80-BA23-9AD476FD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FA7"/>
    <w:pPr>
      <w:spacing w:after="200" w:line="276" w:lineRule="auto"/>
    </w:pPr>
    <w:rPr>
      <w:rFonts w:asciiTheme="minorHAnsi" w:hAnsiTheme="minorHAnsi"/>
      <w:sz w:val="22"/>
    </w:rPr>
  </w:style>
  <w:style w:type="paragraph" w:styleId="2">
    <w:name w:val="heading 2"/>
    <w:basedOn w:val="a"/>
    <w:link w:val="20"/>
    <w:uiPriority w:val="1"/>
    <w:qFormat/>
    <w:rsid w:val="00722C5E"/>
    <w:pPr>
      <w:widowControl w:val="0"/>
      <w:autoSpaceDE w:val="0"/>
      <w:autoSpaceDN w:val="0"/>
      <w:spacing w:after="0" w:line="240" w:lineRule="auto"/>
      <w:ind w:left="67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FA7"/>
    <w:rPr>
      <w:rFonts w:asciiTheme="minorHAnsi" w:hAnsiTheme="minorHAnsi"/>
      <w:sz w:val="22"/>
    </w:r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7414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842C93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42C9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722C5E"/>
    <w:rPr>
      <w:rFonts w:eastAsia="Times New Roman" w:cs="Times New Roman"/>
      <w:b/>
      <w:bCs/>
      <w:szCs w:val="28"/>
      <w:lang w:eastAsia="ru-RU" w:bidi="ru-RU"/>
    </w:rPr>
  </w:style>
  <w:style w:type="paragraph" w:customStyle="1" w:styleId="Default">
    <w:name w:val="Default"/>
    <w:rsid w:val="00722C5E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character" w:styleId="ab">
    <w:name w:val="Hyperlink"/>
    <w:basedOn w:val="a0"/>
    <w:uiPriority w:val="99"/>
    <w:unhideWhenUsed/>
    <w:rsid w:val="00741FD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1F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nasledie.e-da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4775</Words>
  <Characters>27224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53</cp:revision>
  <cp:lastPrinted>2024-12-02T09:55:00Z</cp:lastPrinted>
  <dcterms:created xsi:type="dcterms:W3CDTF">2023-03-16T06:41:00Z</dcterms:created>
  <dcterms:modified xsi:type="dcterms:W3CDTF">2025-01-27T09:14:00Z</dcterms:modified>
</cp:coreProperties>
</file>