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219C" w:rsidRPr="004F1F7B" w:rsidRDefault="00EF219C" w:rsidP="00EF219C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EF219C" w:rsidRPr="00EC07E1" w:rsidRDefault="00EF219C" w:rsidP="00EF219C">
      <w:pPr>
        <w:tabs>
          <w:tab w:val="left" w:pos="7725"/>
        </w:tabs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C07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9B79999" wp14:editId="138C784D">
            <wp:extent cx="866775" cy="894080"/>
            <wp:effectExtent l="0" t="0" r="9525" b="1270"/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19C" w:rsidRPr="00EC07E1" w:rsidRDefault="00EF219C" w:rsidP="00EF219C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C07E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АГЕНТСТВО ПО ОХРАНЕ КУЛЬТУРНОГО НАСЛЕДИЯ</w:t>
      </w:r>
    </w:p>
    <w:p w:rsidR="00EF219C" w:rsidRPr="00EC07E1" w:rsidRDefault="00EF219C" w:rsidP="00EF219C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C07E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РЕСПУБЛИКИ ДАГЕСТАН</w:t>
      </w:r>
    </w:p>
    <w:p w:rsidR="00EF219C" w:rsidRPr="00EC07E1" w:rsidRDefault="00EF219C" w:rsidP="00EF219C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C07E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(</w:t>
      </w:r>
      <w:proofErr w:type="spellStart"/>
      <w:r w:rsidRPr="00EC07E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Дагнаследие</w:t>
      </w:r>
      <w:proofErr w:type="spellEnd"/>
      <w:r w:rsidRPr="00EC07E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)</w:t>
      </w:r>
    </w:p>
    <w:p w:rsidR="00EF219C" w:rsidRPr="00EC07E1" w:rsidRDefault="00EF219C" w:rsidP="00EF219C">
      <w:pPr>
        <w:spacing w:after="0" w:line="240" w:lineRule="auto"/>
        <w:ind w:right="76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07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EF219C" w:rsidRPr="00EC07E1" w:rsidRDefault="00EF219C" w:rsidP="00EF219C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07E1">
        <w:rPr>
          <w:rFonts w:ascii="Times New Roman" w:eastAsia="Times New Roman" w:hAnsi="Times New Roman" w:cs="Times New Roman"/>
          <w:b/>
          <w:sz w:val="28"/>
          <w:szCs w:val="28"/>
        </w:rPr>
        <w:t>П Р И К А З</w:t>
      </w:r>
    </w:p>
    <w:p w:rsidR="00EF219C" w:rsidRPr="00EC07E1" w:rsidRDefault="00EF219C" w:rsidP="00EF219C">
      <w:pPr>
        <w:tabs>
          <w:tab w:val="left" w:pos="818"/>
          <w:tab w:val="left" w:pos="74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19C" w:rsidRDefault="00EF219C" w:rsidP="00EF219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7E1">
        <w:rPr>
          <w:rFonts w:ascii="Times New Roman" w:eastAsia="Times New Roman" w:hAnsi="Times New Roman" w:cs="Times New Roman"/>
          <w:sz w:val="28"/>
          <w:szCs w:val="28"/>
        </w:rPr>
        <w:t>«___» _________202</w:t>
      </w:r>
      <w:r w:rsidR="00760B0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C07E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007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07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07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C07E1">
        <w:rPr>
          <w:rFonts w:ascii="Times New Roman" w:eastAsia="Times New Roman" w:hAnsi="Times New Roman" w:cs="Times New Roman"/>
          <w:sz w:val="28"/>
          <w:szCs w:val="28"/>
        </w:rPr>
        <w:t xml:space="preserve">              №____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EC07E1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EF219C" w:rsidRPr="0080094B" w:rsidRDefault="00EF219C" w:rsidP="00EF219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F219C" w:rsidRPr="004F1F7B" w:rsidRDefault="00EF219C" w:rsidP="00EF219C">
      <w:pPr>
        <w:spacing w:line="240" w:lineRule="auto"/>
        <w:ind w:left="426" w:firstLine="436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EF219C" w:rsidRPr="00471EF2" w:rsidRDefault="00EF219C" w:rsidP="00EF219C">
      <w:pPr>
        <w:tabs>
          <w:tab w:val="left" w:pos="5140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1EF2">
        <w:rPr>
          <w:rFonts w:ascii="Times New Roman" w:hAnsi="Times New Roman" w:cs="Times New Roman"/>
          <w:sz w:val="16"/>
          <w:szCs w:val="16"/>
        </w:rPr>
        <w:tab/>
      </w:r>
    </w:p>
    <w:p w:rsidR="00036B7B" w:rsidRPr="00036B7B" w:rsidRDefault="00036B7B" w:rsidP="00036B7B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 w:rsidRPr="00036B7B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Об утвержде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н</w:t>
      </w:r>
      <w:r w:rsidRPr="00036B7B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ии Порядка</w:t>
      </w:r>
    </w:p>
    <w:p w:rsidR="00036B7B" w:rsidRDefault="00036B7B" w:rsidP="00036B7B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bookmarkStart w:id="0" w:name="_Hlk207025146"/>
      <w:r w:rsidRPr="00036B7B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определения платы за оказание услуг (вы</w:t>
      </w:r>
      <w:r w:rsidR="00DE3601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полнение</w:t>
      </w:r>
      <w:r w:rsidRPr="00036B7B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6B7B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pa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бот</w:t>
      </w:r>
      <w:proofErr w:type="spellEnd"/>
      <w:r w:rsidRPr="00036B7B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), относящих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с</w:t>
      </w:r>
      <w:r w:rsidRPr="00036B7B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я к основным видам деятельности подведомственного </w:t>
      </w:r>
      <w:bookmarkStart w:id="1" w:name="_Hlk207024786"/>
      <w:r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Агентству по охране культурного наследия Республики Дагестан </w:t>
      </w:r>
      <w:bookmarkStart w:id="2" w:name="_Hlk207025191"/>
      <w:r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государственного бюджетного учреждения </w:t>
      </w:r>
      <w:r w:rsidRPr="00036B7B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«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Республиканский центр охраны памятников истории и культуры</w:t>
      </w:r>
      <w:r w:rsidRPr="00036B7B"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», для граждан и юридических лиц</w:t>
      </w:r>
    </w:p>
    <w:bookmarkEnd w:id="0"/>
    <w:bookmarkEnd w:id="1"/>
    <w:bookmarkEnd w:id="2"/>
    <w:p w:rsidR="00036B7B" w:rsidRPr="00036B7B" w:rsidRDefault="00036B7B" w:rsidP="00036B7B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eastAsiaTheme="minorHAnsi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</w:p>
    <w:p w:rsidR="00036B7B" w:rsidRPr="00036B7B" w:rsidRDefault="00036B7B" w:rsidP="00CB756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36B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В соответствии  с пунктом 4 статьи 9.2 Федерального закона от 12 января 1996 года № 7-ФЗ «О некоммер</w:t>
      </w:r>
      <w:r w:rsidR="00144C0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ч</w:t>
      </w:r>
      <w:r w:rsidRPr="00036B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еских организациях»</w:t>
      </w:r>
      <w:r w:rsidR="00144C0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(«</w:t>
      </w:r>
      <w:r w:rsidR="00144C07" w:rsidRPr="00144C0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Собрание законодательства Р</w:t>
      </w:r>
      <w:r w:rsidR="00144C0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оссийской </w:t>
      </w:r>
      <w:r w:rsidR="00144C07" w:rsidRPr="00144C0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Ф</w:t>
      </w:r>
      <w:r w:rsidR="00144C0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едерации»</w:t>
      </w:r>
      <w:r w:rsidR="00144C07" w:rsidRPr="00144C0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, </w:t>
      </w:r>
      <w:r w:rsidR="00144C0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№</w:t>
      </w:r>
      <w:r w:rsidR="00144C07" w:rsidRPr="00144C0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3, ст. 145</w:t>
      </w:r>
      <w:r w:rsidRPr="00036B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r w:rsidR="00144C07">
        <w:rPr>
          <w:color w:val="000000" w:themeColor="text1"/>
        </w:rPr>
        <w:t xml:space="preserve"> </w:t>
      </w:r>
      <w:r w:rsidR="00144C07" w:rsidRPr="00144C0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1996, </w:t>
      </w:r>
      <w:r w:rsidR="00144C0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15 января,</w:t>
      </w:r>
      <w:r w:rsid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о</w:t>
      </w:r>
      <w:r w:rsidR="00A558BB" w:rsidRP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фициальн</w:t>
      </w:r>
      <w:r w:rsid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ый</w:t>
      </w:r>
      <w:r w:rsidR="00A558BB" w:rsidRP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интернет-портал правовой информации </w:t>
      </w:r>
      <w:r w:rsid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(</w:t>
      </w:r>
      <w:r w:rsidR="00A558BB" w:rsidRP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http://pravo.gov.ru</w:t>
      </w:r>
      <w:r w:rsid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),</w:t>
      </w:r>
      <w:r w:rsidR="00A558BB" w:rsidRP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№ </w:t>
      </w:r>
      <w:r w:rsidR="00A558BB" w:rsidRP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0001202506240025</w:t>
      </w:r>
      <w:r w:rsid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, 2025, 26 июня);</w:t>
      </w:r>
      <w:r w:rsidR="00144C0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="00CB7564" w:rsidRPr="0006610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Постановлением Правительства Республики Дагестан от 20 июля 2018 № 98</w:t>
      </w:r>
      <w:r w:rsidR="00CB7564" w:rsidRPr="00066109">
        <w:rPr>
          <w:color w:val="000000" w:themeColor="text1"/>
        </w:rPr>
        <w:t xml:space="preserve"> «</w:t>
      </w:r>
      <w:r w:rsidR="00CB7564" w:rsidRPr="0006610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О совершенствовании порядка осуществления органами исполнительной власти Республики Дагестан функций и полномочий учредителя государственного учреждения Республики Дагестан»</w:t>
      </w:r>
      <w:r w:rsid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(</w:t>
      </w:r>
      <w:r w:rsidR="00A558BB" w:rsidRP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Официальный интернет-портал правовой информации (</w:t>
      </w:r>
      <w:hyperlink r:id="rId9" w:history="1">
        <w:r w:rsidR="00A558BB" w:rsidRPr="00A558BB">
          <w:rPr>
            <w:rStyle w:val="aa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eastAsia="en-US"/>
          </w:rPr>
          <w:t>http://www.pravo.gov.ru</w:t>
        </w:r>
      </w:hyperlink>
      <w:r w:rsid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)</w:t>
      </w:r>
      <w:r w:rsidR="00A558BB" w:rsidRP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r w:rsid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№ </w:t>
      </w:r>
      <w:r w:rsidR="00A558BB" w:rsidRP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0500201807250007</w:t>
      </w:r>
      <w:r w:rsidR="00066109" w:rsidRPr="00066109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, </w:t>
      </w:r>
      <w:r w:rsidR="00A558BB" w:rsidRP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2018</w:t>
      </w:r>
      <w:r w:rsid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, 25 июля; о</w:t>
      </w:r>
      <w:r w:rsidR="00A558BB" w:rsidRP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фициальный интернет-портал правовой информации </w:t>
      </w:r>
      <w:r w:rsid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(</w:t>
      </w:r>
      <w:hyperlink r:id="rId10" w:history="1">
        <w:r w:rsidR="00A558BB" w:rsidRPr="00A558BB">
          <w:rPr>
            <w:rStyle w:val="aa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eastAsia="en-US"/>
          </w:rPr>
          <w:t>http://www.pravo.gov.ru</w:t>
        </w:r>
      </w:hyperlink>
      <w:r w:rsid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)</w:t>
      </w:r>
      <w:r w:rsidR="00A558BB" w:rsidRP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r w:rsid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№</w:t>
      </w:r>
      <w:r w:rsidR="00A558BB" w:rsidRP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0500201811200001</w:t>
      </w:r>
      <w:r w:rsid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, </w:t>
      </w:r>
      <w:r w:rsidR="00A558BB" w:rsidRP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2018</w:t>
      </w:r>
      <w:r w:rsidR="00A558B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, 20 ноября), </w:t>
      </w:r>
      <w:r w:rsidR="00066109" w:rsidRPr="003C641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>приказываю:</w:t>
      </w:r>
    </w:p>
    <w:p w:rsidR="00036B7B" w:rsidRPr="00036B7B" w:rsidRDefault="00036B7B" w:rsidP="00036B7B">
      <w:pPr>
        <w:shd w:val="clear" w:color="auto" w:fill="FFFFFF"/>
        <w:spacing w:after="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 1. </w:t>
      </w:r>
      <w:r w:rsidRPr="00036B7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Утвердить пр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илагаемый</w:t>
      </w:r>
      <w:r w:rsidRPr="00036B7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Порядок определения платы за оказание</w:t>
      </w:r>
      <w:r w:rsidR="003C641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036B7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услуг (выполнение работ), относящихся к основн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ым</w:t>
      </w:r>
      <w:r w:rsidRPr="00036B7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видам деятельности подведомственного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036B7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Агентству по охране культурного наследия Республики Дагестан государственного бюджетного учреждения «Республиканский центр охраны памятников истории и культуры», для граждан и юридических лиц, для граждан и юридических лиц (далее — Порядок).</w:t>
      </w:r>
      <w:bookmarkStart w:id="3" w:name="_GoBack"/>
      <w:bookmarkEnd w:id="3"/>
    </w:p>
    <w:p w:rsidR="00036B7B" w:rsidRPr="002A5949" w:rsidRDefault="002A5949" w:rsidP="002A5949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 xml:space="preserve">      2.</w:t>
      </w:r>
      <w:r>
        <w:t xml:space="preserve"> </w:t>
      </w:r>
      <w:r w:rsidR="00036B7B" w:rsidRPr="002A594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Директору</w:t>
      </w:r>
      <w:r w:rsidRPr="002A594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036B7B" w:rsidRPr="002A594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государственного бюджетного учреждения </w:t>
      </w:r>
      <w:r w:rsidR="003C641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Республики </w:t>
      </w:r>
      <w:proofErr w:type="gramStart"/>
      <w:r w:rsidR="003C641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Дагестан </w:t>
      </w:r>
      <w:r w:rsidR="009D3EB2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036B7B" w:rsidRPr="002A594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«</w:t>
      </w:r>
      <w:proofErr w:type="gramEnd"/>
      <w:r w:rsidR="00036B7B" w:rsidRPr="002A594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Республиканский центр охраны памятников истории и культуры»,</w:t>
      </w:r>
      <w:r w:rsidRPr="002A594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подведомственного Агентству по охране культурного наследия Республики Дагестан</w:t>
      </w:r>
      <w:r w:rsidR="00036B7B" w:rsidRPr="002A594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2A594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обеспечить исполнение порядка.</w:t>
      </w:r>
    </w:p>
    <w:p w:rsidR="002A5949" w:rsidRPr="002A5949" w:rsidRDefault="002A5949" w:rsidP="002A5949">
      <w:pPr>
        <w:shd w:val="clear" w:color="auto" w:fill="FFFFFF"/>
        <w:spacing w:after="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</w:t>
      </w:r>
      <w:r w:rsidRPr="002A594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3. Отделу правового обеспечения направить настоящий приказ на государственную регистрацию в Министерство юстиции Республики Дагестан, официальную копию приказа в прокуратуру Республики Дагестан и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2A5949" w:rsidRPr="002A5949" w:rsidRDefault="002A5949" w:rsidP="002A5949">
      <w:pPr>
        <w:shd w:val="clear" w:color="auto" w:fill="FFFFFF"/>
        <w:spacing w:after="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</w:t>
      </w:r>
      <w:r w:rsidRPr="002A594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4. </w:t>
      </w:r>
      <w:proofErr w:type="spellStart"/>
      <w:r w:rsidRPr="002A594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И.о</w:t>
      </w:r>
      <w:proofErr w:type="spellEnd"/>
      <w:r w:rsidRPr="002A594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. начальник</w:t>
      </w:r>
      <w:r w:rsidR="003C641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</w:t>
      </w:r>
      <w:r w:rsidRPr="002A594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отдела Алиевой Н.М. разместить настоящий приказ на сайте Агентства по охране культурного наследия Республике Дагестан в информационно-телекоммуникационной в сети «Интернет» (https://dagnasledie.e-dag.ru/).</w:t>
      </w:r>
    </w:p>
    <w:p w:rsidR="002A5949" w:rsidRPr="002A5949" w:rsidRDefault="002A5949" w:rsidP="002A5949">
      <w:pPr>
        <w:shd w:val="clear" w:color="auto" w:fill="FFFFFF"/>
        <w:spacing w:after="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    5</w:t>
      </w:r>
      <w:r w:rsidRPr="002A594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. Настоящий приказ вступает в силу в установленном законодательством порядке.</w:t>
      </w:r>
    </w:p>
    <w:p w:rsidR="002A5949" w:rsidRPr="002A5949" w:rsidRDefault="002A5949" w:rsidP="002A5949">
      <w:pPr>
        <w:shd w:val="clear" w:color="auto" w:fill="FFFFFF"/>
        <w:spacing w:after="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2A5949" w:rsidRPr="002A5949" w:rsidRDefault="002A5949" w:rsidP="002A5949">
      <w:pPr>
        <w:shd w:val="clear" w:color="auto" w:fill="FFFFFF"/>
        <w:spacing w:after="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2A5949" w:rsidRPr="002A5949" w:rsidRDefault="002A5949" w:rsidP="002A5949">
      <w:pPr>
        <w:shd w:val="clear" w:color="auto" w:fill="FFFFFF"/>
        <w:spacing w:after="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2A5949" w:rsidRPr="002A5949" w:rsidRDefault="002A5949" w:rsidP="002A5949">
      <w:pPr>
        <w:shd w:val="clear" w:color="auto" w:fill="FFFFFF"/>
        <w:spacing w:after="0"/>
        <w:jc w:val="both"/>
        <w:textAlignment w:val="baseline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2A5949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Руководитель                                                                           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           </w:t>
      </w:r>
      <w:r w:rsidRPr="002A5949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 М. Мусаев</w:t>
      </w:r>
    </w:p>
    <w:p w:rsidR="00036B7B" w:rsidRPr="002A5949" w:rsidRDefault="002A5949" w:rsidP="002A5949">
      <w:pPr>
        <w:shd w:val="clear" w:color="auto" w:fill="FFFFFF"/>
        <w:spacing w:after="0"/>
        <w:jc w:val="both"/>
        <w:textAlignment w:val="baseline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2A5949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> </w:t>
      </w:r>
    </w:p>
    <w:p w:rsidR="002A5949" w:rsidRDefault="002A5949" w:rsidP="002A5949">
      <w:pP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2A5949" w:rsidRPr="00036B7B" w:rsidRDefault="002A5949" w:rsidP="002A594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2A5949" w:rsidRPr="00036B7B" w:rsidSect="00036B7B">
          <w:pgSz w:w="12240" w:h="15840"/>
          <w:pgMar w:top="1120" w:right="1080" w:bottom="280" w:left="1800" w:header="720" w:footer="720" w:gutter="0"/>
          <w:cols w:space="720"/>
        </w:sectPr>
      </w:pPr>
    </w:p>
    <w:p w:rsidR="00EF219C" w:rsidRPr="00CB3F6A" w:rsidRDefault="00EF219C" w:rsidP="00EF219C">
      <w:pPr>
        <w:widowControl w:val="0"/>
        <w:autoSpaceDE w:val="0"/>
        <w:autoSpaceDN w:val="0"/>
        <w:adjustRightInd w:val="0"/>
        <w:spacing w:after="0" w:line="240" w:lineRule="auto"/>
        <w:ind w:left="4248" w:firstLine="72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B3F6A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EF219C" w:rsidRPr="00CB3F6A" w:rsidRDefault="00EF219C" w:rsidP="00EF219C">
      <w:pPr>
        <w:widowControl w:val="0"/>
        <w:autoSpaceDE w:val="0"/>
        <w:autoSpaceDN w:val="0"/>
        <w:adjustRightInd w:val="0"/>
        <w:spacing w:after="0" w:line="240" w:lineRule="auto"/>
        <w:ind w:left="4248" w:firstLine="72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B3F6A">
        <w:rPr>
          <w:rFonts w:ascii="Times New Roman" w:eastAsia="Times New Roman" w:hAnsi="Times New Roman" w:cs="Times New Roman"/>
          <w:sz w:val="24"/>
          <w:szCs w:val="28"/>
        </w:rPr>
        <w:t>к приказу Агентства по охране культурного наследия Республики Дагестан</w:t>
      </w:r>
    </w:p>
    <w:p w:rsidR="00EF219C" w:rsidRPr="00CB3F6A" w:rsidRDefault="0080094B" w:rsidP="00EF219C">
      <w:pPr>
        <w:widowControl w:val="0"/>
        <w:autoSpaceDE w:val="0"/>
        <w:autoSpaceDN w:val="0"/>
        <w:adjustRightInd w:val="0"/>
        <w:spacing w:after="0" w:line="240" w:lineRule="auto"/>
        <w:ind w:left="4248" w:firstLine="72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 «___» ______________ 2025</w:t>
      </w:r>
      <w:r w:rsidR="00EF219C" w:rsidRPr="00CB3F6A">
        <w:rPr>
          <w:rFonts w:ascii="Times New Roman" w:eastAsia="Times New Roman" w:hAnsi="Times New Roman" w:cs="Times New Roman"/>
          <w:sz w:val="24"/>
          <w:szCs w:val="28"/>
        </w:rPr>
        <w:t xml:space="preserve"> г. </w:t>
      </w:r>
      <w:r w:rsidR="00832066">
        <w:rPr>
          <w:rFonts w:ascii="Times New Roman" w:eastAsia="Times New Roman" w:hAnsi="Times New Roman" w:cs="Times New Roman"/>
          <w:sz w:val="24"/>
          <w:szCs w:val="28"/>
        </w:rPr>
        <w:t>№_____</w:t>
      </w:r>
    </w:p>
    <w:p w:rsidR="00EF219C" w:rsidRDefault="00EF219C" w:rsidP="00EF219C">
      <w:pPr>
        <w:widowControl w:val="0"/>
        <w:autoSpaceDE w:val="0"/>
        <w:autoSpaceDN w:val="0"/>
        <w:adjustRightInd w:val="0"/>
        <w:spacing w:after="0" w:line="240" w:lineRule="auto"/>
        <w:ind w:left="4248" w:firstLine="7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36B7B" w:rsidRDefault="00036B7B" w:rsidP="00EF219C">
      <w:pPr>
        <w:widowControl w:val="0"/>
        <w:autoSpaceDE w:val="0"/>
        <w:autoSpaceDN w:val="0"/>
        <w:adjustRightInd w:val="0"/>
        <w:spacing w:after="0" w:line="240" w:lineRule="auto"/>
        <w:ind w:left="4248" w:firstLine="7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5349A3" w:rsidRPr="005349A3" w:rsidRDefault="005349A3" w:rsidP="005349A3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5349A3" w:rsidRDefault="005349A3" w:rsidP="005349A3">
      <w:pPr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5349A3" w:rsidRPr="005349A3" w:rsidRDefault="005349A3" w:rsidP="005349A3">
      <w:pPr>
        <w:spacing w:line="340" w:lineRule="exact"/>
        <w:ind w:left="218"/>
        <w:jc w:val="center"/>
        <w:rPr>
          <w:rFonts w:ascii="Times New Roman" w:eastAsia="Times New Roman" w:hAnsi="Times New Roman" w:cs="Times New Roman"/>
          <w:b/>
          <w:bCs/>
          <w:sz w:val="3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30"/>
          <w:lang w:eastAsia="en-US"/>
        </w:rPr>
        <w:t>Порядок</w:t>
      </w:r>
    </w:p>
    <w:p w:rsidR="005349A3" w:rsidRPr="005349A3" w:rsidRDefault="005349A3" w:rsidP="00534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US"/>
        </w:rPr>
      </w:pPr>
      <w:r w:rsidRPr="005349A3">
        <w:rPr>
          <w:noProof/>
        </w:rPr>
        <w:drawing>
          <wp:inline distT="0" distB="0" distL="0" distR="0">
            <wp:extent cx="5943600" cy="1409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9A3" w:rsidRPr="005349A3" w:rsidRDefault="005349A3" w:rsidP="005349A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US"/>
        </w:rPr>
      </w:pPr>
    </w:p>
    <w:p w:rsidR="005349A3" w:rsidRPr="005349A3" w:rsidRDefault="005349A3" w:rsidP="005349A3">
      <w:pPr>
        <w:widowControl w:val="0"/>
        <w:tabs>
          <w:tab w:val="left" w:pos="1438"/>
        </w:tabs>
        <w:autoSpaceDE w:val="0"/>
        <w:autoSpaceDN w:val="0"/>
        <w:spacing w:after="0" w:line="247" w:lineRule="auto"/>
        <w:ind w:left="19" w:right="14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1. Настоящий Порядок разработан в целях установления единого подхода</w:t>
      </w:r>
      <w:r w:rsidRPr="005349A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5349A3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механизму</w:t>
      </w:r>
      <w:r w:rsidRPr="005349A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 платы</w:t>
      </w:r>
      <w:r w:rsidRPr="005349A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5349A3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Pr="005349A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(работы),</w:t>
      </w:r>
      <w:r w:rsidRPr="005349A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оказываемые государственного бюджетного учреждения </w:t>
      </w:r>
      <w:r w:rsidRPr="00036B7B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Республиканский центр охраны памятников истории и культуры</w:t>
      </w:r>
      <w:r w:rsidRPr="00036B7B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5349A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сверх установленного</w:t>
      </w:r>
      <w:r w:rsidRPr="005349A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государственного</w:t>
      </w:r>
      <w:r w:rsidRPr="005349A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задания,</w:t>
      </w:r>
      <w:r w:rsidRPr="005349A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5349A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Pr="005349A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5349A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случаях,</w:t>
      </w:r>
      <w:r w:rsidRPr="005349A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определенных федеральными законами, в пределах установленного государственного задания</w:t>
      </w:r>
      <w:r w:rsidRPr="005349A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</w:t>
      </w:r>
      <w:r w:rsidRPr="005349A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5349A3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proofErr w:type="spellStart"/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пяатные</w:t>
      </w:r>
      <w:proofErr w:type="spellEnd"/>
      <w:r w:rsidRPr="005349A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 учреждение соответственно).</w:t>
      </w:r>
    </w:p>
    <w:p w:rsidR="005349A3" w:rsidRPr="005349A3" w:rsidRDefault="005349A3" w:rsidP="005349A3">
      <w:pPr>
        <w:widowControl w:val="0"/>
        <w:tabs>
          <w:tab w:val="left" w:pos="1515"/>
        </w:tabs>
        <w:autoSpaceDE w:val="0"/>
        <w:autoSpaceDN w:val="0"/>
        <w:spacing w:before="1" w:after="0" w:line="249" w:lineRule="auto"/>
        <w:ind w:left="19" w:right="16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2. Порядок не распространяется на иные виды деятельности учреждения,</w:t>
      </w:r>
      <w:r w:rsidRPr="005349A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5349A3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являющиеся</w:t>
      </w:r>
      <w:r w:rsidRPr="005349A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основными</w:t>
      </w:r>
      <w:r w:rsidRPr="005349A3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5349A3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 с</w:t>
      </w:r>
      <w:r w:rsidRPr="005349A3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5349A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уставом.</w:t>
      </w:r>
    </w:p>
    <w:p w:rsidR="005349A3" w:rsidRPr="005349A3" w:rsidRDefault="005349A3" w:rsidP="005349A3">
      <w:pPr>
        <w:widowControl w:val="0"/>
        <w:tabs>
          <w:tab w:val="left" w:pos="1486"/>
        </w:tabs>
        <w:autoSpaceDE w:val="0"/>
        <w:autoSpaceDN w:val="0"/>
        <w:spacing w:after="0" w:line="247" w:lineRule="auto"/>
        <w:ind w:left="19" w:right="1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3.  Размер платы определяется учреждением на основе расчета необходимых для оказания платных услуг экономически обоснованных затрат</w:t>
      </w:r>
      <w:r w:rsidRPr="005349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5349A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учетом конъюнктуры рынка, требований к</w:t>
      </w:r>
      <w:r w:rsidRPr="005349A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качеству оказания услуг (выполнения работ), необходимости обеспечения одинаковых условий при оказании одних и тех же платных услуг (работ) и услуг (работ), осуществляемых</w:t>
      </w:r>
      <w:r w:rsidRPr="005349A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5349A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 установленного государственного задания, в том числе на основании:</w:t>
      </w:r>
    </w:p>
    <w:p w:rsidR="005349A3" w:rsidRDefault="005349A3" w:rsidP="005349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-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установленных нормативными правовыми актами Российской Федерации цен (тарифов) на аналогичные платные услуги (работы) по </w:t>
      </w:r>
      <w:r w:rsidRPr="005349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основным видам</w:t>
      </w:r>
      <w:r w:rsidRPr="005349A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proofErr w:type="spellStart"/>
      <w:r w:rsidRPr="005349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деятелъности</w:t>
      </w:r>
      <w:proofErr w:type="spellEnd"/>
      <w:r w:rsidRPr="005349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учреждения (при</w:t>
      </w:r>
      <w:r w:rsidRPr="005349A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наличии);</w:t>
      </w:r>
    </w:p>
    <w:p w:rsidR="005349A3" w:rsidRPr="005349A3" w:rsidRDefault="005349A3" w:rsidP="005349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-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размера расчетных и расчетно-нормативных затрат на оказание учреждением платных услуг (работ) по основным видам деятельности, а также размера расчетных и расчетно-нормативных затрат на содержание имущества учреждения;</w:t>
      </w:r>
    </w:p>
    <w:p w:rsidR="005349A3" w:rsidRPr="005349A3" w:rsidRDefault="005349A3" w:rsidP="005349A3">
      <w:pPr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     -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размера расчетных затрат на развитие и совершенствование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деятельности учреждения в части оказания платных услуг (работ) по основным видам деятельности с учетом отраслевых особенностей состава </w:t>
      </w:r>
      <w:r w:rsidRPr="005349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затрат;</w:t>
      </w:r>
    </w:p>
    <w:p w:rsidR="005349A3" w:rsidRDefault="005349A3" w:rsidP="005349A3">
      <w:pPr>
        <w:pStyle w:val="af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-  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анализа</w:t>
      </w:r>
      <w:r w:rsidRPr="005349A3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="002A5949" w:rsidRPr="002A5949">
        <w:rPr>
          <w:rFonts w:ascii="Times New Roman" w:hAnsi="Times New Roman" w:cs="Times New Roman"/>
          <w:sz w:val="28"/>
          <w:szCs w:val="28"/>
          <w:lang w:eastAsia="en-US"/>
        </w:rPr>
        <w:t>фактических затрат учреждения на оказан</w:t>
      </w:r>
      <w:r w:rsidR="002A5949">
        <w:rPr>
          <w:rFonts w:ascii="Times New Roman" w:hAnsi="Times New Roman" w:cs="Times New Roman"/>
          <w:sz w:val="28"/>
          <w:szCs w:val="28"/>
          <w:lang w:eastAsia="en-US"/>
        </w:rPr>
        <w:t>ие</w:t>
      </w:r>
      <w:r w:rsidR="002A5949" w:rsidRPr="002A5949">
        <w:rPr>
          <w:rFonts w:ascii="Times New Roman" w:hAnsi="Times New Roman" w:cs="Times New Roman"/>
          <w:sz w:val="28"/>
          <w:szCs w:val="28"/>
          <w:lang w:eastAsia="en-US"/>
        </w:rPr>
        <w:t xml:space="preserve"> платных услуг </w:t>
      </w:r>
      <w:r w:rsidRPr="002A5949">
        <w:rPr>
          <w:rFonts w:ascii="Times New Roman" w:hAnsi="Times New Roman" w:cs="Times New Roman"/>
          <w:sz w:val="28"/>
          <w:szCs w:val="28"/>
        </w:rPr>
        <w:t>(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работ) по основным видам деятельности в предшествующие периоды;</w:t>
      </w:r>
    </w:p>
    <w:p w:rsidR="005349A3" w:rsidRPr="005349A3" w:rsidRDefault="005349A3" w:rsidP="005349A3">
      <w:pPr>
        <w:pStyle w:val="af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-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прогнозной</w:t>
      </w:r>
      <w:r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</w:t>
      </w:r>
      <w:r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5349A3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динамике</w:t>
      </w:r>
      <w:r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изменения</w:t>
      </w:r>
      <w:r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</w:t>
      </w:r>
      <w:r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</w:t>
      </w:r>
      <w:r w:rsidRPr="005349A3">
        <w:rPr>
          <w:rFonts w:ascii="Times New Roman" w:eastAsia="Times New Roman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(тарифов)</w:t>
      </w:r>
      <w:r w:rsidRPr="005349A3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в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составе затрат на оказание</w:t>
      </w:r>
      <w:r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учреждением</w:t>
      </w:r>
      <w:r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платных услуг (работ)</w:t>
      </w:r>
      <w:r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основным видам деятельности, включая регулируемые государством цен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(тарифы) на товары, работы, </w:t>
      </w:r>
      <w:proofErr w:type="spellStart"/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</w:t>
      </w:r>
      <w:r w:rsidR="002A594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субъектов</w:t>
      </w:r>
      <w:proofErr w:type="spellEnd"/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естественных мо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полий;</w:t>
      </w:r>
    </w:p>
    <w:p w:rsidR="002A5949" w:rsidRDefault="002A5949" w:rsidP="005349A3">
      <w:pPr>
        <w:pStyle w:val="af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      -     </w:t>
      </w:r>
      <w:r w:rsidR="005349A3" w:rsidRPr="005349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анализа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5349A3" w:rsidRPr="005349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существующего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5349A3" w:rsidRPr="005349A3">
        <w:rPr>
          <w:rFonts w:ascii="Times New Roman" w:eastAsia="Times New Roman" w:hAnsi="Times New Roman" w:cs="Times New Roman"/>
          <w:spacing w:val="-65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прогнозируемого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объема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рыночных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предложений на аналогичные услуги (работы) и уровня цен (тарифов) на</w:t>
      </w:r>
      <w:r w:rsidR="005349A3" w:rsidRPr="005349A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них;</w:t>
      </w:r>
    </w:p>
    <w:p w:rsidR="005349A3" w:rsidRPr="005349A3" w:rsidRDefault="002A5949" w:rsidP="005349A3">
      <w:pPr>
        <w:pStyle w:val="af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- </w:t>
      </w:r>
      <w:r w:rsidR="005349A3" w:rsidRPr="005349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анализа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существующего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5349A3" w:rsidRPr="005349A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прогнозируемого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объема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349A3" w:rsidRPr="005349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cпpoca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5349A3" w:rsidRPr="005349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аналогичные</w:t>
      </w:r>
      <w:r w:rsidR="005349A3" w:rsidRPr="005349A3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="005349A3" w:rsidRPr="005349A3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(работы).</w:t>
      </w:r>
    </w:p>
    <w:p w:rsidR="005349A3" w:rsidRPr="005349A3" w:rsidRDefault="002A5949" w:rsidP="005349A3">
      <w:pPr>
        <w:pStyle w:val="af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4.  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Перечень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платных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(работ)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видам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 и размер платы за услуги (работы) по основным видам деятельности учреждения, а также изменения в перечень платных услуг (работ) по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 видам деятельности и размер платы за услуги (работы) по</w:t>
      </w:r>
      <w:r w:rsidR="005349A3" w:rsidRPr="005349A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 видам деятельности учрежде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ия утверждаются приказом учреждения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мере необходимости, но не реже одного раза в год.</w:t>
      </w:r>
    </w:p>
    <w:p w:rsidR="005349A3" w:rsidRPr="005349A3" w:rsidRDefault="002A5949" w:rsidP="005349A3">
      <w:pPr>
        <w:pStyle w:val="af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5.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Информация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5349A3" w:rsidRPr="005349A3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="005349A3" w:rsidRPr="005349A3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</w:t>
      </w:r>
      <w:r w:rsidR="005349A3" w:rsidRPr="005349A3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(работ)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учреждением,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5349A3" w:rsidRPr="005349A3">
        <w:rPr>
          <w:rFonts w:ascii="Times New Roman" w:eastAsia="Times New Roman" w:hAnsi="Times New Roman" w:cs="Times New Roman"/>
          <w:spacing w:val="32"/>
          <w:sz w:val="28"/>
          <w:szCs w:val="28"/>
          <w:lang w:eastAsia="en-US"/>
        </w:rPr>
        <w:t xml:space="preserve">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также </w:t>
      </w:r>
      <w:proofErr w:type="gramStart"/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размере</w:t>
      </w:r>
      <w:proofErr w:type="gramEnd"/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платы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оказание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(работ)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доводится</w:t>
      </w:r>
      <w:r w:rsidR="005349A3" w:rsidRPr="005349A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 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учреждением до потребителей услуг (работ) всеми досту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пными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способами, в том числе пу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</w:t>
      </w:r>
      <w:r w:rsidR="005349A3" w:rsidRPr="005349A3">
        <w:rPr>
          <w:rFonts w:ascii="Times New Roman" w:eastAsia="Times New Roman" w:hAnsi="Times New Roman" w:cs="Times New Roman"/>
          <w:sz w:val="28"/>
          <w:szCs w:val="28"/>
          <w:lang w:eastAsia="en-US"/>
        </w:rPr>
        <w:t>ем размещения данной информации на официальном сайте учреждения в сети «Интернет».</w:t>
      </w:r>
    </w:p>
    <w:p w:rsidR="005349A3" w:rsidRPr="005349A3" w:rsidRDefault="005349A3" w:rsidP="005349A3">
      <w:pPr>
        <w:tabs>
          <w:tab w:val="left" w:pos="2580"/>
        </w:tabs>
        <w:rPr>
          <w:rFonts w:ascii="Times New Roman" w:eastAsia="Times New Roman" w:hAnsi="Times New Roman" w:cs="Times New Roman"/>
          <w:sz w:val="24"/>
          <w:szCs w:val="28"/>
        </w:rPr>
      </w:pPr>
    </w:p>
    <w:sectPr w:rsidR="005349A3" w:rsidRPr="005349A3" w:rsidSect="006106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2BD1" w:rsidRDefault="00792BD1" w:rsidP="00B47141">
      <w:pPr>
        <w:spacing w:after="0" w:line="240" w:lineRule="auto"/>
      </w:pPr>
      <w:r>
        <w:separator/>
      </w:r>
    </w:p>
  </w:endnote>
  <w:endnote w:type="continuationSeparator" w:id="0">
    <w:p w:rsidR="00792BD1" w:rsidRDefault="00792BD1" w:rsidP="00B4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2BD1" w:rsidRDefault="00792BD1" w:rsidP="00B47141">
      <w:pPr>
        <w:spacing w:after="0" w:line="240" w:lineRule="auto"/>
      </w:pPr>
      <w:r>
        <w:separator/>
      </w:r>
    </w:p>
  </w:footnote>
  <w:footnote w:type="continuationSeparator" w:id="0">
    <w:p w:rsidR="00792BD1" w:rsidRDefault="00792BD1" w:rsidP="00B47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D3D2C"/>
    <w:multiLevelType w:val="hybridMultilevel"/>
    <w:tmpl w:val="E796FFE2"/>
    <w:lvl w:ilvl="0" w:tplc="CBA649B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D3828"/>
    <w:multiLevelType w:val="hybridMultilevel"/>
    <w:tmpl w:val="1B5A8AB4"/>
    <w:lvl w:ilvl="0" w:tplc="CBA649B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7249FC"/>
    <w:multiLevelType w:val="hybridMultilevel"/>
    <w:tmpl w:val="18D4DB8C"/>
    <w:lvl w:ilvl="0" w:tplc="CBA649B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4BA0B63"/>
    <w:multiLevelType w:val="hybridMultilevel"/>
    <w:tmpl w:val="32E853AC"/>
    <w:lvl w:ilvl="0" w:tplc="CBA649B8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1040A3B"/>
    <w:multiLevelType w:val="hybridMultilevel"/>
    <w:tmpl w:val="5052A8B6"/>
    <w:lvl w:ilvl="0" w:tplc="B47ED872">
      <w:start w:val="5"/>
      <w:numFmt w:val="decimal"/>
      <w:lvlText w:val="%1)"/>
      <w:lvlJc w:val="left"/>
      <w:pPr>
        <w:ind w:left="3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9024F"/>
    <w:multiLevelType w:val="hybridMultilevel"/>
    <w:tmpl w:val="5AC4ABF6"/>
    <w:lvl w:ilvl="0" w:tplc="A61C0CC8">
      <w:start w:val="1"/>
      <w:numFmt w:val="decimal"/>
      <w:lvlText w:val="%1."/>
      <w:lvlJc w:val="left"/>
      <w:pPr>
        <w:ind w:left="273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AFE463A6">
      <w:numFmt w:val="bullet"/>
      <w:lvlText w:val="•"/>
      <w:lvlJc w:val="left"/>
      <w:pPr>
        <w:ind w:left="2851" w:hanging="273"/>
      </w:pPr>
      <w:rPr>
        <w:rFonts w:hint="default"/>
        <w:lang w:val="ru-RU" w:eastAsia="en-US" w:bidi="ar-SA"/>
      </w:rPr>
    </w:lvl>
    <w:lvl w:ilvl="2" w:tplc="68FE6A02">
      <w:numFmt w:val="bullet"/>
      <w:lvlText w:val="•"/>
      <w:lvlJc w:val="left"/>
      <w:pPr>
        <w:ind w:left="3653" w:hanging="273"/>
      </w:pPr>
      <w:rPr>
        <w:rFonts w:hint="default"/>
        <w:lang w:val="ru-RU" w:eastAsia="en-US" w:bidi="ar-SA"/>
      </w:rPr>
    </w:lvl>
    <w:lvl w:ilvl="3" w:tplc="6188F748">
      <w:numFmt w:val="bullet"/>
      <w:lvlText w:val="•"/>
      <w:lvlJc w:val="left"/>
      <w:pPr>
        <w:ind w:left="4455" w:hanging="273"/>
      </w:pPr>
      <w:rPr>
        <w:rFonts w:hint="default"/>
        <w:lang w:val="ru-RU" w:eastAsia="en-US" w:bidi="ar-SA"/>
      </w:rPr>
    </w:lvl>
    <w:lvl w:ilvl="4" w:tplc="2834B976">
      <w:numFmt w:val="bullet"/>
      <w:lvlText w:val="•"/>
      <w:lvlJc w:val="left"/>
      <w:pPr>
        <w:ind w:left="5257" w:hanging="273"/>
      </w:pPr>
      <w:rPr>
        <w:rFonts w:hint="default"/>
        <w:lang w:val="ru-RU" w:eastAsia="en-US" w:bidi="ar-SA"/>
      </w:rPr>
    </w:lvl>
    <w:lvl w:ilvl="5" w:tplc="8E6C6822">
      <w:numFmt w:val="bullet"/>
      <w:lvlText w:val="•"/>
      <w:lvlJc w:val="left"/>
      <w:pPr>
        <w:ind w:left="6059" w:hanging="273"/>
      </w:pPr>
      <w:rPr>
        <w:rFonts w:hint="default"/>
        <w:lang w:val="ru-RU" w:eastAsia="en-US" w:bidi="ar-SA"/>
      </w:rPr>
    </w:lvl>
    <w:lvl w:ilvl="6" w:tplc="44CEF7AE">
      <w:numFmt w:val="bullet"/>
      <w:lvlText w:val="•"/>
      <w:lvlJc w:val="left"/>
      <w:pPr>
        <w:ind w:left="6861" w:hanging="273"/>
      </w:pPr>
      <w:rPr>
        <w:rFonts w:hint="default"/>
        <w:lang w:val="ru-RU" w:eastAsia="en-US" w:bidi="ar-SA"/>
      </w:rPr>
    </w:lvl>
    <w:lvl w:ilvl="7" w:tplc="592A28C2">
      <w:numFmt w:val="bullet"/>
      <w:lvlText w:val="•"/>
      <w:lvlJc w:val="left"/>
      <w:pPr>
        <w:ind w:left="7663" w:hanging="273"/>
      </w:pPr>
      <w:rPr>
        <w:rFonts w:hint="default"/>
        <w:lang w:val="ru-RU" w:eastAsia="en-US" w:bidi="ar-SA"/>
      </w:rPr>
    </w:lvl>
    <w:lvl w:ilvl="8" w:tplc="EB664C62">
      <w:numFmt w:val="bullet"/>
      <w:lvlText w:val="•"/>
      <w:lvlJc w:val="left"/>
      <w:pPr>
        <w:ind w:left="8465" w:hanging="273"/>
      </w:pPr>
      <w:rPr>
        <w:rFonts w:hint="default"/>
        <w:lang w:val="ru-RU" w:eastAsia="en-US" w:bidi="ar-SA"/>
      </w:rPr>
    </w:lvl>
  </w:abstractNum>
  <w:abstractNum w:abstractNumId="6" w15:restartNumberingAfterBreak="0">
    <w:nsid w:val="5044193E"/>
    <w:multiLevelType w:val="hybridMultilevel"/>
    <w:tmpl w:val="2206C000"/>
    <w:lvl w:ilvl="0" w:tplc="3216EE4A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2606BDD"/>
    <w:multiLevelType w:val="hybridMultilevel"/>
    <w:tmpl w:val="934C5CFC"/>
    <w:lvl w:ilvl="0" w:tplc="E05CC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7F7F53"/>
    <w:multiLevelType w:val="hybridMultilevel"/>
    <w:tmpl w:val="191824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0408E"/>
    <w:multiLevelType w:val="hybridMultilevel"/>
    <w:tmpl w:val="B79EAC7C"/>
    <w:lvl w:ilvl="0" w:tplc="3216EE4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C2A8C"/>
    <w:multiLevelType w:val="hybridMultilevel"/>
    <w:tmpl w:val="D230106E"/>
    <w:lvl w:ilvl="0" w:tplc="3216EE4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7B71B9"/>
    <w:multiLevelType w:val="hybridMultilevel"/>
    <w:tmpl w:val="49940610"/>
    <w:lvl w:ilvl="0" w:tplc="3216EE4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56DA48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286ECA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44CEC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76D75A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C8C4AA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E2878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F6EE6A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8A1A0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297346"/>
    <w:multiLevelType w:val="hybridMultilevel"/>
    <w:tmpl w:val="F9248CE0"/>
    <w:lvl w:ilvl="0" w:tplc="D8B4F862">
      <w:start w:val="1"/>
      <w:numFmt w:val="decimal"/>
      <w:lvlText w:val="%1."/>
      <w:lvlJc w:val="left"/>
      <w:pPr>
        <w:ind w:left="392" w:hanging="373"/>
      </w:pPr>
      <w:rPr>
        <w:rFonts w:hint="default"/>
        <w:spacing w:val="0"/>
        <w:w w:val="99"/>
        <w:lang w:val="ru-RU" w:eastAsia="en-US" w:bidi="ar-SA"/>
      </w:rPr>
    </w:lvl>
    <w:lvl w:ilvl="1" w:tplc="64463F26">
      <w:numFmt w:val="bullet"/>
      <w:lvlText w:val="•"/>
      <w:lvlJc w:val="left"/>
      <w:pPr>
        <w:ind w:left="1296" w:hanging="373"/>
      </w:pPr>
      <w:rPr>
        <w:rFonts w:hint="default"/>
        <w:lang w:val="ru-RU" w:eastAsia="en-US" w:bidi="ar-SA"/>
      </w:rPr>
    </w:lvl>
    <w:lvl w:ilvl="2" w:tplc="DF92A340">
      <w:numFmt w:val="bullet"/>
      <w:lvlText w:val="•"/>
      <w:lvlJc w:val="left"/>
      <w:pPr>
        <w:ind w:left="2192" w:hanging="373"/>
      </w:pPr>
      <w:rPr>
        <w:rFonts w:hint="default"/>
        <w:lang w:val="ru-RU" w:eastAsia="en-US" w:bidi="ar-SA"/>
      </w:rPr>
    </w:lvl>
    <w:lvl w:ilvl="3" w:tplc="4914E856">
      <w:numFmt w:val="bullet"/>
      <w:lvlText w:val="•"/>
      <w:lvlJc w:val="left"/>
      <w:pPr>
        <w:ind w:left="3088" w:hanging="373"/>
      </w:pPr>
      <w:rPr>
        <w:rFonts w:hint="default"/>
        <w:lang w:val="ru-RU" w:eastAsia="en-US" w:bidi="ar-SA"/>
      </w:rPr>
    </w:lvl>
    <w:lvl w:ilvl="4" w:tplc="C1127EB0">
      <w:numFmt w:val="bullet"/>
      <w:lvlText w:val="•"/>
      <w:lvlJc w:val="left"/>
      <w:pPr>
        <w:ind w:left="3984" w:hanging="373"/>
      </w:pPr>
      <w:rPr>
        <w:rFonts w:hint="default"/>
        <w:lang w:val="ru-RU" w:eastAsia="en-US" w:bidi="ar-SA"/>
      </w:rPr>
    </w:lvl>
    <w:lvl w:ilvl="5" w:tplc="BD6C75F4">
      <w:numFmt w:val="bullet"/>
      <w:lvlText w:val="•"/>
      <w:lvlJc w:val="left"/>
      <w:pPr>
        <w:ind w:left="4880" w:hanging="373"/>
      </w:pPr>
      <w:rPr>
        <w:rFonts w:hint="default"/>
        <w:lang w:val="ru-RU" w:eastAsia="en-US" w:bidi="ar-SA"/>
      </w:rPr>
    </w:lvl>
    <w:lvl w:ilvl="6" w:tplc="8AE2A77A">
      <w:numFmt w:val="bullet"/>
      <w:lvlText w:val="•"/>
      <w:lvlJc w:val="left"/>
      <w:pPr>
        <w:ind w:left="5776" w:hanging="373"/>
      </w:pPr>
      <w:rPr>
        <w:rFonts w:hint="default"/>
        <w:lang w:val="ru-RU" w:eastAsia="en-US" w:bidi="ar-SA"/>
      </w:rPr>
    </w:lvl>
    <w:lvl w:ilvl="7" w:tplc="61E05BAE">
      <w:numFmt w:val="bullet"/>
      <w:lvlText w:val="•"/>
      <w:lvlJc w:val="left"/>
      <w:pPr>
        <w:ind w:left="6672" w:hanging="373"/>
      </w:pPr>
      <w:rPr>
        <w:rFonts w:hint="default"/>
        <w:lang w:val="ru-RU" w:eastAsia="en-US" w:bidi="ar-SA"/>
      </w:rPr>
    </w:lvl>
    <w:lvl w:ilvl="8" w:tplc="B6F8FE96">
      <w:numFmt w:val="bullet"/>
      <w:lvlText w:val="•"/>
      <w:lvlJc w:val="left"/>
      <w:pPr>
        <w:ind w:left="7568" w:hanging="373"/>
      </w:pPr>
      <w:rPr>
        <w:rFonts w:hint="default"/>
        <w:lang w:val="ru-RU" w:eastAsia="en-US" w:bidi="ar-SA"/>
      </w:rPr>
    </w:lvl>
  </w:abstractNum>
  <w:abstractNum w:abstractNumId="13" w15:restartNumberingAfterBreak="0">
    <w:nsid w:val="73195C49"/>
    <w:multiLevelType w:val="hybridMultilevel"/>
    <w:tmpl w:val="32BE2396"/>
    <w:lvl w:ilvl="0" w:tplc="3216EE4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77D20"/>
    <w:multiLevelType w:val="hybridMultilevel"/>
    <w:tmpl w:val="18F00056"/>
    <w:lvl w:ilvl="0" w:tplc="D8B4F862">
      <w:start w:val="1"/>
      <w:numFmt w:val="decimal"/>
      <w:lvlText w:val="%1."/>
      <w:lvlJc w:val="left"/>
      <w:pPr>
        <w:ind w:left="392" w:hanging="373"/>
      </w:pPr>
      <w:rPr>
        <w:rFonts w:hint="default"/>
        <w:spacing w:val="0"/>
        <w:w w:val="99"/>
        <w:lang w:val="ru-RU" w:eastAsia="en-US" w:bidi="ar-SA"/>
      </w:rPr>
    </w:lvl>
    <w:lvl w:ilvl="1" w:tplc="64463F26">
      <w:numFmt w:val="bullet"/>
      <w:lvlText w:val="•"/>
      <w:lvlJc w:val="left"/>
      <w:pPr>
        <w:ind w:left="1296" w:hanging="373"/>
      </w:pPr>
      <w:rPr>
        <w:rFonts w:hint="default"/>
        <w:lang w:val="ru-RU" w:eastAsia="en-US" w:bidi="ar-SA"/>
      </w:rPr>
    </w:lvl>
    <w:lvl w:ilvl="2" w:tplc="DF92A340">
      <w:numFmt w:val="bullet"/>
      <w:lvlText w:val="•"/>
      <w:lvlJc w:val="left"/>
      <w:pPr>
        <w:ind w:left="2192" w:hanging="373"/>
      </w:pPr>
      <w:rPr>
        <w:rFonts w:hint="default"/>
        <w:lang w:val="ru-RU" w:eastAsia="en-US" w:bidi="ar-SA"/>
      </w:rPr>
    </w:lvl>
    <w:lvl w:ilvl="3" w:tplc="4914E856">
      <w:numFmt w:val="bullet"/>
      <w:lvlText w:val="•"/>
      <w:lvlJc w:val="left"/>
      <w:pPr>
        <w:ind w:left="3088" w:hanging="373"/>
      </w:pPr>
      <w:rPr>
        <w:rFonts w:hint="default"/>
        <w:lang w:val="ru-RU" w:eastAsia="en-US" w:bidi="ar-SA"/>
      </w:rPr>
    </w:lvl>
    <w:lvl w:ilvl="4" w:tplc="C1127EB0">
      <w:numFmt w:val="bullet"/>
      <w:lvlText w:val="•"/>
      <w:lvlJc w:val="left"/>
      <w:pPr>
        <w:ind w:left="3984" w:hanging="373"/>
      </w:pPr>
      <w:rPr>
        <w:rFonts w:hint="default"/>
        <w:lang w:val="ru-RU" w:eastAsia="en-US" w:bidi="ar-SA"/>
      </w:rPr>
    </w:lvl>
    <w:lvl w:ilvl="5" w:tplc="BD6C75F4">
      <w:numFmt w:val="bullet"/>
      <w:lvlText w:val="•"/>
      <w:lvlJc w:val="left"/>
      <w:pPr>
        <w:ind w:left="4880" w:hanging="373"/>
      </w:pPr>
      <w:rPr>
        <w:rFonts w:hint="default"/>
        <w:lang w:val="ru-RU" w:eastAsia="en-US" w:bidi="ar-SA"/>
      </w:rPr>
    </w:lvl>
    <w:lvl w:ilvl="6" w:tplc="8AE2A77A">
      <w:numFmt w:val="bullet"/>
      <w:lvlText w:val="•"/>
      <w:lvlJc w:val="left"/>
      <w:pPr>
        <w:ind w:left="5776" w:hanging="373"/>
      </w:pPr>
      <w:rPr>
        <w:rFonts w:hint="default"/>
        <w:lang w:val="ru-RU" w:eastAsia="en-US" w:bidi="ar-SA"/>
      </w:rPr>
    </w:lvl>
    <w:lvl w:ilvl="7" w:tplc="61E05BAE">
      <w:numFmt w:val="bullet"/>
      <w:lvlText w:val="•"/>
      <w:lvlJc w:val="left"/>
      <w:pPr>
        <w:ind w:left="6672" w:hanging="373"/>
      </w:pPr>
      <w:rPr>
        <w:rFonts w:hint="default"/>
        <w:lang w:val="ru-RU" w:eastAsia="en-US" w:bidi="ar-SA"/>
      </w:rPr>
    </w:lvl>
    <w:lvl w:ilvl="8" w:tplc="B6F8FE96">
      <w:numFmt w:val="bullet"/>
      <w:lvlText w:val="•"/>
      <w:lvlJc w:val="left"/>
      <w:pPr>
        <w:ind w:left="7568" w:hanging="37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13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5"/>
  </w:num>
  <w:num w:numId="13">
    <w:abstractNumId w:val="8"/>
  </w:num>
  <w:num w:numId="14">
    <w:abstractNumId w:val="14"/>
  </w:num>
  <w:num w:numId="1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41"/>
    <w:rsid w:val="00005FCF"/>
    <w:rsid w:val="0000766E"/>
    <w:rsid w:val="000202FD"/>
    <w:rsid w:val="00036B7B"/>
    <w:rsid w:val="000558CF"/>
    <w:rsid w:val="000576AE"/>
    <w:rsid w:val="0005770A"/>
    <w:rsid w:val="00063586"/>
    <w:rsid w:val="00066109"/>
    <w:rsid w:val="00067F8D"/>
    <w:rsid w:val="00082818"/>
    <w:rsid w:val="00091ECE"/>
    <w:rsid w:val="000A702B"/>
    <w:rsid w:val="000B54F4"/>
    <w:rsid w:val="000B5515"/>
    <w:rsid w:val="000D0660"/>
    <w:rsid w:val="000D4B40"/>
    <w:rsid w:val="000D627B"/>
    <w:rsid w:val="000E4E4B"/>
    <w:rsid w:val="000E50DD"/>
    <w:rsid w:val="000E5EA9"/>
    <w:rsid w:val="000F1CC9"/>
    <w:rsid w:val="000F65DA"/>
    <w:rsid w:val="000F6B36"/>
    <w:rsid w:val="001006FE"/>
    <w:rsid w:val="00144C07"/>
    <w:rsid w:val="00145B4B"/>
    <w:rsid w:val="00161BFD"/>
    <w:rsid w:val="001660A1"/>
    <w:rsid w:val="00177F75"/>
    <w:rsid w:val="001824C0"/>
    <w:rsid w:val="00182EE6"/>
    <w:rsid w:val="00197DF1"/>
    <w:rsid w:val="001A3D37"/>
    <w:rsid w:val="001A69D0"/>
    <w:rsid w:val="001B02E2"/>
    <w:rsid w:val="001B1CDA"/>
    <w:rsid w:val="001C080A"/>
    <w:rsid w:val="001C5712"/>
    <w:rsid w:val="001E59F0"/>
    <w:rsid w:val="002116F4"/>
    <w:rsid w:val="0021277E"/>
    <w:rsid w:val="002179FE"/>
    <w:rsid w:val="002316BD"/>
    <w:rsid w:val="00231910"/>
    <w:rsid w:val="00243CA1"/>
    <w:rsid w:val="002477CB"/>
    <w:rsid w:val="00256828"/>
    <w:rsid w:val="0026398A"/>
    <w:rsid w:val="00266BAA"/>
    <w:rsid w:val="002746D1"/>
    <w:rsid w:val="002778C2"/>
    <w:rsid w:val="0029568B"/>
    <w:rsid w:val="002A5949"/>
    <w:rsid w:val="002C652C"/>
    <w:rsid w:val="002C6682"/>
    <w:rsid w:val="002C7109"/>
    <w:rsid w:val="002D0C27"/>
    <w:rsid w:val="002D6321"/>
    <w:rsid w:val="002E1F0B"/>
    <w:rsid w:val="002E2FBD"/>
    <w:rsid w:val="002F39D5"/>
    <w:rsid w:val="002F6139"/>
    <w:rsid w:val="00300818"/>
    <w:rsid w:val="00320B77"/>
    <w:rsid w:val="00322AE1"/>
    <w:rsid w:val="0033605C"/>
    <w:rsid w:val="00352D38"/>
    <w:rsid w:val="0037051D"/>
    <w:rsid w:val="003729F4"/>
    <w:rsid w:val="003731FD"/>
    <w:rsid w:val="0037469E"/>
    <w:rsid w:val="00384481"/>
    <w:rsid w:val="00385AEE"/>
    <w:rsid w:val="00390753"/>
    <w:rsid w:val="003A4B45"/>
    <w:rsid w:val="003C6413"/>
    <w:rsid w:val="003D177D"/>
    <w:rsid w:val="003D1D64"/>
    <w:rsid w:val="003D5283"/>
    <w:rsid w:val="003E6363"/>
    <w:rsid w:val="003F4E08"/>
    <w:rsid w:val="003F54B2"/>
    <w:rsid w:val="004007CA"/>
    <w:rsid w:val="00413F4E"/>
    <w:rsid w:val="004343FA"/>
    <w:rsid w:val="00443750"/>
    <w:rsid w:val="0045148B"/>
    <w:rsid w:val="00471197"/>
    <w:rsid w:val="00471EF2"/>
    <w:rsid w:val="004B4B07"/>
    <w:rsid w:val="004D0597"/>
    <w:rsid w:val="004D4D30"/>
    <w:rsid w:val="004F1F7B"/>
    <w:rsid w:val="004F3361"/>
    <w:rsid w:val="0050339B"/>
    <w:rsid w:val="005074BE"/>
    <w:rsid w:val="005201BF"/>
    <w:rsid w:val="0053095E"/>
    <w:rsid w:val="005335D6"/>
    <w:rsid w:val="005349A3"/>
    <w:rsid w:val="005412E5"/>
    <w:rsid w:val="00541904"/>
    <w:rsid w:val="0055723D"/>
    <w:rsid w:val="0056076D"/>
    <w:rsid w:val="005667F9"/>
    <w:rsid w:val="005739DC"/>
    <w:rsid w:val="005A1861"/>
    <w:rsid w:val="005A2C85"/>
    <w:rsid w:val="005D416B"/>
    <w:rsid w:val="005E4BA6"/>
    <w:rsid w:val="005F1649"/>
    <w:rsid w:val="005F2198"/>
    <w:rsid w:val="006012BC"/>
    <w:rsid w:val="00607A1F"/>
    <w:rsid w:val="00610673"/>
    <w:rsid w:val="00623FA9"/>
    <w:rsid w:val="0062647D"/>
    <w:rsid w:val="00635501"/>
    <w:rsid w:val="00647B10"/>
    <w:rsid w:val="006506DF"/>
    <w:rsid w:val="00660C58"/>
    <w:rsid w:val="00670F71"/>
    <w:rsid w:val="00672A6C"/>
    <w:rsid w:val="006A3D4E"/>
    <w:rsid w:val="006B4500"/>
    <w:rsid w:val="006B5DD9"/>
    <w:rsid w:val="006D1970"/>
    <w:rsid w:val="006D2C42"/>
    <w:rsid w:val="006D5DBE"/>
    <w:rsid w:val="006D5DEA"/>
    <w:rsid w:val="006E1692"/>
    <w:rsid w:val="006F1E76"/>
    <w:rsid w:val="006F4224"/>
    <w:rsid w:val="00715DDC"/>
    <w:rsid w:val="00730B19"/>
    <w:rsid w:val="00735DD7"/>
    <w:rsid w:val="00736A9E"/>
    <w:rsid w:val="0075522D"/>
    <w:rsid w:val="00760B05"/>
    <w:rsid w:val="00761475"/>
    <w:rsid w:val="00772ADF"/>
    <w:rsid w:val="007737DE"/>
    <w:rsid w:val="00783A71"/>
    <w:rsid w:val="00792BD1"/>
    <w:rsid w:val="007A675F"/>
    <w:rsid w:val="007B6875"/>
    <w:rsid w:val="007C17C6"/>
    <w:rsid w:val="007C2C08"/>
    <w:rsid w:val="007D2340"/>
    <w:rsid w:val="007D4778"/>
    <w:rsid w:val="007D7059"/>
    <w:rsid w:val="007E03A9"/>
    <w:rsid w:val="007E10F0"/>
    <w:rsid w:val="007E42F8"/>
    <w:rsid w:val="007F3653"/>
    <w:rsid w:val="0080094B"/>
    <w:rsid w:val="00805DE9"/>
    <w:rsid w:val="00807B34"/>
    <w:rsid w:val="00810E26"/>
    <w:rsid w:val="00832066"/>
    <w:rsid w:val="0083492E"/>
    <w:rsid w:val="00843B1C"/>
    <w:rsid w:val="008471EA"/>
    <w:rsid w:val="008630AD"/>
    <w:rsid w:val="00863EE0"/>
    <w:rsid w:val="00865DBB"/>
    <w:rsid w:val="008763E5"/>
    <w:rsid w:val="00882E95"/>
    <w:rsid w:val="00890EB8"/>
    <w:rsid w:val="008A1CC5"/>
    <w:rsid w:val="008B15B7"/>
    <w:rsid w:val="008D408F"/>
    <w:rsid w:val="008E479A"/>
    <w:rsid w:val="008E7317"/>
    <w:rsid w:val="00900EC0"/>
    <w:rsid w:val="00907149"/>
    <w:rsid w:val="0091319D"/>
    <w:rsid w:val="009300ED"/>
    <w:rsid w:val="00943E19"/>
    <w:rsid w:val="009576B0"/>
    <w:rsid w:val="0096480D"/>
    <w:rsid w:val="0099671E"/>
    <w:rsid w:val="009A0790"/>
    <w:rsid w:val="009B30E2"/>
    <w:rsid w:val="009C75FF"/>
    <w:rsid w:val="009D3EB2"/>
    <w:rsid w:val="009E5113"/>
    <w:rsid w:val="009F517A"/>
    <w:rsid w:val="009F7B23"/>
    <w:rsid w:val="00A04421"/>
    <w:rsid w:val="00A15A3A"/>
    <w:rsid w:val="00A17CE0"/>
    <w:rsid w:val="00A558BB"/>
    <w:rsid w:val="00A716FF"/>
    <w:rsid w:val="00A74F82"/>
    <w:rsid w:val="00A93DFE"/>
    <w:rsid w:val="00AA1B11"/>
    <w:rsid w:val="00AD2EF1"/>
    <w:rsid w:val="00AE1E02"/>
    <w:rsid w:val="00AF6C3F"/>
    <w:rsid w:val="00B200EC"/>
    <w:rsid w:val="00B3184F"/>
    <w:rsid w:val="00B32FA9"/>
    <w:rsid w:val="00B34457"/>
    <w:rsid w:val="00B47141"/>
    <w:rsid w:val="00B51DBC"/>
    <w:rsid w:val="00B52A6C"/>
    <w:rsid w:val="00B55A19"/>
    <w:rsid w:val="00B63609"/>
    <w:rsid w:val="00B65FE8"/>
    <w:rsid w:val="00B70A82"/>
    <w:rsid w:val="00B71883"/>
    <w:rsid w:val="00B72BD4"/>
    <w:rsid w:val="00B8330C"/>
    <w:rsid w:val="00BC611A"/>
    <w:rsid w:val="00BE2088"/>
    <w:rsid w:val="00BF09FB"/>
    <w:rsid w:val="00BF5624"/>
    <w:rsid w:val="00C03AB2"/>
    <w:rsid w:val="00C04825"/>
    <w:rsid w:val="00C079B3"/>
    <w:rsid w:val="00C11502"/>
    <w:rsid w:val="00C256CD"/>
    <w:rsid w:val="00C35AED"/>
    <w:rsid w:val="00C40909"/>
    <w:rsid w:val="00C51296"/>
    <w:rsid w:val="00C72300"/>
    <w:rsid w:val="00C76F84"/>
    <w:rsid w:val="00C80783"/>
    <w:rsid w:val="00C87616"/>
    <w:rsid w:val="00CB3F6A"/>
    <w:rsid w:val="00CB49BA"/>
    <w:rsid w:val="00CB7564"/>
    <w:rsid w:val="00CE2029"/>
    <w:rsid w:val="00D36A1B"/>
    <w:rsid w:val="00D7456A"/>
    <w:rsid w:val="00D778B0"/>
    <w:rsid w:val="00D84D93"/>
    <w:rsid w:val="00D968E8"/>
    <w:rsid w:val="00DD2A83"/>
    <w:rsid w:val="00DD45EB"/>
    <w:rsid w:val="00DD4BB8"/>
    <w:rsid w:val="00DE2B79"/>
    <w:rsid w:val="00DE3601"/>
    <w:rsid w:val="00DE67B3"/>
    <w:rsid w:val="00DF01F2"/>
    <w:rsid w:val="00E00437"/>
    <w:rsid w:val="00E02511"/>
    <w:rsid w:val="00E4078C"/>
    <w:rsid w:val="00E40877"/>
    <w:rsid w:val="00E43B67"/>
    <w:rsid w:val="00E47F95"/>
    <w:rsid w:val="00E5221D"/>
    <w:rsid w:val="00E52ECE"/>
    <w:rsid w:val="00E55437"/>
    <w:rsid w:val="00E55703"/>
    <w:rsid w:val="00E57E25"/>
    <w:rsid w:val="00E61E57"/>
    <w:rsid w:val="00E64327"/>
    <w:rsid w:val="00E646DE"/>
    <w:rsid w:val="00E70930"/>
    <w:rsid w:val="00E725D9"/>
    <w:rsid w:val="00E7403B"/>
    <w:rsid w:val="00E84C04"/>
    <w:rsid w:val="00E92F6D"/>
    <w:rsid w:val="00EA1B44"/>
    <w:rsid w:val="00EA321C"/>
    <w:rsid w:val="00EB1473"/>
    <w:rsid w:val="00EC07E1"/>
    <w:rsid w:val="00ED3244"/>
    <w:rsid w:val="00ED49F3"/>
    <w:rsid w:val="00EF1D4F"/>
    <w:rsid w:val="00EF219C"/>
    <w:rsid w:val="00F0114A"/>
    <w:rsid w:val="00F157FF"/>
    <w:rsid w:val="00F16398"/>
    <w:rsid w:val="00F16E34"/>
    <w:rsid w:val="00F3173E"/>
    <w:rsid w:val="00F33F6C"/>
    <w:rsid w:val="00F35082"/>
    <w:rsid w:val="00F42404"/>
    <w:rsid w:val="00F45F0B"/>
    <w:rsid w:val="00F474E9"/>
    <w:rsid w:val="00F56890"/>
    <w:rsid w:val="00F618E3"/>
    <w:rsid w:val="00F6203F"/>
    <w:rsid w:val="00F634E7"/>
    <w:rsid w:val="00F64392"/>
    <w:rsid w:val="00F6447B"/>
    <w:rsid w:val="00F66BC9"/>
    <w:rsid w:val="00F67D89"/>
    <w:rsid w:val="00F75AF0"/>
    <w:rsid w:val="00F76C75"/>
    <w:rsid w:val="00F878F4"/>
    <w:rsid w:val="00FA5D4F"/>
    <w:rsid w:val="00FA6FCC"/>
    <w:rsid w:val="00FB2B64"/>
    <w:rsid w:val="00FD603E"/>
    <w:rsid w:val="00FE1312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214E"/>
  <w15:docId w15:val="{0339D4E4-718E-4E6E-85B4-5BC87223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502"/>
  </w:style>
  <w:style w:type="paragraph" w:styleId="1">
    <w:name w:val="heading 1"/>
    <w:basedOn w:val="a"/>
    <w:next w:val="a"/>
    <w:link w:val="10"/>
    <w:uiPriority w:val="9"/>
    <w:qFormat/>
    <w:rsid w:val="00F42404"/>
    <w:pPr>
      <w:keepNext/>
      <w:keepLines/>
      <w:spacing w:before="400" w:after="120"/>
      <w:outlineLvl w:val="0"/>
    </w:pPr>
    <w:rPr>
      <w:rFonts w:ascii="Arial" w:eastAsia="Times New Roman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42404"/>
    <w:pPr>
      <w:keepNext/>
      <w:keepLines/>
      <w:spacing w:before="360" w:after="120"/>
      <w:outlineLvl w:val="1"/>
    </w:pPr>
    <w:rPr>
      <w:rFonts w:ascii="Arial" w:eastAsia="Times New Roman" w:hAnsi="Arial" w:cs="Arial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42404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42404"/>
    <w:pPr>
      <w:keepNext/>
      <w:keepLines/>
      <w:spacing w:before="280" w:after="80"/>
      <w:outlineLvl w:val="3"/>
    </w:pPr>
    <w:rPr>
      <w:rFonts w:ascii="Arial" w:eastAsia="Times New Roman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F42404"/>
    <w:pPr>
      <w:keepNext/>
      <w:keepLines/>
      <w:spacing w:before="240" w:after="80"/>
      <w:outlineLvl w:val="4"/>
    </w:pPr>
    <w:rPr>
      <w:rFonts w:ascii="Arial" w:eastAsia="Times New Roman" w:hAnsi="Arial" w:cs="Arial"/>
      <w:color w:val="666666"/>
    </w:rPr>
  </w:style>
  <w:style w:type="paragraph" w:styleId="6">
    <w:name w:val="heading 6"/>
    <w:basedOn w:val="a"/>
    <w:next w:val="a"/>
    <w:link w:val="60"/>
    <w:uiPriority w:val="9"/>
    <w:unhideWhenUsed/>
    <w:qFormat/>
    <w:rsid w:val="00F42404"/>
    <w:pPr>
      <w:keepNext/>
      <w:keepLines/>
      <w:spacing w:before="240" w:after="80"/>
      <w:outlineLvl w:val="5"/>
    </w:pPr>
    <w:rPr>
      <w:rFonts w:ascii="Arial" w:eastAsia="Times New Roman" w:hAnsi="Arial" w:cs="Arial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141"/>
  </w:style>
  <w:style w:type="paragraph" w:styleId="a5">
    <w:name w:val="footer"/>
    <w:basedOn w:val="a"/>
    <w:link w:val="a6"/>
    <w:uiPriority w:val="99"/>
    <w:unhideWhenUsed/>
    <w:rsid w:val="00B4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141"/>
  </w:style>
  <w:style w:type="table" w:styleId="a7">
    <w:name w:val="Table Grid"/>
    <w:basedOn w:val="a1"/>
    <w:uiPriority w:val="39"/>
    <w:rsid w:val="00E6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qFormat/>
    <w:rsid w:val="005412E5"/>
    <w:pPr>
      <w:ind w:left="720"/>
      <w:contextualSpacing/>
    </w:pPr>
  </w:style>
  <w:style w:type="paragraph" w:customStyle="1" w:styleId="ConsPlusTitle">
    <w:name w:val="ConsPlusTitle"/>
    <w:uiPriority w:val="99"/>
    <w:rsid w:val="003E6363"/>
    <w:pPr>
      <w:widowControl w:val="0"/>
      <w:autoSpaceDE w:val="0"/>
      <w:autoSpaceDN w:val="0"/>
      <w:adjustRightInd w:val="0"/>
      <w:spacing w:after="0" w:line="0" w:lineRule="atLeast"/>
    </w:pPr>
    <w:rPr>
      <w:rFonts w:ascii="Arial" w:eastAsia="Times New Roman" w:hAnsi="Arial" w:cs="Times New Roman"/>
      <w:b/>
      <w:bCs/>
    </w:rPr>
  </w:style>
  <w:style w:type="paragraph" w:customStyle="1" w:styleId="ConsPlusNormal">
    <w:name w:val="ConsPlusNormal"/>
    <w:link w:val="ConsPlusNormal0"/>
    <w:rsid w:val="004343FA"/>
    <w:pPr>
      <w:widowControl w:val="0"/>
      <w:autoSpaceDE w:val="0"/>
      <w:autoSpaceDN w:val="0"/>
      <w:adjustRightInd w:val="0"/>
      <w:spacing w:after="0" w:line="0" w:lineRule="atLeast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locked/>
    <w:rsid w:val="004343FA"/>
    <w:rPr>
      <w:rFonts w:ascii="Arial" w:eastAsia="Times New Roman" w:hAnsi="Arial" w:cs="Times New Roman"/>
      <w:lang w:eastAsia="ru-RU"/>
    </w:rPr>
  </w:style>
  <w:style w:type="paragraph" w:customStyle="1" w:styleId="formattext">
    <w:name w:val="formattext"/>
    <w:basedOn w:val="a"/>
    <w:rsid w:val="00F6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F6447B"/>
    <w:rPr>
      <w:color w:val="0000FF"/>
      <w:u w:val="single"/>
    </w:rPr>
  </w:style>
  <w:style w:type="character" w:styleId="ab">
    <w:name w:val="Strong"/>
    <w:basedOn w:val="a0"/>
    <w:uiPriority w:val="22"/>
    <w:qFormat/>
    <w:rsid w:val="00843B1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84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44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2404"/>
    <w:rPr>
      <w:rFonts w:ascii="Arial" w:eastAsia="Times New Roman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2404"/>
    <w:rPr>
      <w:rFonts w:ascii="Arial" w:eastAsia="Times New Roman" w:hAnsi="Arial" w:cs="Arial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42404"/>
    <w:rPr>
      <w:rFonts w:ascii="Arial" w:eastAsia="Times New Roman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2404"/>
    <w:rPr>
      <w:rFonts w:ascii="Arial" w:eastAsia="Times New Roman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42404"/>
    <w:rPr>
      <w:rFonts w:ascii="Arial" w:eastAsia="Times New Roman" w:hAnsi="Arial" w:cs="Arial"/>
      <w:color w:val="666666"/>
    </w:rPr>
  </w:style>
  <w:style w:type="character" w:customStyle="1" w:styleId="60">
    <w:name w:val="Заголовок 6 Знак"/>
    <w:basedOn w:val="a0"/>
    <w:link w:val="6"/>
    <w:uiPriority w:val="9"/>
    <w:semiHidden/>
    <w:rsid w:val="00F42404"/>
    <w:rPr>
      <w:rFonts w:ascii="Arial" w:eastAsia="Times New Roman" w:hAnsi="Arial" w:cs="Arial"/>
      <w:i/>
      <w:color w:val="666666"/>
    </w:rPr>
  </w:style>
  <w:style w:type="numbering" w:customStyle="1" w:styleId="11">
    <w:name w:val="Нет списка1"/>
    <w:next w:val="a2"/>
    <w:uiPriority w:val="99"/>
    <w:semiHidden/>
    <w:unhideWhenUsed/>
    <w:rsid w:val="00F42404"/>
  </w:style>
  <w:style w:type="paragraph" w:styleId="ae">
    <w:name w:val="Title"/>
    <w:basedOn w:val="a"/>
    <w:next w:val="a"/>
    <w:link w:val="af"/>
    <w:uiPriority w:val="10"/>
    <w:qFormat/>
    <w:rsid w:val="00F42404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F42404"/>
    <w:rPr>
      <w:rFonts w:ascii="Arial" w:eastAsia="Arial" w:hAnsi="Arial" w:cs="Arial"/>
      <w:sz w:val="52"/>
      <w:szCs w:val="52"/>
    </w:rPr>
  </w:style>
  <w:style w:type="paragraph" w:styleId="af0">
    <w:name w:val="Subtitle"/>
    <w:basedOn w:val="a"/>
    <w:next w:val="a"/>
    <w:link w:val="af1"/>
    <w:uiPriority w:val="99"/>
    <w:qFormat/>
    <w:rsid w:val="00F42404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1">
    <w:name w:val="Подзаголовок Знак"/>
    <w:basedOn w:val="a0"/>
    <w:link w:val="af0"/>
    <w:uiPriority w:val="99"/>
    <w:rsid w:val="00F42404"/>
    <w:rPr>
      <w:rFonts w:ascii="Arial" w:eastAsia="Arial" w:hAnsi="Arial" w:cs="Arial"/>
      <w:color w:val="666666"/>
      <w:sz w:val="30"/>
      <w:szCs w:val="30"/>
    </w:rPr>
  </w:style>
  <w:style w:type="table" w:customStyle="1" w:styleId="TableNormal">
    <w:name w:val="Table Normal"/>
    <w:rsid w:val="00F42404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6A3D4E"/>
  </w:style>
  <w:style w:type="numbering" w:customStyle="1" w:styleId="31">
    <w:name w:val="Нет списка3"/>
    <w:next w:val="a2"/>
    <w:uiPriority w:val="99"/>
    <w:semiHidden/>
    <w:unhideWhenUsed/>
    <w:rsid w:val="00807B34"/>
  </w:style>
  <w:style w:type="table" w:customStyle="1" w:styleId="TableNormal1">
    <w:name w:val="Table Normal1"/>
    <w:rsid w:val="00807B34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23FA9"/>
  </w:style>
  <w:style w:type="table" w:customStyle="1" w:styleId="TableNormal2">
    <w:name w:val="Table Normal2"/>
    <w:rsid w:val="00623FA9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623FA9"/>
  </w:style>
  <w:style w:type="table" w:customStyle="1" w:styleId="TableNormal3">
    <w:name w:val="Table Normal3"/>
    <w:rsid w:val="00623FA9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607A1F"/>
  </w:style>
  <w:style w:type="table" w:customStyle="1" w:styleId="TableNormal4">
    <w:name w:val="Table Normal4"/>
    <w:rsid w:val="00607A1F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D4BB8"/>
  </w:style>
  <w:style w:type="table" w:customStyle="1" w:styleId="TableNormal5">
    <w:name w:val="Table Normal5"/>
    <w:rsid w:val="00DD4BB8"/>
    <w:pPr>
      <w:spacing w:after="0"/>
    </w:pPr>
    <w:rPr>
      <w:rFonts w:ascii="Arial" w:eastAsia="Arial" w:hAnsi="Arial" w:cs="Arial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Абзац списка Знак"/>
    <w:link w:val="a8"/>
    <w:uiPriority w:val="1"/>
    <w:locked/>
    <w:rsid w:val="00CE2029"/>
  </w:style>
  <w:style w:type="paragraph" w:styleId="af2">
    <w:name w:val="Normal (Web)"/>
    <w:basedOn w:val="a"/>
    <w:uiPriority w:val="99"/>
    <w:semiHidden/>
    <w:unhideWhenUsed/>
    <w:rsid w:val="00C2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annotation text"/>
    <w:basedOn w:val="a"/>
    <w:link w:val="af4"/>
    <w:uiPriority w:val="99"/>
    <w:semiHidden/>
    <w:unhideWhenUsed/>
    <w:rsid w:val="00C256CD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256CD"/>
    <w:rPr>
      <w:rFonts w:ascii="Arial" w:eastAsia="Arial" w:hAnsi="Arial" w:cs="Arial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256C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256CD"/>
    <w:rPr>
      <w:rFonts w:ascii="Arial" w:eastAsia="Arial" w:hAnsi="Arial" w:cs="Arial"/>
      <w:b/>
      <w:bCs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sid w:val="00C256CD"/>
    <w:rPr>
      <w:sz w:val="16"/>
      <w:szCs w:val="16"/>
    </w:rPr>
  </w:style>
  <w:style w:type="character" w:styleId="af8">
    <w:name w:val="line number"/>
    <w:basedOn w:val="a0"/>
    <w:uiPriority w:val="99"/>
    <w:semiHidden/>
    <w:unhideWhenUsed/>
    <w:rsid w:val="0026398A"/>
  </w:style>
  <w:style w:type="paragraph" w:styleId="af9">
    <w:name w:val="No Spacing"/>
    <w:uiPriority w:val="1"/>
    <w:qFormat/>
    <w:rsid w:val="005349A3"/>
    <w:pPr>
      <w:spacing w:after="0" w:line="240" w:lineRule="auto"/>
    </w:pPr>
  </w:style>
  <w:style w:type="character" w:styleId="afa">
    <w:name w:val="Unresolved Mention"/>
    <w:basedOn w:val="a0"/>
    <w:uiPriority w:val="99"/>
    <w:semiHidden/>
    <w:unhideWhenUsed/>
    <w:rsid w:val="00A55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0CCD25-6DE7-4700-BECD-39B15334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Abdulmajid</dc:creator>
  <cp:lastModifiedBy>Mina</cp:lastModifiedBy>
  <cp:revision>3</cp:revision>
  <cp:lastPrinted>2025-08-27T06:59:00Z</cp:lastPrinted>
  <dcterms:created xsi:type="dcterms:W3CDTF">2025-08-25T15:00:00Z</dcterms:created>
  <dcterms:modified xsi:type="dcterms:W3CDTF">2025-08-28T09:18:00Z</dcterms:modified>
</cp:coreProperties>
</file>