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27" w:rsidRDefault="003D1927" w:rsidP="003D1927">
      <w:pPr>
        <w:ind w:right="355"/>
        <w:jc w:val="center"/>
      </w:pPr>
      <w:r>
        <w:t xml:space="preserve">                                                                                                                      </w:t>
      </w:r>
    </w:p>
    <w:p w:rsidR="003D1927" w:rsidRDefault="003D1927" w:rsidP="003D1927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3D1927" w:rsidRDefault="003D1927" w:rsidP="003D1927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27" w:rsidRDefault="003D1927" w:rsidP="003D1927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3D1927" w:rsidRDefault="003D1927" w:rsidP="003D1927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3D1927" w:rsidRDefault="003D1927" w:rsidP="003D1927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3D1927" w:rsidRDefault="003D1927" w:rsidP="003D1927">
      <w:pPr>
        <w:ind w:left="-180"/>
      </w:pPr>
    </w:p>
    <w:p w:rsidR="003D1927" w:rsidRDefault="003D1927" w:rsidP="003D1927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3D1927" w:rsidRDefault="003D1927" w:rsidP="003D1927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3D1927" w:rsidRDefault="003D1927" w:rsidP="003D1927">
      <w:pPr>
        <w:ind w:right="355"/>
        <w:jc w:val="center"/>
        <w:rPr>
          <w:color w:val="0000FF"/>
          <w:sz w:val="2"/>
          <w:szCs w:val="2"/>
        </w:rPr>
      </w:pPr>
    </w:p>
    <w:p w:rsidR="003D1927" w:rsidRDefault="003D1927" w:rsidP="003D1927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1750" r="2857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D1927" w:rsidRDefault="003D1927" w:rsidP="003D1927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3D1927" w:rsidRDefault="003D1927" w:rsidP="003D1927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3D1927" w:rsidRDefault="003D1927" w:rsidP="003D1927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1927" w:rsidRDefault="003D1927" w:rsidP="003D1927">
      <w:pPr>
        <w:ind w:firstLine="4536"/>
        <w:outlineLvl w:val="0"/>
        <w:rPr>
          <w:b/>
          <w:sz w:val="28"/>
          <w:szCs w:val="28"/>
        </w:rPr>
      </w:pPr>
    </w:p>
    <w:p w:rsidR="003D1927" w:rsidRPr="003C5879" w:rsidRDefault="003D1927" w:rsidP="003D1927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3D1927" w:rsidRPr="003C5879" w:rsidRDefault="003D1927" w:rsidP="003D1927">
      <w:pPr>
        <w:ind w:left="23"/>
        <w:jc w:val="center"/>
        <w:rPr>
          <w:b/>
          <w:sz w:val="27"/>
          <w:szCs w:val="27"/>
        </w:rPr>
      </w:pPr>
    </w:p>
    <w:p w:rsidR="003D1927" w:rsidRDefault="003D1927" w:rsidP="003D1927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290A36">
        <w:rPr>
          <w:b/>
          <w:bCs/>
          <w:color w:val="000000"/>
          <w:sz w:val="27"/>
          <w:szCs w:val="27"/>
          <w:lang w:eastAsia="en-US"/>
        </w:rPr>
        <w:t>об утверждении границ территории</w:t>
      </w:r>
      <w:r>
        <w:rPr>
          <w:b/>
          <w:bCs/>
          <w:color w:val="000000"/>
          <w:sz w:val="27"/>
          <w:szCs w:val="27"/>
          <w:lang w:eastAsia="en-US"/>
        </w:rPr>
        <w:t xml:space="preserve"> </w:t>
      </w:r>
      <w:r w:rsidRPr="00290A36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федерального значения </w:t>
      </w:r>
      <w:r w:rsidRPr="007B23DD">
        <w:rPr>
          <w:b/>
        </w:rPr>
        <w:t>«</w:t>
      </w:r>
      <w:r w:rsidRPr="007B23DD">
        <w:rPr>
          <w:b/>
          <w:sz w:val="27"/>
          <w:szCs w:val="27"/>
        </w:rPr>
        <w:t xml:space="preserve">Дербентское 1–е поселение», </w:t>
      </w:r>
      <w:proofErr w:type="spellStart"/>
      <w:r w:rsidRPr="007B23DD">
        <w:rPr>
          <w:b/>
          <w:sz w:val="27"/>
          <w:szCs w:val="27"/>
        </w:rPr>
        <w:t>алб</w:t>
      </w:r>
      <w:proofErr w:type="spellEnd"/>
      <w:proofErr w:type="gramStart"/>
      <w:r w:rsidRPr="007B23DD">
        <w:rPr>
          <w:b/>
          <w:sz w:val="27"/>
          <w:szCs w:val="27"/>
        </w:rPr>
        <w:t>.–</w:t>
      </w:r>
      <w:proofErr w:type="spellStart"/>
      <w:proofErr w:type="gramEnd"/>
      <w:r w:rsidRPr="007B23DD">
        <w:rPr>
          <w:b/>
          <w:sz w:val="27"/>
          <w:szCs w:val="27"/>
        </w:rPr>
        <w:t>сарм</w:t>
      </w:r>
      <w:proofErr w:type="spellEnd"/>
      <w:r w:rsidRPr="007B23DD">
        <w:rPr>
          <w:b/>
          <w:sz w:val="27"/>
          <w:szCs w:val="27"/>
        </w:rPr>
        <w:t xml:space="preserve">. и </w:t>
      </w:r>
      <w:proofErr w:type="spellStart"/>
      <w:r w:rsidRPr="007B23DD">
        <w:rPr>
          <w:b/>
          <w:sz w:val="27"/>
          <w:szCs w:val="27"/>
        </w:rPr>
        <w:t>раннеср</w:t>
      </w:r>
      <w:proofErr w:type="spellEnd"/>
      <w:r w:rsidRPr="007B23DD">
        <w:rPr>
          <w:b/>
          <w:sz w:val="27"/>
          <w:szCs w:val="27"/>
        </w:rPr>
        <w:t>. пер</w:t>
      </w:r>
      <w:r>
        <w:t>.</w:t>
      </w:r>
      <w:r w:rsidRPr="0079237E">
        <w:rPr>
          <w:b/>
          <w:bCs/>
          <w:sz w:val="27"/>
          <w:szCs w:val="27"/>
          <w:lang w:eastAsia="en-US"/>
        </w:rPr>
        <w:t>, р</w:t>
      </w:r>
      <w:r w:rsidRPr="00290A36">
        <w:rPr>
          <w:b/>
          <w:bCs/>
          <w:sz w:val="27"/>
          <w:szCs w:val="27"/>
          <w:lang w:eastAsia="en-US"/>
        </w:rPr>
        <w:t>асположенного по адресу: Республика Дагестан</w:t>
      </w:r>
      <w:r>
        <w:rPr>
          <w:b/>
          <w:bCs/>
          <w:sz w:val="27"/>
          <w:szCs w:val="27"/>
          <w:lang w:eastAsia="en-US"/>
        </w:rPr>
        <w:t xml:space="preserve">, г. </w:t>
      </w:r>
      <w:r w:rsidRPr="0079237E">
        <w:rPr>
          <w:b/>
          <w:bCs/>
          <w:sz w:val="27"/>
          <w:szCs w:val="27"/>
          <w:lang w:eastAsia="en-US"/>
        </w:rPr>
        <w:t xml:space="preserve">Дербент, </w:t>
      </w:r>
      <w:r w:rsidRPr="00943013">
        <w:rPr>
          <w:b/>
          <w:bCs/>
          <w:sz w:val="27"/>
          <w:szCs w:val="27"/>
          <w:lang w:eastAsia="en-US"/>
        </w:rPr>
        <w:t>близ южного угла цитадели</w:t>
      </w:r>
      <w:r>
        <w:rPr>
          <w:b/>
          <w:bCs/>
          <w:sz w:val="27"/>
          <w:szCs w:val="27"/>
          <w:lang w:eastAsia="en-US"/>
        </w:rPr>
        <w:tab/>
      </w:r>
    </w:p>
    <w:p w:rsidR="003D1927" w:rsidRPr="003C5879" w:rsidRDefault="003D1927" w:rsidP="003D1927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3D1927" w:rsidRPr="003C5879" w:rsidRDefault="003D1927" w:rsidP="003D1927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</w:t>
      </w:r>
      <w:r w:rsidRPr="003C5879">
        <w:rPr>
          <w:sz w:val="27"/>
          <w:szCs w:val="27"/>
        </w:rPr>
        <w:t>ь</w:t>
      </w:r>
      <w:r w:rsidRPr="003C5879">
        <w:rPr>
          <w:sz w:val="27"/>
          <w:szCs w:val="27"/>
        </w:rPr>
        <w:t>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3D1927" w:rsidRPr="003C5879" w:rsidRDefault="003D1927" w:rsidP="003D1927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3D1927" w:rsidRPr="003C5879" w:rsidRDefault="003D1927" w:rsidP="003D1927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3D1927" w:rsidRPr="003C5879" w:rsidRDefault="003D1927" w:rsidP="003D1927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3D1927" w:rsidRPr="00A946AB" w:rsidRDefault="003D1927" w:rsidP="003D192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1. Утвердить границы территории  объекта культурн</w:t>
      </w:r>
      <w:r>
        <w:rPr>
          <w:sz w:val="27"/>
          <w:szCs w:val="27"/>
        </w:rPr>
        <w:t xml:space="preserve">ого (археологического) наследия федерального значения </w:t>
      </w:r>
      <w:r w:rsidRPr="00943013">
        <w:t>«</w:t>
      </w:r>
      <w:r w:rsidRPr="00943013">
        <w:rPr>
          <w:sz w:val="27"/>
          <w:szCs w:val="27"/>
        </w:rPr>
        <w:t xml:space="preserve">Дербентское 1–е поселение», </w:t>
      </w:r>
      <w:proofErr w:type="spellStart"/>
      <w:r w:rsidRPr="00943013">
        <w:rPr>
          <w:sz w:val="27"/>
          <w:szCs w:val="27"/>
        </w:rPr>
        <w:t>алб</w:t>
      </w:r>
      <w:proofErr w:type="spellEnd"/>
      <w:proofErr w:type="gramStart"/>
      <w:r w:rsidRPr="00943013">
        <w:rPr>
          <w:sz w:val="27"/>
          <w:szCs w:val="27"/>
        </w:rPr>
        <w:t>.–</w:t>
      </w:r>
      <w:proofErr w:type="spellStart"/>
      <w:proofErr w:type="gramEnd"/>
      <w:r w:rsidRPr="00943013">
        <w:rPr>
          <w:sz w:val="27"/>
          <w:szCs w:val="27"/>
        </w:rPr>
        <w:t>сарм</w:t>
      </w:r>
      <w:proofErr w:type="spellEnd"/>
      <w:r w:rsidRPr="00943013">
        <w:rPr>
          <w:sz w:val="27"/>
          <w:szCs w:val="27"/>
        </w:rPr>
        <w:t xml:space="preserve">. и </w:t>
      </w:r>
      <w:proofErr w:type="spellStart"/>
      <w:r w:rsidRPr="00943013">
        <w:rPr>
          <w:sz w:val="27"/>
          <w:szCs w:val="27"/>
        </w:rPr>
        <w:t>раннеср</w:t>
      </w:r>
      <w:proofErr w:type="spellEnd"/>
      <w:r w:rsidRPr="00943013">
        <w:rPr>
          <w:sz w:val="27"/>
          <w:szCs w:val="27"/>
        </w:rPr>
        <w:t>. пер.</w:t>
      </w:r>
      <w:r w:rsidRPr="00943013">
        <w:rPr>
          <w:sz w:val="28"/>
          <w:szCs w:val="28"/>
        </w:rPr>
        <w:t>,</w:t>
      </w:r>
      <w:r w:rsidRPr="0079237E">
        <w:rPr>
          <w:sz w:val="27"/>
          <w:szCs w:val="27"/>
        </w:rPr>
        <w:t xml:space="preserve"> согласно</w:t>
      </w:r>
      <w:r w:rsidRPr="00A946AB">
        <w:rPr>
          <w:sz w:val="27"/>
          <w:szCs w:val="27"/>
        </w:rPr>
        <w:t xml:space="preserve"> приложению № 1 к настоящему приказу.</w:t>
      </w:r>
    </w:p>
    <w:p w:rsidR="003D1927" w:rsidRPr="003C5879" w:rsidRDefault="003D1927" w:rsidP="003D192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2. Утвердить особый режим использования земельного участка, в границах которого располагается объект культурн</w:t>
      </w:r>
      <w:r>
        <w:rPr>
          <w:sz w:val="27"/>
          <w:szCs w:val="27"/>
        </w:rPr>
        <w:t xml:space="preserve">ого (археологического) наследия </w:t>
      </w:r>
      <w:r>
        <w:rPr>
          <w:sz w:val="27"/>
          <w:szCs w:val="27"/>
        </w:rPr>
        <w:lastRenderedPageBreak/>
        <w:t xml:space="preserve">федерального значения </w:t>
      </w:r>
      <w:r w:rsidRPr="00943013">
        <w:t>«</w:t>
      </w:r>
      <w:r w:rsidRPr="00943013">
        <w:rPr>
          <w:sz w:val="27"/>
          <w:szCs w:val="27"/>
        </w:rPr>
        <w:t xml:space="preserve">Дербентское 1–е поселение», </w:t>
      </w:r>
      <w:proofErr w:type="spellStart"/>
      <w:r w:rsidRPr="00943013">
        <w:rPr>
          <w:sz w:val="27"/>
          <w:szCs w:val="27"/>
        </w:rPr>
        <w:t>алб</w:t>
      </w:r>
      <w:proofErr w:type="spellEnd"/>
      <w:proofErr w:type="gramStart"/>
      <w:r w:rsidRPr="00943013">
        <w:rPr>
          <w:sz w:val="27"/>
          <w:szCs w:val="27"/>
        </w:rPr>
        <w:t>.–</w:t>
      </w:r>
      <w:proofErr w:type="spellStart"/>
      <w:proofErr w:type="gramEnd"/>
      <w:r w:rsidRPr="00943013">
        <w:rPr>
          <w:sz w:val="27"/>
          <w:szCs w:val="27"/>
        </w:rPr>
        <w:t>сарм</w:t>
      </w:r>
      <w:proofErr w:type="spellEnd"/>
      <w:r w:rsidRPr="00943013">
        <w:rPr>
          <w:sz w:val="27"/>
          <w:szCs w:val="27"/>
        </w:rPr>
        <w:t xml:space="preserve">. и </w:t>
      </w:r>
      <w:proofErr w:type="spellStart"/>
      <w:r w:rsidRPr="00943013">
        <w:rPr>
          <w:sz w:val="27"/>
          <w:szCs w:val="27"/>
        </w:rPr>
        <w:t>раннеср</w:t>
      </w:r>
      <w:proofErr w:type="spellEnd"/>
      <w:r w:rsidRPr="00943013">
        <w:rPr>
          <w:sz w:val="27"/>
          <w:szCs w:val="27"/>
        </w:rPr>
        <w:t>. пер</w:t>
      </w:r>
      <w:r w:rsidRPr="0079237E">
        <w:rPr>
          <w:sz w:val="27"/>
          <w:szCs w:val="27"/>
        </w:rPr>
        <w:t>.</w:t>
      </w:r>
      <w:r w:rsidRPr="0079237E">
        <w:rPr>
          <w:bCs/>
          <w:sz w:val="27"/>
          <w:szCs w:val="27"/>
          <w:lang w:eastAsia="en-US"/>
        </w:rPr>
        <w:t xml:space="preserve">, </w:t>
      </w:r>
      <w:r w:rsidRPr="003C5879">
        <w:rPr>
          <w:sz w:val="27"/>
          <w:szCs w:val="27"/>
        </w:rPr>
        <w:t xml:space="preserve"> согласно приложению № 2 к настоящему приказу.</w:t>
      </w:r>
    </w:p>
    <w:p w:rsidR="003D1927" w:rsidRPr="003C5879" w:rsidRDefault="003D1927" w:rsidP="003D1927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3D1927" w:rsidRPr="008817CD" w:rsidRDefault="003D1927" w:rsidP="003D1927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4.</w:t>
      </w:r>
      <w:r>
        <w:rPr>
          <w:rFonts w:eastAsia="Calibri"/>
          <w:sz w:val="27"/>
          <w:szCs w:val="27"/>
        </w:rPr>
        <w:t xml:space="preserve"> </w:t>
      </w:r>
      <w:proofErr w:type="gramStart"/>
      <w:r w:rsidRPr="008817CD">
        <w:rPr>
          <w:rFonts w:eastAsia="Calibri"/>
          <w:sz w:val="27"/>
          <w:szCs w:val="27"/>
        </w:rPr>
        <w:t>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</w:t>
      </w:r>
      <w:proofErr w:type="gramEnd"/>
      <w:r w:rsidRPr="008817CD">
        <w:rPr>
          <w:rFonts w:eastAsia="Calibri"/>
          <w:sz w:val="27"/>
          <w:szCs w:val="27"/>
        </w:rPr>
        <w:t xml:space="preserve"> государственном </w:t>
      </w:r>
      <w:proofErr w:type="gramStart"/>
      <w:r w:rsidRPr="008817CD">
        <w:rPr>
          <w:rFonts w:eastAsia="Calibri"/>
          <w:sz w:val="27"/>
          <w:szCs w:val="27"/>
        </w:rPr>
        <w:t>реестре</w:t>
      </w:r>
      <w:proofErr w:type="gramEnd"/>
      <w:r w:rsidRPr="008817CD">
        <w:rPr>
          <w:rFonts w:eastAsia="Calibri"/>
          <w:sz w:val="27"/>
          <w:szCs w:val="27"/>
        </w:rPr>
        <w:t xml:space="preserve"> недвижимости.</w:t>
      </w:r>
    </w:p>
    <w:p w:rsidR="003D1927" w:rsidRPr="008817CD" w:rsidRDefault="003D1927" w:rsidP="003D1927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3D1927" w:rsidRPr="008817CD" w:rsidRDefault="003D1927" w:rsidP="003D1927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 xml:space="preserve">6. </w:t>
      </w:r>
      <w:proofErr w:type="gramStart"/>
      <w:r w:rsidRPr="008817CD">
        <w:rPr>
          <w:rFonts w:eastAsia="Calibri"/>
          <w:sz w:val="27"/>
          <w:szCs w:val="27"/>
        </w:rPr>
        <w:t>Контроль за</w:t>
      </w:r>
      <w:proofErr w:type="gramEnd"/>
      <w:r w:rsidRPr="008817C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3D1927" w:rsidRPr="008817CD" w:rsidRDefault="003D1927" w:rsidP="003D1927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3D1927" w:rsidRPr="008817CD" w:rsidRDefault="003D1927" w:rsidP="003D1927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3D1927" w:rsidRPr="008817CD" w:rsidRDefault="003D1927" w:rsidP="003D1927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3D1927" w:rsidRPr="008817CD" w:rsidRDefault="003D1927" w:rsidP="003D1927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 w:rsidRPr="008817CD"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3F50EF" w:rsidRDefault="003F50EF">
      <w:bookmarkStart w:id="0" w:name="_GoBack"/>
      <w:bookmarkEnd w:id="0"/>
    </w:p>
    <w:sectPr w:rsidR="003F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2022-09-19T13:50:00Z</dcterms:created>
  <dcterms:modified xsi:type="dcterms:W3CDTF">2022-09-19T13:50:00Z</dcterms:modified>
</cp:coreProperties>
</file>