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FF" w:rsidRDefault="008A55FF" w:rsidP="0038652A">
      <w:pPr>
        <w:shd w:val="clear" w:color="auto" w:fill="FFFFFF"/>
        <w:spacing w:before="120"/>
        <w:ind w:left="23"/>
        <w:jc w:val="center"/>
        <w:rPr>
          <w:b/>
          <w:bCs/>
          <w:color w:val="000000"/>
          <w:spacing w:val="8"/>
          <w:sz w:val="44"/>
          <w:szCs w:val="44"/>
          <w:lang w:val="en-US"/>
        </w:rPr>
      </w:pPr>
      <w:r>
        <w:rPr>
          <w:noProof/>
        </w:rPr>
        <w:drawing>
          <wp:inline distT="0" distB="0" distL="0" distR="0">
            <wp:extent cx="8763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FF" w:rsidRPr="006A7EAF" w:rsidRDefault="00EB4BDD" w:rsidP="0038652A">
      <w:pPr>
        <w:shd w:val="clear" w:color="auto" w:fill="FFFFFF"/>
        <w:spacing w:before="120"/>
        <w:ind w:left="23"/>
        <w:jc w:val="center"/>
      </w:pPr>
      <w:r>
        <w:rPr>
          <w:b/>
          <w:bCs/>
          <w:color w:val="000000"/>
          <w:spacing w:val="8"/>
        </w:rPr>
        <w:t>Агентство по охране культурного наследия Республики Дагестан</w:t>
      </w:r>
    </w:p>
    <w:tbl>
      <w:tblPr>
        <w:tblW w:w="9701" w:type="dxa"/>
        <w:tblInd w:w="217" w:type="dxa"/>
        <w:tblLook w:val="0000"/>
      </w:tblPr>
      <w:tblGrid>
        <w:gridCol w:w="3233"/>
        <w:gridCol w:w="3234"/>
        <w:gridCol w:w="3234"/>
      </w:tblGrid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jc w:val="center"/>
              <w:rPr>
                <w:sz w:val="26"/>
              </w:rPr>
            </w:pP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4D202A" w:rsidP="004D202A">
            <w:pPr>
              <w:ind w:left="23"/>
              <w:jc w:val="right"/>
              <w:rPr>
                <w:sz w:val="26"/>
              </w:rPr>
            </w:pPr>
            <w:r>
              <w:rPr>
                <w:sz w:val="26"/>
              </w:rPr>
              <w:t>проект</w:t>
            </w:r>
            <w:bookmarkStart w:id="0" w:name="_GoBack"/>
            <w:bookmarkEnd w:id="0"/>
          </w:p>
        </w:tc>
      </w:tr>
      <w:tr w:rsidR="008A55FF" w:rsidTr="00645941">
        <w:tc>
          <w:tcPr>
            <w:tcW w:w="9701" w:type="dxa"/>
            <w:gridSpan w:val="3"/>
          </w:tcPr>
          <w:p w:rsidR="008A55FF" w:rsidRPr="00F17282" w:rsidRDefault="008A55FF" w:rsidP="0038652A">
            <w:pPr>
              <w:ind w:left="23"/>
              <w:jc w:val="center"/>
              <w:rPr>
                <w:b/>
                <w:bCs/>
                <w:sz w:val="36"/>
                <w:szCs w:val="36"/>
              </w:rPr>
            </w:pPr>
            <w:r w:rsidRPr="00F17282">
              <w:rPr>
                <w:b/>
                <w:bCs/>
                <w:sz w:val="36"/>
                <w:szCs w:val="36"/>
              </w:rPr>
              <w:t>П Р И К А З</w:t>
            </w:r>
          </w:p>
        </w:tc>
      </w:tr>
      <w:tr w:rsidR="008A55FF" w:rsidTr="00645941">
        <w:tc>
          <w:tcPr>
            <w:tcW w:w="9701" w:type="dxa"/>
            <w:gridSpan w:val="3"/>
          </w:tcPr>
          <w:p w:rsidR="008A55FF" w:rsidRDefault="008A55FF" w:rsidP="0038652A">
            <w:pPr>
              <w:ind w:left="23"/>
              <w:rPr>
                <w:b/>
                <w:bCs/>
              </w:rPr>
            </w:pPr>
          </w:p>
        </w:tc>
      </w:tr>
      <w:tr w:rsidR="008A55FF" w:rsidTr="00645941">
        <w:trPr>
          <w:cantSplit/>
        </w:trPr>
        <w:tc>
          <w:tcPr>
            <w:tcW w:w="3233" w:type="dxa"/>
          </w:tcPr>
          <w:p w:rsidR="008A55FF" w:rsidRDefault="008A55FF" w:rsidP="0038652A">
            <w:pPr>
              <w:ind w:left="23"/>
              <w:rPr>
                <w:sz w:val="24"/>
              </w:rPr>
            </w:pPr>
            <w:r>
              <w:rPr>
                <w:sz w:val="24"/>
              </w:rPr>
              <w:t>«_</w:t>
            </w:r>
            <w:r w:rsidR="00231A37">
              <w:rPr>
                <w:sz w:val="24"/>
              </w:rPr>
              <w:t>__</w:t>
            </w:r>
            <w:r w:rsidR="00F94573">
              <w:rPr>
                <w:sz w:val="24"/>
              </w:rPr>
              <w:t>_»_</w:t>
            </w:r>
            <w:r>
              <w:rPr>
                <w:sz w:val="24"/>
              </w:rPr>
              <w:t>_</w:t>
            </w:r>
            <w:r w:rsidR="00231A37">
              <w:rPr>
                <w:sz w:val="24"/>
              </w:rPr>
              <w:t>________</w:t>
            </w:r>
            <w:r>
              <w:rPr>
                <w:sz w:val="24"/>
              </w:rPr>
              <w:t>__20</w:t>
            </w:r>
            <w:r w:rsidR="00EB4BDD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234" w:type="dxa"/>
          </w:tcPr>
          <w:p w:rsidR="008A55FF" w:rsidRDefault="008A55FF" w:rsidP="0038652A">
            <w:pPr>
              <w:ind w:left="23"/>
              <w:jc w:val="center"/>
              <w:rPr>
                <w:sz w:val="24"/>
              </w:rPr>
            </w:pPr>
          </w:p>
        </w:tc>
        <w:tc>
          <w:tcPr>
            <w:tcW w:w="3234" w:type="dxa"/>
          </w:tcPr>
          <w:p w:rsidR="008A55FF" w:rsidRDefault="008A55FF" w:rsidP="00FD6E6F">
            <w:pPr>
              <w:ind w:left="23"/>
              <w:jc w:val="right"/>
              <w:rPr>
                <w:sz w:val="24"/>
              </w:rPr>
            </w:pPr>
            <w:r>
              <w:rPr>
                <w:sz w:val="22"/>
              </w:rPr>
              <w:t>№</w:t>
            </w:r>
            <w:r>
              <w:rPr>
                <w:sz w:val="24"/>
              </w:rPr>
              <w:t>__</w:t>
            </w:r>
            <w:r w:rsidR="00231A37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</w:tc>
      </w:tr>
    </w:tbl>
    <w:p w:rsidR="008A55FF" w:rsidRDefault="008A55FF" w:rsidP="0038652A">
      <w:pPr>
        <w:ind w:left="23"/>
        <w:jc w:val="center"/>
        <w:rPr>
          <w:b/>
          <w:sz w:val="26"/>
        </w:rPr>
      </w:pPr>
    </w:p>
    <w:p w:rsidR="008A55FF" w:rsidRPr="00EB4BDD" w:rsidRDefault="008A55FF" w:rsidP="0038652A">
      <w:pPr>
        <w:ind w:left="23"/>
        <w:jc w:val="center"/>
        <w:rPr>
          <w:b/>
          <w:szCs w:val="28"/>
        </w:rPr>
      </w:pPr>
      <w:r w:rsidRPr="00EB4BDD">
        <w:rPr>
          <w:b/>
          <w:szCs w:val="28"/>
        </w:rPr>
        <w:t>г. Махачкала</w:t>
      </w:r>
    </w:p>
    <w:p w:rsidR="00865F08" w:rsidRDefault="00865F08" w:rsidP="0038652A">
      <w:pPr>
        <w:ind w:left="23"/>
        <w:jc w:val="both"/>
        <w:rPr>
          <w:b/>
          <w:szCs w:val="28"/>
        </w:rPr>
      </w:pPr>
    </w:p>
    <w:p w:rsidR="00C6404A" w:rsidRDefault="00865F08" w:rsidP="00812D81">
      <w:pPr>
        <w:spacing w:line="360" w:lineRule="auto"/>
        <w:jc w:val="center"/>
        <w:rPr>
          <w:b/>
          <w:bCs/>
        </w:rPr>
      </w:pPr>
      <w:r w:rsidRPr="00DE11EF">
        <w:rPr>
          <w:b/>
          <w:bCs/>
        </w:rPr>
        <w:t xml:space="preserve">Об </w:t>
      </w:r>
      <w:r>
        <w:rPr>
          <w:b/>
          <w:bCs/>
        </w:rPr>
        <w:t>у</w:t>
      </w:r>
      <w:r w:rsidR="00C6404A">
        <w:rPr>
          <w:b/>
          <w:bCs/>
        </w:rPr>
        <w:t>тверждении служебного р</w:t>
      </w:r>
      <w:r w:rsidRPr="00DE11EF">
        <w:rPr>
          <w:b/>
          <w:bCs/>
        </w:rPr>
        <w:t>аспорядк</w:t>
      </w:r>
      <w:r w:rsidR="00C6404A">
        <w:rPr>
          <w:b/>
          <w:bCs/>
        </w:rPr>
        <w:t>а</w:t>
      </w:r>
    </w:p>
    <w:p w:rsidR="00EB4BDD" w:rsidRPr="00785B43" w:rsidRDefault="00865F08" w:rsidP="00812D81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DE11EF">
        <w:rPr>
          <w:b/>
          <w:bCs/>
        </w:rPr>
        <w:t>Аген</w:t>
      </w:r>
      <w:r>
        <w:rPr>
          <w:b/>
          <w:bCs/>
        </w:rPr>
        <w:t>т</w:t>
      </w:r>
      <w:r w:rsidRPr="00DE11EF">
        <w:rPr>
          <w:b/>
          <w:bCs/>
        </w:rPr>
        <w:t>ств</w:t>
      </w:r>
      <w:r>
        <w:rPr>
          <w:b/>
          <w:bCs/>
        </w:rPr>
        <w:t>а</w:t>
      </w:r>
      <w:r w:rsidR="00C6404A">
        <w:rPr>
          <w:b/>
          <w:bCs/>
        </w:rPr>
        <w:t xml:space="preserve"> </w:t>
      </w:r>
      <w:r>
        <w:rPr>
          <w:b/>
          <w:bCs/>
        </w:rPr>
        <w:t>п</w:t>
      </w:r>
      <w:r w:rsidRPr="00DE11EF">
        <w:rPr>
          <w:b/>
          <w:bCs/>
        </w:rPr>
        <w:t xml:space="preserve">о </w:t>
      </w:r>
      <w:r>
        <w:rPr>
          <w:b/>
          <w:bCs/>
        </w:rPr>
        <w:t>о</w:t>
      </w:r>
      <w:r w:rsidRPr="00DE11EF">
        <w:rPr>
          <w:b/>
          <w:bCs/>
        </w:rPr>
        <w:t xml:space="preserve">хране </w:t>
      </w:r>
      <w:r>
        <w:rPr>
          <w:b/>
          <w:bCs/>
        </w:rPr>
        <w:t>к</w:t>
      </w:r>
      <w:r w:rsidRPr="00DE11EF">
        <w:rPr>
          <w:b/>
          <w:bCs/>
        </w:rPr>
        <w:t xml:space="preserve">ультурного </w:t>
      </w:r>
      <w:r>
        <w:rPr>
          <w:b/>
          <w:bCs/>
        </w:rPr>
        <w:t>н</w:t>
      </w:r>
      <w:r w:rsidR="00C6404A">
        <w:rPr>
          <w:b/>
          <w:bCs/>
        </w:rPr>
        <w:t>а</w:t>
      </w:r>
      <w:r w:rsidRPr="00DE11EF">
        <w:rPr>
          <w:b/>
          <w:bCs/>
        </w:rPr>
        <w:t>следия Республики Дагестан</w:t>
      </w:r>
    </w:p>
    <w:p w:rsidR="00AD43BD" w:rsidRPr="000A6D21" w:rsidRDefault="00AD43BD" w:rsidP="00AD43BD">
      <w:pPr>
        <w:jc w:val="center"/>
        <w:rPr>
          <w:b/>
          <w:sz w:val="26"/>
          <w:szCs w:val="26"/>
        </w:rPr>
      </w:pPr>
    </w:p>
    <w:p w:rsidR="00FB7083" w:rsidRPr="00865F08" w:rsidRDefault="00865F08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08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FB5368">
        <w:rPr>
          <w:rFonts w:ascii="Times New Roman" w:hAnsi="Times New Roman" w:cs="Times New Roman"/>
          <w:sz w:val="28"/>
          <w:szCs w:val="28"/>
        </w:rPr>
        <w:t xml:space="preserve">м Законом от 27 июля 2004 года </w:t>
      </w:r>
      <w:r w:rsidR="00FB53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65F08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 службе Российской Федерации", Трудовым Коде</w:t>
      </w:r>
      <w:r w:rsidRPr="00865F08">
        <w:rPr>
          <w:rFonts w:ascii="Times New Roman" w:hAnsi="Times New Roman" w:cs="Times New Roman"/>
          <w:sz w:val="28"/>
          <w:szCs w:val="28"/>
        </w:rPr>
        <w:t>к</w:t>
      </w:r>
      <w:r w:rsidRPr="00865F08">
        <w:rPr>
          <w:rFonts w:ascii="Times New Roman" w:hAnsi="Times New Roman" w:cs="Times New Roman"/>
          <w:sz w:val="28"/>
          <w:szCs w:val="28"/>
        </w:rPr>
        <w:t>сом Российской Фед</w:t>
      </w:r>
      <w:r w:rsidR="00FB5368">
        <w:rPr>
          <w:rFonts w:ascii="Times New Roman" w:hAnsi="Times New Roman" w:cs="Times New Roman"/>
          <w:sz w:val="28"/>
          <w:szCs w:val="28"/>
        </w:rPr>
        <w:t xml:space="preserve">ерации от 30 декабря 2001 года </w:t>
      </w:r>
      <w:r w:rsidR="00FB53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65F08">
        <w:rPr>
          <w:rFonts w:ascii="Times New Roman" w:hAnsi="Times New Roman" w:cs="Times New Roman"/>
          <w:sz w:val="28"/>
          <w:szCs w:val="28"/>
        </w:rPr>
        <w:t xml:space="preserve"> 197-ФЗ, Законом Республ</w:t>
      </w:r>
      <w:r w:rsidRPr="00865F08">
        <w:rPr>
          <w:rFonts w:ascii="Times New Roman" w:hAnsi="Times New Roman" w:cs="Times New Roman"/>
          <w:sz w:val="28"/>
          <w:szCs w:val="28"/>
        </w:rPr>
        <w:t>и</w:t>
      </w:r>
      <w:r w:rsidRPr="00865F08">
        <w:rPr>
          <w:rFonts w:ascii="Times New Roman" w:hAnsi="Times New Roman" w:cs="Times New Roman"/>
          <w:sz w:val="28"/>
          <w:szCs w:val="28"/>
        </w:rPr>
        <w:t>ки Да</w:t>
      </w:r>
      <w:r w:rsidR="00FB5368">
        <w:rPr>
          <w:rFonts w:ascii="Times New Roman" w:hAnsi="Times New Roman" w:cs="Times New Roman"/>
          <w:sz w:val="28"/>
          <w:szCs w:val="28"/>
        </w:rPr>
        <w:t xml:space="preserve">гестан от 12 октября 2005 года </w:t>
      </w:r>
      <w:r w:rsidR="00FB536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65F08">
        <w:rPr>
          <w:rFonts w:ascii="Times New Roman" w:hAnsi="Times New Roman" w:cs="Times New Roman"/>
          <w:sz w:val="28"/>
          <w:szCs w:val="28"/>
        </w:rPr>
        <w:t xml:space="preserve"> 32 "О государственной гражданской слу</w:t>
      </w:r>
      <w:r w:rsidRPr="00865F08">
        <w:rPr>
          <w:rFonts w:ascii="Times New Roman" w:hAnsi="Times New Roman" w:cs="Times New Roman"/>
          <w:sz w:val="28"/>
          <w:szCs w:val="28"/>
        </w:rPr>
        <w:t>ж</w:t>
      </w:r>
      <w:r w:rsidRPr="00865F08">
        <w:rPr>
          <w:rFonts w:ascii="Times New Roman" w:hAnsi="Times New Roman" w:cs="Times New Roman"/>
          <w:sz w:val="28"/>
          <w:szCs w:val="28"/>
        </w:rPr>
        <w:t>бе", а также в целях обеспечения рациональной организации служебной деятельн</w:t>
      </w:r>
      <w:r w:rsidRPr="00865F08">
        <w:rPr>
          <w:rFonts w:ascii="Times New Roman" w:hAnsi="Times New Roman" w:cs="Times New Roman"/>
          <w:sz w:val="28"/>
          <w:szCs w:val="28"/>
        </w:rPr>
        <w:t>о</w:t>
      </w:r>
      <w:r w:rsidRPr="00865F08">
        <w:rPr>
          <w:rFonts w:ascii="Times New Roman" w:hAnsi="Times New Roman" w:cs="Times New Roman"/>
          <w:sz w:val="28"/>
          <w:szCs w:val="28"/>
        </w:rPr>
        <w:t xml:space="preserve">сти, повышения ее эффективности, укрепления служебной дисциплины в </w:t>
      </w:r>
      <w:r w:rsidRPr="00865F08">
        <w:rPr>
          <w:rFonts w:ascii="Times New Roman" w:hAnsi="Times New Roman" w:cs="Times New Roman"/>
          <w:bCs/>
          <w:sz w:val="28"/>
          <w:szCs w:val="28"/>
        </w:rPr>
        <w:t>Агентс</w:t>
      </w:r>
      <w:r w:rsidRPr="00865F08">
        <w:rPr>
          <w:rFonts w:ascii="Times New Roman" w:hAnsi="Times New Roman" w:cs="Times New Roman"/>
          <w:bCs/>
          <w:sz w:val="28"/>
          <w:szCs w:val="28"/>
        </w:rPr>
        <w:t>т</w:t>
      </w:r>
      <w:r w:rsidRPr="00865F08">
        <w:rPr>
          <w:rFonts w:ascii="Times New Roman" w:hAnsi="Times New Roman" w:cs="Times New Roman"/>
          <w:bCs/>
          <w:sz w:val="28"/>
          <w:szCs w:val="28"/>
        </w:rPr>
        <w:t>ве по охране культурного наследия</w:t>
      </w:r>
      <w:r w:rsidRPr="00865F0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FB7083" w:rsidRPr="00865F08" w:rsidRDefault="00FB7083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F0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D30807" w:rsidRPr="00865F08" w:rsidRDefault="00D30807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81" w:rsidRPr="00812D81" w:rsidRDefault="00812D81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81">
        <w:rPr>
          <w:rFonts w:ascii="Times New Roman" w:hAnsi="Times New Roman" w:cs="Times New Roman"/>
          <w:sz w:val="28"/>
          <w:szCs w:val="28"/>
        </w:rPr>
        <w:t xml:space="preserve">1. 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>Считать недействительным</w:t>
      </w:r>
      <w:r w:rsidR="00C640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>Приказ Агентства по охране культурного н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>следия Республики Дагестан № 01</w:t>
      </w: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 xml:space="preserve">/18 от 10.04.2018г. «Об утверждении </w:t>
      </w:r>
      <w:r>
        <w:rPr>
          <w:rFonts w:ascii="Times New Roman" w:hAnsi="Times New Roman" w:cs="Times New Roman"/>
          <w:sz w:val="28"/>
          <w:szCs w:val="28"/>
          <w:lang w:bidi="ru-RU"/>
        </w:rPr>
        <w:t>служебн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>го распорядка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 xml:space="preserve"> Агентств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812D81">
        <w:rPr>
          <w:rFonts w:ascii="Times New Roman" w:hAnsi="Times New Roman" w:cs="Times New Roman"/>
          <w:sz w:val="28"/>
          <w:szCs w:val="28"/>
          <w:lang w:bidi="ru-RU"/>
        </w:rPr>
        <w:t xml:space="preserve"> по охране культурного наследия РеспубликиДагестан»</w:t>
      </w:r>
      <w:r w:rsidR="00C6404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65F08" w:rsidRPr="00865F08" w:rsidRDefault="00E2627B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F08" w:rsidRPr="00865F08">
        <w:rPr>
          <w:rFonts w:ascii="Times New Roman" w:hAnsi="Times New Roman" w:cs="Times New Roman"/>
          <w:sz w:val="28"/>
          <w:szCs w:val="28"/>
        </w:rPr>
        <w:t xml:space="preserve">. Утвердить прилагаемый Служебный распорядок Агентства </w:t>
      </w:r>
      <w:r w:rsidR="00865F08" w:rsidRPr="00865F08">
        <w:rPr>
          <w:rFonts w:ascii="Times New Roman" w:hAnsi="Times New Roman" w:cs="Times New Roman"/>
          <w:bCs/>
          <w:sz w:val="28"/>
          <w:szCs w:val="28"/>
        </w:rPr>
        <w:t>по охране культурного наследия</w:t>
      </w:r>
      <w:r w:rsidR="00865F08" w:rsidRPr="00865F0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865F08" w:rsidRPr="00865F08" w:rsidRDefault="00E2627B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F08" w:rsidRPr="00865F08">
        <w:rPr>
          <w:rFonts w:ascii="Times New Roman" w:hAnsi="Times New Roman" w:cs="Times New Roman"/>
          <w:sz w:val="28"/>
          <w:szCs w:val="28"/>
        </w:rPr>
        <w:t>. Отделу по финансово-хозяйственной деятельности и кадровой работ</w:t>
      </w:r>
      <w:r w:rsidR="00812D81">
        <w:rPr>
          <w:rFonts w:ascii="Times New Roman" w:hAnsi="Times New Roman" w:cs="Times New Roman"/>
          <w:sz w:val="28"/>
          <w:szCs w:val="28"/>
        </w:rPr>
        <w:t>е (А</w:t>
      </w:r>
      <w:r w:rsidR="00812D81">
        <w:rPr>
          <w:rFonts w:ascii="Times New Roman" w:hAnsi="Times New Roman" w:cs="Times New Roman"/>
          <w:sz w:val="28"/>
          <w:szCs w:val="28"/>
        </w:rPr>
        <w:t>б</w:t>
      </w:r>
      <w:r w:rsidR="00812D81">
        <w:rPr>
          <w:rFonts w:ascii="Times New Roman" w:hAnsi="Times New Roman" w:cs="Times New Roman"/>
          <w:sz w:val="28"/>
          <w:szCs w:val="28"/>
        </w:rPr>
        <w:t>дулхаликов Ш.)</w:t>
      </w:r>
      <w:r w:rsidR="00865F08" w:rsidRPr="00865F08">
        <w:rPr>
          <w:rFonts w:ascii="Times New Roman" w:hAnsi="Times New Roman" w:cs="Times New Roman"/>
          <w:sz w:val="28"/>
          <w:szCs w:val="28"/>
        </w:rPr>
        <w:t xml:space="preserve"> довести Служебный распорядок до сведения государственных гражданских служащих</w:t>
      </w:r>
      <w:r w:rsidR="00C6404A">
        <w:rPr>
          <w:rFonts w:ascii="Times New Roman" w:hAnsi="Times New Roman" w:cs="Times New Roman"/>
          <w:sz w:val="28"/>
          <w:szCs w:val="28"/>
        </w:rPr>
        <w:t>,</w:t>
      </w:r>
      <w:r w:rsidR="00865F08" w:rsidRPr="00865F08">
        <w:rPr>
          <w:rFonts w:ascii="Times New Roman" w:hAnsi="Times New Roman" w:cs="Times New Roman"/>
          <w:sz w:val="28"/>
          <w:szCs w:val="28"/>
        </w:rPr>
        <w:t xml:space="preserve"> замещающих должности государственной гражданской службы в Агентстве </w:t>
      </w:r>
      <w:r w:rsidR="00865F08" w:rsidRPr="00865F08">
        <w:rPr>
          <w:rFonts w:ascii="Times New Roman" w:hAnsi="Times New Roman" w:cs="Times New Roman"/>
          <w:bCs/>
          <w:sz w:val="28"/>
          <w:szCs w:val="28"/>
        </w:rPr>
        <w:t>по охране культурного наследия</w:t>
      </w:r>
      <w:r w:rsidR="00865F08" w:rsidRPr="00865F0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6404A">
        <w:rPr>
          <w:rFonts w:ascii="Times New Roman" w:hAnsi="Times New Roman" w:cs="Times New Roman"/>
          <w:sz w:val="28"/>
          <w:szCs w:val="28"/>
        </w:rPr>
        <w:t>,</w:t>
      </w:r>
      <w:r w:rsidR="00865F08" w:rsidRPr="00865F08">
        <w:rPr>
          <w:rFonts w:ascii="Times New Roman" w:hAnsi="Times New Roman" w:cs="Times New Roman"/>
          <w:sz w:val="28"/>
          <w:szCs w:val="28"/>
        </w:rPr>
        <w:t xml:space="preserve"> и пр</w:t>
      </w:r>
      <w:r w:rsidR="00865F08" w:rsidRPr="00865F08">
        <w:rPr>
          <w:rFonts w:ascii="Times New Roman" w:hAnsi="Times New Roman" w:cs="Times New Roman"/>
          <w:sz w:val="28"/>
          <w:szCs w:val="28"/>
        </w:rPr>
        <w:t>и</w:t>
      </w:r>
      <w:r w:rsidR="00865F08" w:rsidRPr="00865F08">
        <w:rPr>
          <w:rFonts w:ascii="Times New Roman" w:hAnsi="Times New Roman" w:cs="Times New Roman"/>
          <w:sz w:val="28"/>
          <w:szCs w:val="28"/>
        </w:rPr>
        <w:t>нять необходимые меры по его выполнению.</w:t>
      </w:r>
    </w:p>
    <w:p w:rsidR="00865F08" w:rsidRPr="00865F08" w:rsidRDefault="00E2627B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65F08" w:rsidRPr="00865F08">
        <w:rPr>
          <w:rFonts w:ascii="Times New Roman" w:hAnsi="Times New Roman" w:cs="Times New Roman"/>
          <w:sz w:val="28"/>
          <w:szCs w:val="28"/>
        </w:rPr>
        <w:t>. Отделу правового обеспечения</w:t>
      </w:r>
      <w:r w:rsidR="00812D81">
        <w:rPr>
          <w:rFonts w:ascii="Times New Roman" w:hAnsi="Times New Roman" w:cs="Times New Roman"/>
          <w:sz w:val="28"/>
          <w:szCs w:val="28"/>
        </w:rPr>
        <w:t xml:space="preserve"> (Алиев К.)</w:t>
      </w:r>
      <w:r w:rsidR="00865F08" w:rsidRPr="00865F08">
        <w:rPr>
          <w:rFonts w:ascii="Times New Roman" w:hAnsi="Times New Roman" w:cs="Times New Roman"/>
          <w:sz w:val="28"/>
          <w:szCs w:val="28"/>
        </w:rPr>
        <w:t>:</w:t>
      </w:r>
    </w:p>
    <w:p w:rsidR="00865F08" w:rsidRPr="00865F08" w:rsidRDefault="00865F08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08">
        <w:rPr>
          <w:rFonts w:ascii="Times New Roman" w:hAnsi="Times New Roman" w:cs="Times New Roman"/>
          <w:sz w:val="28"/>
          <w:szCs w:val="28"/>
        </w:rPr>
        <w:t>- обеспечить размещение настоящего приказа на официальном сайте Аген</w:t>
      </w:r>
      <w:r w:rsidRPr="00865F08">
        <w:rPr>
          <w:rFonts w:ascii="Times New Roman" w:hAnsi="Times New Roman" w:cs="Times New Roman"/>
          <w:sz w:val="28"/>
          <w:szCs w:val="28"/>
        </w:rPr>
        <w:t>т</w:t>
      </w:r>
      <w:r w:rsidRPr="00865F08">
        <w:rPr>
          <w:rFonts w:ascii="Times New Roman" w:hAnsi="Times New Roman" w:cs="Times New Roman"/>
          <w:sz w:val="28"/>
          <w:szCs w:val="28"/>
        </w:rPr>
        <w:t>ства по охране культурного наследия Республики Дагестан в информационно-телекоммуникационной сети "Интернет (</w:t>
      </w:r>
      <w:hyperlink r:id="rId9" w:history="1">
        <w:r w:rsidRPr="00865F08">
          <w:rPr>
            <w:rStyle w:val="ad"/>
            <w:sz w:val="28"/>
            <w:szCs w:val="28"/>
            <w:lang w:val="en-US"/>
          </w:rPr>
          <w:t>www</w:t>
        </w:r>
        <w:r w:rsidRPr="00865F08">
          <w:rPr>
            <w:rStyle w:val="ad"/>
            <w:sz w:val="28"/>
            <w:szCs w:val="28"/>
          </w:rPr>
          <w:t>.dagnasledie.ru</w:t>
        </w:r>
      </w:hyperlink>
      <w:r w:rsidRPr="00865F08">
        <w:rPr>
          <w:rFonts w:ascii="Times New Roman" w:hAnsi="Times New Roman" w:cs="Times New Roman"/>
          <w:sz w:val="28"/>
          <w:szCs w:val="28"/>
        </w:rPr>
        <w:t>.);</w:t>
      </w:r>
    </w:p>
    <w:p w:rsidR="00865F08" w:rsidRPr="00865F08" w:rsidRDefault="00865F08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08">
        <w:rPr>
          <w:rFonts w:ascii="Times New Roman" w:hAnsi="Times New Roman" w:cs="Times New Roman"/>
          <w:sz w:val="28"/>
          <w:szCs w:val="28"/>
        </w:rPr>
        <w:t>- направить настоящий приказ на государственную регистрацию в Мин</w:t>
      </w:r>
      <w:r w:rsidRPr="00865F08">
        <w:rPr>
          <w:rFonts w:ascii="Times New Roman" w:hAnsi="Times New Roman" w:cs="Times New Roman"/>
          <w:sz w:val="28"/>
          <w:szCs w:val="28"/>
        </w:rPr>
        <w:t>и</w:t>
      </w:r>
      <w:r w:rsidRPr="00865F08">
        <w:rPr>
          <w:rFonts w:ascii="Times New Roman" w:hAnsi="Times New Roman" w:cs="Times New Roman"/>
          <w:sz w:val="28"/>
          <w:szCs w:val="28"/>
        </w:rPr>
        <w:t>стерство юстиции РД в установленном законодательством порядке;</w:t>
      </w:r>
    </w:p>
    <w:p w:rsidR="00865F08" w:rsidRPr="00865F08" w:rsidRDefault="00865F08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08">
        <w:rPr>
          <w:rFonts w:ascii="Times New Roman" w:hAnsi="Times New Roman" w:cs="Times New Roman"/>
          <w:sz w:val="28"/>
          <w:szCs w:val="28"/>
        </w:rPr>
        <w:t>- направить копию настоящего приказа в Управление Министерства юстиции РФ по РД для включения в государственный регистр нормативно-правовых  актов Российской Федерации</w:t>
      </w:r>
    </w:p>
    <w:p w:rsidR="00865F08" w:rsidRPr="00865F08" w:rsidRDefault="00E2627B" w:rsidP="00812D8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5F08" w:rsidRPr="00865F0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865F08" w:rsidRDefault="00865F08" w:rsidP="00812D81">
      <w:pPr>
        <w:autoSpaceDE w:val="0"/>
        <w:autoSpaceDN w:val="0"/>
        <w:adjustRightInd w:val="0"/>
        <w:spacing w:line="360" w:lineRule="auto"/>
        <w:jc w:val="both"/>
      </w:pPr>
    </w:p>
    <w:p w:rsidR="00865F08" w:rsidRPr="00DE11EF" w:rsidRDefault="00865F08" w:rsidP="00812D81">
      <w:pPr>
        <w:autoSpaceDE w:val="0"/>
        <w:autoSpaceDN w:val="0"/>
        <w:adjustRightInd w:val="0"/>
        <w:spacing w:line="360" w:lineRule="auto"/>
        <w:jc w:val="both"/>
      </w:pPr>
    </w:p>
    <w:p w:rsidR="002017E7" w:rsidRDefault="00865F08" w:rsidP="00812D81">
      <w:pPr>
        <w:spacing w:line="360" w:lineRule="auto"/>
        <w:ind w:firstLine="567"/>
        <w:jc w:val="both"/>
        <w:rPr>
          <w:szCs w:val="28"/>
        </w:rPr>
      </w:pPr>
      <w:r w:rsidRPr="00865F08">
        <w:rPr>
          <w:szCs w:val="28"/>
        </w:rPr>
        <w:t xml:space="preserve">Врио руководителя Агентства </w:t>
      </w:r>
      <w:r w:rsidRPr="00865F08">
        <w:rPr>
          <w:szCs w:val="28"/>
        </w:rPr>
        <w:tab/>
      </w:r>
      <w:r w:rsidRPr="00865F08">
        <w:rPr>
          <w:szCs w:val="28"/>
        </w:rPr>
        <w:tab/>
      </w:r>
      <w:r w:rsidRPr="00865F08">
        <w:rPr>
          <w:szCs w:val="28"/>
        </w:rPr>
        <w:tab/>
      </w:r>
      <w:r w:rsidRPr="00865F08">
        <w:rPr>
          <w:szCs w:val="28"/>
        </w:rPr>
        <w:tab/>
      </w:r>
      <w:r w:rsidRPr="00865F08">
        <w:rPr>
          <w:szCs w:val="28"/>
        </w:rPr>
        <w:tab/>
        <w:t xml:space="preserve">    З. Мусалова</w:t>
      </w: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Default="00812D81" w:rsidP="00812D81">
      <w:pPr>
        <w:spacing w:line="360" w:lineRule="auto"/>
        <w:ind w:firstLine="567"/>
        <w:jc w:val="both"/>
        <w:rPr>
          <w:szCs w:val="28"/>
        </w:rPr>
      </w:pPr>
    </w:p>
    <w:p w:rsidR="00812D81" w:rsidRPr="00865F08" w:rsidRDefault="00812D81" w:rsidP="00812D81">
      <w:pPr>
        <w:spacing w:line="360" w:lineRule="auto"/>
        <w:ind w:firstLine="567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left="4536"/>
        <w:jc w:val="center"/>
        <w:outlineLvl w:val="0"/>
      </w:pPr>
      <w:r w:rsidRPr="00DE11EF">
        <w:lastRenderedPageBreak/>
        <w:t>Утвержден</w:t>
      </w:r>
    </w:p>
    <w:p w:rsidR="00865F08" w:rsidRPr="00DE11EF" w:rsidRDefault="00865F08" w:rsidP="00865F08">
      <w:pPr>
        <w:autoSpaceDE w:val="0"/>
        <w:autoSpaceDN w:val="0"/>
        <w:adjustRightInd w:val="0"/>
        <w:ind w:left="4536"/>
        <w:jc w:val="center"/>
        <w:rPr>
          <w:bCs/>
        </w:rPr>
      </w:pPr>
      <w:r w:rsidRPr="00DE11EF">
        <w:t xml:space="preserve">приказом Агентства </w:t>
      </w:r>
      <w:r w:rsidRPr="00DE11EF">
        <w:rPr>
          <w:bCs/>
        </w:rPr>
        <w:t>по охране</w:t>
      </w:r>
    </w:p>
    <w:p w:rsidR="00865F08" w:rsidRPr="00DE11EF" w:rsidRDefault="00865F08" w:rsidP="00865F08">
      <w:pPr>
        <w:autoSpaceDE w:val="0"/>
        <w:autoSpaceDN w:val="0"/>
        <w:adjustRightInd w:val="0"/>
        <w:ind w:left="4536"/>
        <w:jc w:val="center"/>
      </w:pPr>
      <w:r w:rsidRPr="00DE11EF">
        <w:rPr>
          <w:bCs/>
        </w:rPr>
        <w:t>культурного наследия</w:t>
      </w:r>
      <w:r w:rsidRPr="00DE11EF">
        <w:t xml:space="preserve"> Республики Дагестан</w:t>
      </w:r>
    </w:p>
    <w:p w:rsidR="00865F08" w:rsidRPr="00DE11EF" w:rsidRDefault="00865F08" w:rsidP="00865F08">
      <w:pPr>
        <w:autoSpaceDE w:val="0"/>
        <w:autoSpaceDN w:val="0"/>
        <w:adjustRightInd w:val="0"/>
        <w:ind w:left="4536"/>
        <w:jc w:val="center"/>
      </w:pPr>
      <w:r w:rsidRPr="00DE11EF">
        <w:t>от __</w:t>
      </w:r>
      <w:r>
        <w:t>_</w:t>
      </w:r>
      <w:r w:rsidRPr="00DE11EF">
        <w:t>_____</w:t>
      </w:r>
      <w:r>
        <w:t>2020</w:t>
      </w:r>
      <w:r w:rsidRPr="00DE11EF">
        <w:t xml:space="preserve"> г. N __</w:t>
      </w:r>
      <w:r>
        <w:t>__</w:t>
      </w:r>
      <w:r w:rsidRPr="00DE11EF">
        <w:t>_</w:t>
      </w:r>
    </w:p>
    <w:p w:rsidR="00865F08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28"/>
      <w:bookmarkEnd w:id="1"/>
      <w:r w:rsidRPr="00DE11EF">
        <w:rPr>
          <w:b/>
          <w:bCs/>
        </w:rPr>
        <w:t>СЛУЖЕБНЫЙ РАСПОРЯДОК</w:t>
      </w:r>
    </w:p>
    <w:p w:rsidR="00865F08" w:rsidRPr="00865F08" w:rsidRDefault="00865F08" w:rsidP="00865F0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65F08" w:rsidRDefault="00865F08" w:rsidP="00865F08">
      <w:pPr>
        <w:autoSpaceDE w:val="0"/>
        <w:autoSpaceDN w:val="0"/>
        <w:adjustRightInd w:val="0"/>
        <w:jc w:val="center"/>
        <w:rPr>
          <w:b/>
          <w:bCs/>
        </w:rPr>
      </w:pPr>
      <w:r w:rsidRPr="006F61CE">
        <w:rPr>
          <w:b/>
          <w:bCs/>
        </w:rPr>
        <w:t>Аген</w:t>
      </w:r>
      <w:r>
        <w:rPr>
          <w:b/>
          <w:bCs/>
        </w:rPr>
        <w:t>т</w:t>
      </w:r>
      <w:r w:rsidRPr="006F61CE">
        <w:rPr>
          <w:b/>
          <w:bCs/>
        </w:rPr>
        <w:t>ства</w:t>
      </w:r>
      <w:r>
        <w:rPr>
          <w:b/>
          <w:bCs/>
        </w:rPr>
        <w:t>п</w:t>
      </w:r>
      <w:r w:rsidRPr="00DE11EF">
        <w:rPr>
          <w:b/>
          <w:bCs/>
        </w:rPr>
        <w:t xml:space="preserve">о </w:t>
      </w:r>
      <w:r>
        <w:rPr>
          <w:b/>
          <w:bCs/>
        </w:rPr>
        <w:t>о</w:t>
      </w:r>
      <w:r w:rsidRPr="00DE11EF">
        <w:rPr>
          <w:b/>
          <w:bCs/>
        </w:rPr>
        <w:t xml:space="preserve">хране </w:t>
      </w:r>
      <w:r>
        <w:rPr>
          <w:b/>
          <w:bCs/>
        </w:rPr>
        <w:t>к</w:t>
      </w:r>
      <w:r w:rsidRPr="00DE11EF">
        <w:rPr>
          <w:b/>
          <w:bCs/>
        </w:rPr>
        <w:t xml:space="preserve">ультурного </w:t>
      </w:r>
      <w:r>
        <w:rPr>
          <w:b/>
          <w:bCs/>
        </w:rPr>
        <w:t>н</w:t>
      </w:r>
      <w:r w:rsidRPr="00DE11EF">
        <w:rPr>
          <w:b/>
          <w:bCs/>
        </w:rPr>
        <w:t>аследия Республики Дагестан</w:t>
      </w:r>
    </w:p>
    <w:p w:rsidR="00865F08" w:rsidRPr="00DE11EF" w:rsidRDefault="00865F08" w:rsidP="00865F08">
      <w:pPr>
        <w:autoSpaceDE w:val="0"/>
        <w:autoSpaceDN w:val="0"/>
        <w:adjustRightInd w:val="0"/>
        <w:jc w:val="center"/>
        <w:rPr>
          <w:b/>
          <w:bCs/>
        </w:rPr>
      </w:pP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t>I. Общие положения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 xml:space="preserve">1.1. </w:t>
      </w:r>
      <w:r>
        <w:t xml:space="preserve">Настоящий Служебный распорядок </w:t>
      </w:r>
      <w:r w:rsidRPr="00DE11EF">
        <w:t>Агентства по охране культурного н</w:t>
      </w:r>
      <w:r w:rsidRPr="00DE11EF">
        <w:t>а</w:t>
      </w:r>
      <w:r w:rsidRPr="00DE11EF">
        <w:t>следия</w:t>
      </w:r>
      <w:r w:rsidR="00C6404A">
        <w:t xml:space="preserve"> </w:t>
      </w:r>
      <w:r w:rsidRPr="00DE11EF">
        <w:t>Республики Дагестан</w:t>
      </w:r>
      <w:r>
        <w:t xml:space="preserve"> (далее - Служебный распорядок) регламентирует в соответствии с Федеральны</w:t>
      </w:r>
      <w:r w:rsidR="00FB5368">
        <w:t xml:space="preserve">м законом от 27 июля 2004 года </w:t>
      </w:r>
      <w:r w:rsidR="00FB5368">
        <w:rPr>
          <w:lang w:val="en-US"/>
        </w:rPr>
        <w:t>N</w:t>
      </w:r>
      <w:r>
        <w:t xml:space="preserve"> 79-ФЗ "О государс</w:t>
      </w:r>
      <w:r>
        <w:t>т</w:t>
      </w:r>
      <w:r>
        <w:t>венной гражданской службе Российской Федерации" (далее - Федеральный закон), Трудовым кодексом Российской Федерации от 30 декабря 2</w:t>
      </w:r>
      <w:r w:rsidR="00FB5368">
        <w:t xml:space="preserve">001 года </w:t>
      </w:r>
      <w:r w:rsidR="00FB5368">
        <w:rPr>
          <w:lang w:val="en-US"/>
        </w:rPr>
        <w:t>N</w:t>
      </w:r>
      <w:r>
        <w:t xml:space="preserve"> 197-ФЗ, З</w:t>
      </w:r>
      <w:r>
        <w:t>а</w:t>
      </w:r>
      <w:r>
        <w:t>коном Республики Дагестан от 12 октября 2005 г</w:t>
      </w:r>
      <w:r w:rsidR="00C6404A">
        <w:t xml:space="preserve">ода </w:t>
      </w:r>
      <w:r w:rsidR="00FB5368">
        <w:rPr>
          <w:lang w:val="en-US"/>
        </w:rPr>
        <w:t>N</w:t>
      </w:r>
      <w:r>
        <w:t xml:space="preserve"> 32 "О государственной гр</w:t>
      </w:r>
      <w:r>
        <w:t>а</w:t>
      </w:r>
      <w:r>
        <w:t xml:space="preserve">жданской службе" (далее </w:t>
      </w:r>
      <w:r w:rsidR="00812D81">
        <w:t>–</w:t>
      </w:r>
      <w:r>
        <w:t xml:space="preserve"> Закон</w:t>
      </w:r>
      <w:r w:rsidR="00FB5368">
        <w:t xml:space="preserve"> РД от 12 октября 2005 года </w:t>
      </w:r>
      <w:r w:rsidR="00FB5368">
        <w:rPr>
          <w:lang w:val="en-US"/>
        </w:rPr>
        <w:t>N</w:t>
      </w:r>
      <w:r w:rsidR="00812D81">
        <w:t xml:space="preserve"> 32</w:t>
      </w:r>
      <w:r>
        <w:t>) порядок приема и увольнения государственных гражданских служащих Республики Дагестан, з</w:t>
      </w:r>
      <w:r>
        <w:t>а</w:t>
      </w:r>
      <w:r>
        <w:t xml:space="preserve">мещающих должности государственной гражданской службы Республики Дагестан в </w:t>
      </w:r>
      <w:r w:rsidRPr="00DE11EF">
        <w:t>Агентств</w:t>
      </w:r>
      <w:r>
        <w:t>е</w:t>
      </w:r>
      <w:r w:rsidRPr="00DE11EF">
        <w:t xml:space="preserve"> по охране культурного наследияРеспублики Дагестан</w:t>
      </w:r>
      <w:r>
        <w:t xml:space="preserve"> (далее - гра</w:t>
      </w:r>
      <w:r>
        <w:t>ж</w:t>
      </w:r>
      <w:r>
        <w:t>данские служащие), основные права и обязанности, ответственность сторон сл</w:t>
      </w:r>
      <w:r>
        <w:t>у</w:t>
      </w:r>
      <w:r>
        <w:t>жебн</w:t>
      </w:r>
      <w:r>
        <w:t>о</w:t>
      </w:r>
      <w:r>
        <w:t xml:space="preserve">го контракта, режим служебного времени и времени отдыха, </w:t>
      </w:r>
      <w:r w:rsidRPr="00D10419">
        <w:t>применяемые к гос</w:t>
      </w:r>
      <w:r w:rsidRPr="00D10419">
        <w:t>у</w:t>
      </w:r>
      <w:r w:rsidRPr="00D10419">
        <w:t>дарственным гражданским служащим меры поощрения и взыскания</w:t>
      </w:r>
      <w:r>
        <w:t xml:space="preserve">, а также иные вопросы регулирования государственно-служебных отношений в </w:t>
      </w:r>
      <w:r w:rsidRPr="00DE11EF">
        <w:t>Агентств</w:t>
      </w:r>
      <w:r>
        <w:t>е</w:t>
      </w:r>
      <w:r w:rsidRPr="00DE11EF">
        <w:t xml:space="preserve"> по о</w:t>
      </w:r>
      <w:r w:rsidRPr="00DE11EF">
        <w:t>х</w:t>
      </w:r>
      <w:r w:rsidRPr="00DE11EF">
        <w:t>ране культурного наследия</w:t>
      </w:r>
      <w:r w:rsidR="00C6404A">
        <w:t xml:space="preserve"> </w:t>
      </w:r>
      <w:r w:rsidRPr="00DE11EF">
        <w:t>Республики Дагестан</w:t>
      </w:r>
      <w:r>
        <w:t xml:space="preserve"> (далее - Агентство), а также с целью обеспечения рациональной организации служебной (трудовой) деятельн</w:t>
      </w:r>
      <w:r>
        <w:t>о</w:t>
      </w:r>
      <w:r>
        <w:t>сти в Агентстве, повышения ее эффективности, укрепления служебной (трудовой) ди</w:t>
      </w:r>
      <w:r>
        <w:t>с</w:t>
      </w:r>
      <w:r>
        <w:t>циплины, соблюдения норм поведения.</w:t>
      </w:r>
    </w:p>
    <w:p w:rsidR="00865F08" w:rsidRDefault="00865F08" w:rsidP="00865F08">
      <w:pPr>
        <w:autoSpaceDE w:val="0"/>
        <w:autoSpaceDN w:val="0"/>
        <w:adjustRightInd w:val="0"/>
        <w:ind w:firstLine="54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1.2. Служебный распорядок способствует обеспечению рациональной орган</w:t>
      </w:r>
      <w:r w:rsidRPr="00DE11EF">
        <w:t>и</w:t>
      </w:r>
      <w:r w:rsidRPr="00DE11EF">
        <w:t>зации служебной деятельности, повышению ее эффективности, укреплению сл</w:t>
      </w:r>
      <w:r w:rsidRPr="00DE11EF">
        <w:t>у</w:t>
      </w:r>
      <w:r w:rsidRPr="00DE11EF">
        <w:t>жебной дисциплины, соблюдению норм служебного поведения в Агентстве.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1.3. При заключении служебного контракта гражданские служащие должны быть ознакомлены со Служебным распорядком.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1.4. Гражданские служащие Агентства обязаны соблюдать требования н</w:t>
      </w:r>
      <w:r w:rsidRPr="00DE11EF">
        <w:t>а</w:t>
      </w:r>
      <w:r w:rsidRPr="00DE11EF">
        <w:t>стоящего Служебного распорядка.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1.5. Вопросы, не урегулированные Служебным распорядком, рассматриваются в соответствии с законодательством и иными нормативными правовыми актами, содержащими нормы государственной гражданской службы Российской Федер</w:t>
      </w:r>
      <w:r w:rsidRPr="00DE11EF">
        <w:t>а</w:t>
      </w:r>
      <w:r w:rsidRPr="00DE11EF">
        <w:t>ции и Республики Дагестан.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t>II. Поступление на гражданскую службу, прохождение</w:t>
      </w:r>
    </w:p>
    <w:p w:rsidR="00865F08" w:rsidRPr="00DE11EF" w:rsidRDefault="00865F08" w:rsidP="00865F08">
      <w:pPr>
        <w:autoSpaceDE w:val="0"/>
        <w:autoSpaceDN w:val="0"/>
        <w:adjustRightInd w:val="0"/>
        <w:jc w:val="center"/>
        <w:rPr>
          <w:b/>
          <w:bCs/>
        </w:rPr>
      </w:pPr>
      <w:r w:rsidRPr="00DE11EF">
        <w:rPr>
          <w:b/>
          <w:bCs/>
        </w:rPr>
        <w:t>гражданской службы и замещение должности гражданской</w:t>
      </w:r>
    </w:p>
    <w:p w:rsidR="00865F08" w:rsidRPr="00DE11EF" w:rsidRDefault="00865F08" w:rsidP="00865F08">
      <w:pPr>
        <w:autoSpaceDE w:val="0"/>
        <w:autoSpaceDN w:val="0"/>
        <w:adjustRightInd w:val="0"/>
        <w:jc w:val="center"/>
        <w:rPr>
          <w:b/>
          <w:bCs/>
        </w:rPr>
      </w:pPr>
      <w:r w:rsidRPr="00DE11EF">
        <w:rPr>
          <w:b/>
          <w:bCs/>
        </w:rPr>
        <w:t>службы, увольнение с гражданской службы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>2.1. Поступление на гражданскую службу, прохождение гражданской службы и замещение должности гражданской службы в Агентстве, в том числе по резул</w:t>
      </w:r>
      <w:r w:rsidRPr="00DE11EF">
        <w:t>ь</w:t>
      </w:r>
      <w:r w:rsidRPr="00DE11EF">
        <w:t>татам конкурса, прекращение служебного контракта, освобождение от замещаемой должности гражданской службы и увольнение с гражданской службы осуществл</w:t>
      </w:r>
      <w:r w:rsidRPr="00DE11EF">
        <w:t>я</w:t>
      </w:r>
      <w:r w:rsidRPr="00DE11EF">
        <w:t>ются в соответствии с нормативными правовыми актами о государственной гра</w:t>
      </w:r>
      <w:r w:rsidRPr="00DE11EF">
        <w:t>ж</w:t>
      </w:r>
      <w:r w:rsidRPr="00DE11EF">
        <w:t>данской службе Российской Федерации и Республики Дагестан, нормативными правовыми актами Агентства и оформляются приказом представителя нанимателя – Руководителем Агентства по охране культурного наследия Республики Дагестан (далее - Руководитель).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2.2. На гражданскую службу вправе поступать граждане Российской Федер</w:t>
      </w:r>
      <w:r w:rsidRPr="00DE11EF">
        <w:t>а</w:t>
      </w:r>
      <w:r w:rsidRPr="00DE11EF">
        <w:t>ции (далее - гражданин), достигшие 18 лет, владеющие государственным языком Российской Федерации и соответствующие квалификационным требованиям, уст</w:t>
      </w:r>
      <w:r w:rsidRPr="00DE11EF">
        <w:t>а</w:t>
      </w:r>
      <w:r w:rsidRPr="00DE11EF">
        <w:t xml:space="preserve">новленным Федеральным </w:t>
      </w:r>
      <w:r>
        <w:t xml:space="preserve">законом </w:t>
      </w:r>
      <w:r w:rsidR="00FB5368">
        <w:t xml:space="preserve">от 27 июля 2004 года </w:t>
      </w:r>
      <w:r w:rsidR="00FB5368">
        <w:rPr>
          <w:lang w:val="en-US"/>
        </w:rPr>
        <w:t>N</w:t>
      </w:r>
      <w:r w:rsidRPr="00DE11EF">
        <w:t xml:space="preserve"> 79-ФЗ "О государстве</w:t>
      </w:r>
      <w:r w:rsidRPr="00DE11EF">
        <w:t>н</w:t>
      </w:r>
      <w:r w:rsidRPr="00DE11EF">
        <w:t xml:space="preserve">ной гражданской службе Российской Федерации" и </w:t>
      </w:r>
      <w:r>
        <w:t xml:space="preserve">Законом </w:t>
      </w:r>
      <w:r w:rsidRPr="00DE11EF">
        <w:t>Республики Да</w:t>
      </w:r>
      <w:r w:rsidR="00FB5368">
        <w:t xml:space="preserve">гестан от 12 октября 2005 года </w:t>
      </w:r>
      <w:r w:rsidR="00FB5368">
        <w:rPr>
          <w:lang w:val="en-US"/>
        </w:rPr>
        <w:t>N</w:t>
      </w:r>
      <w:r w:rsidRPr="00DE11EF">
        <w:t xml:space="preserve"> 32 "О государственной гражданской службе" (далее </w:t>
      </w:r>
      <w:r>
        <w:t>–</w:t>
      </w:r>
      <w:r w:rsidRPr="00DE11EF">
        <w:t xml:space="preserve"> Закон</w:t>
      </w:r>
      <w:r>
        <w:t xml:space="preserve">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32).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2.3. Поступление гражданина на гражданскую службу для замещения должн</w:t>
      </w:r>
      <w:r w:rsidRPr="00DE11EF">
        <w:t>о</w:t>
      </w:r>
      <w:r w:rsidRPr="00DE11EF">
        <w:t>сти гражданской службы или замещение гражданским служащим иной должности гражданской службы осуществляется по результатам конку</w:t>
      </w:r>
      <w:r>
        <w:t>рса, если иное не пр</w:t>
      </w:r>
      <w:r>
        <w:t>е</w:t>
      </w:r>
      <w:r>
        <w:t xml:space="preserve">дусмотрено статьей 20 </w:t>
      </w:r>
      <w:r w:rsidRPr="00DE11EF">
        <w:t>Закон</w:t>
      </w:r>
      <w:r>
        <w:t xml:space="preserve">а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2.4. При поступлении на гражданскую службу в Агентство гражданин пре</w:t>
      </w:r>
      <w:r w:rsidRPr="00DE11EF">
        <w:t>д</w:t>
      </w:r>
      <w:r w:rsidRPr="00DE11EF">
        <w:t>ставляет все необходимые документы, установленные</w:t>
      </w:r>
      <w:r w:rsidR="00FB5368">
        <w:t xml:space="preserve"> </w:t>
      </w:r>
      <w:r w:rsidRPr="00DE11EF">
        <w:t>Закон</w:t>
      </w:r>
      <w:r w:rsidR="00FB5368">
        <w:t>ом</w:t>
      </w:r>
      <w:r>
        <w:t xml:space="preserve">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В отдельных случаях с учетом условий прохождения гражданской службы, у</w:t>
      </w:r>
      <w:r w:rsidRPr="00DE11EF">
        <w:t>с</w:t>
      </w:r>
      <w:r w:rsidRPr="00DE11EF">
        <w:t>тановленных федеральными законами, иными нормативными правовыми актами Российской Федерации и</w:t>
      </w:r>
      <w:r w:rsidR="00C6404A">
        <w:t xml:space="preserve"> </w:t>
      </w:r>
      <w:r w:rsidRPr="00DE11EF">
        <w:t>Закон</w:t>
      </w:r>
      <w:r>
        <w:t xml:space="preserve">ом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32, при заключ</w:t>
      </w:r>
      <w:r w:rsidRPr="00DE11EF">
        <w:t>е</w:t>
      </w:r>
      <w:r w:rsidRPr="00DE11EF">
        <w:t>нии служебного контракта может предусматриваться необходимость предъявления иных документов.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2.5. Организацию проверки достоверности представляемых гражданином пе</w:t>
      </w:r>
      <w:r w:rsidRPr="00DE11EF">
        <w:t>р</w:t>
      </w:r>
      <w:r w:rsidRPr="00DE11EF">
        <w:t>сональных данных и иных сведений при поступлении на гражданскую службу в Агентство осуществляет отдел</w:t>
      </w:r>
      <w:r w:rsidR="00C6404A">
        <w:t xml:space="preserve"> </w:t>
      </w:r>
      <w:r w:rsidRPr="00DE11EF">
        <w:t>финансово-хозяйственной деятельности и кадровой работы.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В случае несоответствия гражданина квалификационным требованиям к должности гражданской службы, а также в связи с ограничениями, установленн</w:t>
      </w:r>
      <w:r w:rsidRPr="00DE11EF">
        <w:t>ы</w:t>
      </w:r>
      <w:r w:rsidRPr="00DE11EF">
        <w:t>ми Закон</w:t>
      </w:r>
      <w:r w:rsidR="00C6404A">
        <w:t>ом</w:t>
      </w:r>
      <w:r>
        <w:t xml:space="preserve">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</w:t>
      </w:r>
      <w:r w:rsidR="00C6404A">
        <w:t xml:space="preserve"> </w:t>
      </w:r>
      <w:r w:rsidRPr="00DE11EF">
        <w:t xml:space="preserve">для поступления на гражданскую </w:t>
      </w:r>
      <w:r w:rsidRPr="00DE11EF">
        <w:lastRenderedPageBreak/>
        <w:t>службу и ее прохождения, гражданину будет отказано в поступлении на гражда</w:t>
      </w:r>
      <w:r w:rsidRPr="00DE11EF">
        <w:t>н</w:t>
      </w:r>
      <w:r w:rsidRPr="00DE11EF">
        <w:t xml:space="preserve">скую службу в </w:t>
      </w:r>
      <w:r>
        <w:t>Агентств</w:t>
      </w:r>
      <w:r w:rsidRPr="00DE11EF">
        <w:t>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2.6. Граждане, поступающие на должности гражданской службы, исполнение обязанностей по которым связано с использованием сведений, составляющих гос</w:t>
      </w:r>
      <w:r w:rsidRPr="00DE11EF">
        <w:t>у</w:t>
      </w:r>
      <w:r w:rsidRPr="00DE11EF">
        <w:t>дарственную тайну, представляют дополнительные документы, необходимые для оформления допуска к государственной тайне.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2.7. При заключении служебного контракта представитель нанимателя обязан ознакомить гражданского служащего со Служебным распорядком государственн</w:t>
      </w:r>
      <w:r w:rsidRPr="00DE11EF">
        <w:t>о</w:t>
      </w:r>
      <w:r w:rsidRPr="00DE11EF">
        <w:t>го органа, с иными нормативными актами, имеющими отношение к исполнению гражданским служащим должностных обязанностей.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2.8. Назначение гражданина на должность гражданской службы оформляется приказом Агентства, с которым он должен быть ознакомлен под подпись. На осн</w:t>
      </w:r>
      <w:r w:rsidRPr="00DE11EF">
        <w:t>о</w:t>
      </w:r>
      <w:r w:rsidRPr="00DE11EF">
        <w:t>вании приказа о назначении на должность гражданской службы с гражданином з</w:t>
      </w:r>
      <w:r w:rsidRPr="00DE11EF">
        <w:t>а</w:t>
      </w:r>
      <w:r w:rsidRPr="00DE11EF">
        <w:t>ключается в письменной форме служебный контракт.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2.9. Для гражданина, назначаемого на должность гражданской службы, в целях проверки его соответствия замещаемой должности гражданской службы в соотве</w:t>
      </w:r>
      <w:r w:rsidRPr="00DE11EF">
        <w:t>т</w:t>
      </w:r>
      <w:r w:rsidRPr="00DE11EF">
        <w:t>ствии со</w:t>
      </w:r>
      <w:r>
        <w:t xml:space="preserve"> статьей 25</w:t>
      </w:r>
      <w:r w:rsidRPr="00DE11EF">
        <w:t xml:space="preserve"> Закон</w:t>
      </w:r>
      <w:r>
        <w:t xml:space="preserve">а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 может быть установл</w:t>
      </w:r>
      <w:r w:rsidRPr="00DE11EF">
        <w:t>е</w:t>
      </w:r>
      <w:r w:rsidRPr="00DE11EF">
        <w:t>но испытание продолжительностью от одного месяца до одного года.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служащим, предупредив его об этом в письменной форме не позднее чем за три дня с указанием причин, послуживших основанием для признания этого гражданского служащего не выдержавшим испытание.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Испытание не устанавливается по основаниям и в порядке, предусмотренным </w:t>
      </w:r>
      <w:r>
        <w:t xml:space="preserve">статьей 25 </w:t>
      </w:r>
      <w:r w:rsidRPr="00DE11EF">
        <w:t>Закон</w:t>
      </w:r>
      <w:r>
        <w:t xml:space="preserve"> РД </w:t>
      </w:r>
      <w:r w:rsidR="00FB5368">
        <w:t xml:space="preserve">от 12 октября 2005 года </w:t>
      </w:r>
      <w:r w:rsidR="00FB5368">
        <w:rPr>
          <w:lang w:val="en-US"/>
        </w:rPr>
        <w:t>N</w:t>
      </w:r>
      <w:r w:rsidRPr="00DE11EF">
        <w:t xml:space="preserve"> 32.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2.10. На всех гражданских служащих Агентства, проработавших свыше пяти дней, ведутся трудовые книжки в порядке, установленном действующим законод</w:t>
      </w:r>
      <w:r w:rsidRPr="00DE11EF">
        <w:t>а</w:t>
      </w:r>
      <w:r w:rsidRPr="00DE11EF">
        <w:t>тельством Российской Федерации.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2.11. Трудовая книжка гражданского служащего</w:t>
      </w:r>
      <w:r>
        <w:t xml:space="preserve"> (в бумажной форме)</w:t>
      </w:r>
      <w:r w:rsidRPr="00DE11EF">
        <w:t xml:space="preserve"> хранится в отделе финансово-хозяйственной деятельности и кадровой работы с момента н</w:t>
      </w:r>
      <w:r w:rsidRPr="00DE11EF">
        <w:t>а</w:t>
      </w:r>
      <w:r w:rsidRPr="00DE11EF">
        <w:t>значения на должность гражданской службы</w:t>
      </w:r>
      <w:r>
        <w:t xml:space="preserve"> при выборе в бумажной форме вед</w:t>
      </w:r>
      <w:r>
        <w:t>е</w:t>
      </w:r>
      <w:r>
        <w:t xml:space="preserve">ния </w:t>
      </w:r>
      <w:r w:rsidRPr="00DE11EF">
        <w:t>и</w:t>
      </w:r>
      <w:r w:rsidR="00C6404A">
        <w:t xml:space="preserve"> </w:t>
      </w:r>
      <w:r w:rsidRPr="00DE11EF">
        <w:t>выдается ему на руки в день увольнения</w:t>
      </w:r>
      <w:r>
        <w:t>,</w:t>
      </w:r>
      <w:r w:rsidRPr="00DE11EF">
        <w:t xml:space="preserve"> с внесенной записью об освобожд</w:t>
      </w:r>
      <w:r w:rsidRPr="00DE11EF">
        <w:t>е</w:t>
      </w:r>
      <w:r w:rsidRPr="00DE11EF">
        <w:t>нии от замещаемой должности</w:t>
      </w:r>
      <w:r>
        <w:t xml:space="preserve"> и</w:t>
      </w:r>
      <w:r w:rsidR="00C6404A">
        <w:t>ли в течении трех дней  с подачи</w:t>
      </w:r>
      <w:r>
        <w:t xml:space="preserve"> заявления о вед</w:t>
      </w:r>
      <w:r>
        <w:t>е</w:t>
      </w:r>
      <w:r>
        <w:t>нии трудовой деятельности в электронной форме, с записью о выдаче на основании заявления</w:t>
      </w:r>
      <w:r w:rsidRPr="00DE11EF">
        <w:t>. Днем увольнения считается последний день исполнения гражданским служащим должностных обязанностей.</w:t>
      </w:r>
    </w:p>
    <w:p w:rsidR="00865F08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2.12. По письменному заявлению гражданского служащего отдел финансово-хозяйственной деятельности и кадровой работы обязан не позднее трех дней со дня </w:t>
      </w:r>
      <w:r w:rsidRPr="00DE11EF">
        <w:lastRenderedPageBreak/>
        <w:t>подачи заявления выдать ему заверенную надлежащим образом копию трудовой книжки и других документов, связанных с прохождением гражданской службы.</w:t>
      </w:r>
    </w:p>
    <w:p w:rsidR="00865F08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67"/>
        <w:jc w:val="both"/>
      </w:pPr>
      <w:r>
        <w:t>2.13.Г</w:t>
      </w:r>
      <w:r w:rsidRPr="00DE11EF">
        <w:t>ражданск</w:t>
      </w:r>
      <w:r>
        <w:t>ий</w:t>
      </w:r>
      <w:r w:rsidRPr="00DE11EF">
        <w:t xml:space="preserve"> служащ</w:t>
      </w:r>
      <w:r>
        <w:t>ий может получать сведения о трудовой деятельн</w:t>
      </w:r>
      <w:r>
        <w:t>о</w:t>
      </w:r>
      <w:r>
        <w:t>сти  на бумажном носителе, заверенные надлежащим образом, или в форме эле</w:t>
      </w:r>
      <w:r>
        <w:t>к</w:t>
      </w:r>
      <w:r>
        <w:t>тронного документа, подписанного усиленной квалифицированной электронной подписью (при ее наличии у работодателя).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2.1</w:t>
      </w:r>
      <w:r>
        <w:t>4</w:t>
      </w:r>
      <w:r w:rsidRPr="00DE11EF">
        <w:t>. Прекращение служебного контракта, освобождение от замещаемой должности гражданской службы и увольнение с гражданской службы гражданск</w:t>
      </w:r>
      <w:r w:rsidRPr="00DE11EF">
        <w:t>о</w:t>
      </w:r>
      <w:r w:rsidRPr="00DE11EF">
        <w:t>го служащего производится по основаниям и в порядке, предусмотренным дейс</w:t>
      </w:r>
      <w:r w:rsidRPr="00DE11EF">
        <w:t>т</w:t>
      </w:r>
      <w:r w:rsidRPr="00DE11EF">
        <w:t>вующим законодательством, и оформляется приказом Агентства, подписываемым Руководител</w:t>
      </w:r>
      <w:r>
        <w:t>е</w:t>
      </w:r>
      <w:r w:rsidRPr="00DE11EF">
        <w:t>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Не позднее дня увольнения гражданский служащий обязан оформить обхо</w:t>
      </w:r>
      <w:r w:rsidRPr="00DE11EF">
        <w:t>д</w:t>
      </w:r>
      <w:r w:rsidRPr="00DE11EF">
        <w:t>ной лист установленного образца, сдать документы и материальные ценности, св</w:t>
      </w:r>
      <w:r w:rsidRPr="00DE11EF">
        <w:t>я</w:t>
      </w:r>
      <w:r w:rsidRPr="00DE11EF">
        <w:t>занные с ранее выполняемыми должностными обязанностями, и в день увольнения с гражданской службы сдать служебное удостоверение в отдел финансово-хозяйственной деятельности и кадровой работы</w:t>
      </w:r>
      <w:r>
        <w:t>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В последний день исполнения гражданским служащим должностных обяза</w:t>
      </w:r>
      <w:r w:rsidRPr="00DE11EF">
        <w:t>н</w:t>
      </w:r>
      <w:r w:rsidRPr="00DE11EF">
        <w:t>ностей: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отдел </w:t>
      </w:r>
      <w:r>
        <w:t>финансово-хозяйственной деятельности и кадровой работы</w:t>
      </w:r>
      <w:r w:rsidRPr="00DE11EF">
        <w:t xml:space="preserve"> обязан соо</w:t>
      </w:r>
      <w:r w:rsidRPr="00DE11EF">
        <w:t>т</w:t>
      </w:r>
      <w:r w:rsidRPr="00DE11EF">
        <w:t>ветственно выдать гражданскому служащему трудовую книжку, другие докуме</w:t>
      </w:r>
      <w:r w:rsidRPr="00DE11EF">
        <w:t>н</w:t>
      </w:r>
      <w:r w:rsidRPr="00DE11EF">
        <w:t>ты, связанные с гражданской службой и пенсионным обеспечением, и произвести с ним окончательный расчет.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2.1</w:t>
      </w:r>
      <w:r>
        <w:t>5</w:t>
      </w:r>
      <w:r w:rsidRPr="00DE11EF">
        <w:t>. В случае расторжения служебного контракта по основаниям, предусмо</w:t>
      </w:r>
      <w:r w:rsidRPr="00DE11EF">
        <w:t>т</w:t>
      </w:r>
      <w:r w:rsidRPr="00DE11EF">
        <w:t xml:space="preserve">ренным </w:t>
      </w:r>
      <w:hyperlink r:id="rId10" w:history="1">
        <w:r w:rsidRPr="00DE11EF">
          <w:rPr>
            <w:color w:val="0000FF"/>
          </w:rPr>
          <w:t>пунктами 8.1</w:t>
        </w:r>
      </w:hyperlink>
      <w:r w:rsidRPr="00DE11EF">
        <w:t>-</w:t>
      </w:r>
      <w:hyperlink r:id="rId11" w:history="1">
        <w:r w:rsidRPr="00DE11EF">
          <w:rPr>
            <w:color w:val="0000FF"/>
          </w:rPr>
          <w:t>8.3 части 1 ст. 35</w:t>
        </w:r>
      </w:hyperlink>
      <w:r w:rsidRPr="00DE11EF">
        <w:t xml:space="preserve"> Закон</w:t>
      </w:r>
      <w:r>
        <w:t xml:space="preserve"> РД </w:t>
      </w:r>
      <w:r w:rsidRPr="00DE11EF">
        <w:t>от 12 октября 2005 года N 32, гражданскому служащему выплачивается компенсация в размере четырехмесячн</w:t>
      </w:r>
      <w:r w:rsidRPr="00DE11EF">
        <w:t>о</w:t>
      </w:r>
      <w:r w:rsidRPr="00DE11EF">
        <w:t>го денежного содержания. При этом выходные пособия не выплачиваются.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2.1</w:t>
      </w:r>
      <w:r>
        <w:t>6</w:t>
      </w:r>
      <w:r w:rsidRPr="00DE11EF">
        <w:t>. С гражданским служащим, достигшим предельного возраста пребывания на гражданской службе - 65 лет, по решению Руководител</w:t>
      </w:r>
      <w:r>
        <w:t>я</w:t>
      </w:r>
      <w:r w:rsidRPr="00DE11EF">
        <w:t xml:space="preserve"> и с согласия граждан</w:t>
      </w:r>
      <w:r w:rsidRPr="00DE11EF">
        <w:t>и</w:t>
      </w:r>
      <w:r w:rsidRPr="00DE11EF">
        <w:t>на можно заключить только срочный трудовой договор на замещение должности, не являющейся должностью гражданской службы, с учетом его квалификации. Гражданскому служащему, достигшему предельного возраста пребывания на гр</w:t>
      </w:r>
      <w:r w:rsidRPr="00DE11EF">
        <w:t>а</w:t>
      </w:r>
      <w:r w:rsidRPr="00DE11EF">
        <w:t>жданской службе, замещающему должность гражданской службы категории "п</w:t>
      </w:r>
      <w:r w:rsidRPr="00DE11EF">
        <w:t>о</w:t>
      </w:r>
      <w:r w:rsidRPr="00DE11EF">
        <w:t>мощники (советники)", срок гражданской службы с согласия гражданского служ</w:t>
      </w:r>
      <w:r w:rsidRPr="00DE11EF">
        <w:t>а</w:t>
      </w:r>
      <w:r w:rsidRPr="00DE11EF">
        <w:t>щего может быть продлен по решению Руководител</w:t>
      </w:r>
      <w:r>
        <w:t>я</w:t>
      </w:r>
      <w:r w:rsidRPr="00DE11EF">
        <w:t xml:space="preserve"> до окончания срока полном</w:t>
      </w:r>
      <w:r w:rsidRPr="00DE11EF">
        <w:t>о</w:t>
      </w:r>
      <w:r w:rsidRPr="00DE11EF">
        <w:t>чий указанного лица. Гражданскому служащему, достигшему предельного возраста пребывания на гражданской службе, замещающему должность гражданской слу</w:t>
      </w:r>
      <w:r w:rsidRPr="00DE11EF">
        <w:t>ж</w:t>
      </w:r>
      <w:r w:rsidRPr="00DE11EF">
        <w:t>бы категории "руководители" высшей группы должностей гражданской службы, срок гражданской службы с его согласия может быть продлен (но не свыше чем до достижения им возраста 70 лет).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lastRenderedPageBreak/>
        <w:t>III. Основные права и обязанности представителя нанимателя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>3.1. При осуществлении своих прав и исполнении своих обязанностей Руков</w:t>
      </w:r>
      <w:r w:rsidRPr="00DE11EF">
        <w:t>о</w:t>
      </w:r>
      <w:r w:rsidRPr="00DE11EF">
        <w:t xml:space="preserve">дитель руководствуется </w:t>
      </w:r>
      <w:hyperlink r:id="rId12" w:history="1">
        <w:r w:rsidRPr="00DE11EF">
          <w:rPr>
            <w:color w:val="0000FF"/>
          </w:rPr>
          <w:t>Конституцией</w:t>
        </w:r>
      </w:hyperlink>
      <w:r w:rsidRPr="00DE11EF">
        <w:t xml:space="preserve"> Российской Федерации, законодательством Российской Федерации о государственной гражданской службе, законодательством Российской Федерации о труде, указами Президента Российской Федерации, п</w:t>
      </w:r>
      <w:r w:rsidRPr="00DE11EF">
        <w:t>о</w:t>
      </w:r>
      <w:r w:rsidRPr="00DE11EF">
        <w:t xml:space="preserve">становлениями Правительства Российской Федерации, </w:t>
      </w:r>
      <w:hyperlink r:id="rId13" w:history="1">
        <w:r w:rsidRPr="00DE11EF">
          <w:rPr>
            <w:color w:val="0000FF"/>
          </w:rPr>
          <w:t>Конституцией</w:t>
        </w:r>
      </w:hyperlink>
      <w:r w:rsidRPr="00DE11EF">
        <w:t xml:space="preserve"> Республики Дагестан, законом Республики Дагестан о государственной гражданской службе, указами Главы Республики Дагестан, постановлениями Правительства Республики Дагестан, </w:t>
      </w:r>
      <w:r>
        <w:t xml:space="preserve">Положением </w:t>
      </w:r>
      <w:r w:rsidRPr="00DE11EF">
        <w:t>о</w:t>
      </w:r>
      <w:r>
        <w:t>бАгентстве</w:t>
      </w:r>
      <w:r w:rsidRPr="00DE11EF">
        <w:t xml:space="preserve"> по охране культурного наследия Республики Дагестан, настоящим Служебным распорядком, а также иными нормативными правовыми актами.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 Руководитель вправе: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3.2.1. В соответствии с заключенными с гражданскими служащими служе</w:t>
      </w:r>
      <w:r w:rsidRPr="00DE11EF">
        <w:t>б</w:t>
      </w:r>
      <w:r w:rsidRPr="00DE11EF">
        <w:t>ными контрактами и утвержденными должностными регламентами давать гра</w:t>
      </w:r>
      <w:r w:rsidRPr="00DE11EF">
        <w:t>ж</w:t>
      </w:r>
      <w:r w:rsidRPr="00DE11EF">
        <w:t>данским служащим поручения и устные указания, обязательные для исполнения, направлять гражданских служащих в служебные командировки.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3.2.2. Оценивать служебную деятельность гражданских служащих, контрол</w:t>
      </w:r>
      <w:r w:rsidRPr="00DE11EF">
        <w:t>и</w:t>
      </w:r>
      <w:r w:rsidRPr="00DE11EF">
        <w:t>ровать соблюдение ими требований и ограничений, установленных Законом, тр</w:t>
      </w:r>
      <w:r w:rsidRPr="00DE11EF">
        <w:t>е</w:t>
      </w:r>
      <w:r w:rsidRPr="00DE11EF">
        <w:t>бований должностного регламента, настоящего Служебного распорядка, иных нормативных правовых актов, регулирующих отношения, связанные с гражда</w:t>
      </w:r>
      <w:r w:rsidRPr="00DE11EF">
        <w:t>н</w:t>
      </w:r>
      <w:r w:rsidRPr="00DE11EF">
        <w:t>ской службой.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3.2.3. Требовать от гражданского служащего исполнения должностных об</w:t>
      </w:r>
      <w:r w:rsidRPr="00DE11EF">
        <w:t>я</w:t>
      </w:r>
      <w:r w:rsidRPr="00DE11EF">
        <w:t>занностей, возложенных на него служебным контрактом, должностным регламе</w:t>
      </w:r>
      <w:r w:rsidRPr="00DE11EF">
        <w:t>н</w:t>
      </w:r>
      <w:r w:rsidRPr="00DE11EF">
        <w:t>том, а также соблюдения Служебного распорядка.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3.2.4. Поощрять гражданского служащего за безупречное и эффективное и</w:t>
      </w:r>
      <w:r w:rsidRPr="00DE11EF">
        <w:t>с</w:t>
      </w:r>
      <w:r w:rsidRPr="00DE11EF">
        <w:t>полнение должностных обязанностей.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3.2.5. Привлекать гражданского служащего к дисциплинарной ответственн</w:t>
      </w:r>
      <w:r w:rsidRPr="00DE11EF">
        <w:t>о</w:t>
      </w:r>
      <w:r w:rsidRPr="00DE11EF">
        <w:t>сти в случае совершения им дисциплинарного проступка.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3.2.6. Реализовывать иные права, предусмотренные действующим законод</w:t>
      </w:r>
      <w:r w:rsidRPr="00DE11EF">
        <w:t>а</w:t>
      </w:r>
      <w:r w:rsidRPr="00DE11EF">
        <w:t>тельством.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 Руководитель обязан: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3.3.1. Создавать гражданским служащим условия для эффективной работы, о</w:t>
      </w:r>
      <w:r w:rsidRPr="00DE11EF">
        <w:t>р</w:t>
      </w:r>
      <w:r w:rsidRPr="00DE11EF">
        <w:t>ганизовывать изучение ими передового опыта, своевременно давать гражданским служащим задания, обеспечивать их всеми необходимыми материалами, оборуд</w:t>
      </w:r>
      <w:r w:rsidRPr="00DE11EF">
        <w:t>о</w:t>
      </w:r>
      <w:r w:rsidRPr="00DE11EF">
        <w:t>ванием, оргтехникой.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3.3.2. Обеспечить правильное применение действующих условий оплаты и стимулирования труда, выплату гражданским служащим денежного содержания, своевременно и в полном объеме выплачивать гражданским служащим денежное </w:t>
      </w:r>
      <w:r w:rsidRPr="00DE11EF">
        <w:lastRenderedPageBreak/>
        <w:t xml:space="preserve">содержание за первую половину месяца </w:t>
      </w:r>
      <w:r w:rsidR="00812D81">
        <w:t>до20</w:t>
      </w:r>
      <w:r w:rsidRPr="00DE11EF">
        <w:t xml:space="preserve"> числа, за вторую половину до </w:t>
      </w:r>
      <w:r w:rsidR="00812D81">
        <w:t>5</w:t>
      </w:r>
      <w:r w:rsidRPr="00DE11EF">
        <w:t xml:space="preserve"> числа следующего </w:t>
      </w:r>
      <w:r w:rsidR="00812D81" w:rsidRPr="00DE11EF">
        <w:t xml:space="preserve">месяца </w:t>
      </w:r>
      <w:r w:rsidRPr="00DE11EF">
        <w:t>за фактически отработанное время на основании табеля учета использования рабочего времени.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3.3.3. Обеспечить условия для соблюдения исполнительской дисциплины, р</w:t>
      </w:r>
      <w:r w:rsidRPr="00DE11EF">
        <w:t>а</w:t>
      </w:r>
      <w:r w:rsidRPr="00DE11EF">
        <w:t>ционального использования служебного времени.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3.3.4. Применять меры воздействия к нарушителям дисциплины и норм сл</w:t>
      </w:r>
      <w:r w:rsidRPr="00DE11EF">
        <w:t>у</w:t>
      </w:r>
      <w:r w:rsidRPr="00DE11EF">
        <w:t>жебного поведения.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3.3.5. Объективно оценивать вклад гражданских служащих и в установленном порядке применять меры поощрения за успешную и добросовестную работу.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3.3.6. Обеспечивать в установленном порядке условия для повышения квал</w:t>
      </w:r>
      <w:r w:rsidRPr="00DE11EF">
        <w:t>и</w:t>
      </w:r>
      <w:r w:rsidRPr="00DE11EF">
        <w:t>фикации гражданских служащих, в том числе без отрыва от гражданской службы.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3.3.7. Своевременно рассматривать предложения и заявления гражданских служащих по улучшению условий труда и отдыха, сообщать им о принятых мерах.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3.3.8. Внимательно относиться к нуждам и запросам гражданских служащих.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t>IV. Основные права и обязанности гражданских служащих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 xml:space="preserve">4.1. Гражданские служащие пользуются правами, предоставленными им </w:t>
      </w:r>
      <w:hyperlink r:id="rId14" w:history="1">
        <w:r w:rsidRPr="00DE11EF">
          <w:rPr>
            <w:color w:val="0000FF"/>
          </w:rPr>
          <w:t>Ко</w:t>
        </w:r>
        <w:r w:rsidRPr="00DE11EF">
          <w:rPr>
            <w:color w:val="0000FF"/>
          </w:rPr>
          <w:t>н</w:t>
        </w:r>
        <w:r w:rsidRPr="00DE11EF">
          <w:rPr>
            <w:color w:val="0000FF"/>
          </w:rPr>
          <w:t>ституцией</w:t>
        </w:r>
      </w:hyperlink>
      <w:r w:rsidRPr="00DE11EF">
        <w:t xml:space="preserve"> Российской Федерации, </w:t>
      </w:r>
      <w:hyperlink r:id="rId15" w:history="1">
        <w:r w:rsidRPr="00DE11EF">
          <w:rPr>
            <w:color w:val="0000FF"/>
          </w:rPr>
          <w:t>Конституцией</w:t>
        </w:r>
      </w:hyperlink>
      <w:r w:rsidRPr="00DE11EF">
        <w:t xml:space="preserve"> Республики Дагестан, законод</w:t>
      </w:r>
      <w:r w:rsidRPr="00DE11EF">
        <w:t>а</w:t>
      </w:r>
      <w:r w:rsidRPr="00DE11EF">
        <w:t>тельством Российской Федерации и Республики Дагестан о государственной гра</w:t>
      </w:r>
      <w:r w:rsidRPr="00DE11EF">
        <w:t>ж</w:t>
      </w:r>
      <w:r w:rsidRPr="00DE11EF">
        <w:t>данской службе, законодательством Российской Федерации о труде, настоящим Служебным распорядком, иными нормативными правовыми актами, а также з</w:t>
      </w:r>
      <w:r w:rsidRPr="00DE11EF">
        <w:t>а</w:t>
      </w:r>
      <w:r w:rsidRPr="00DE11EF">
        <w:t>ключенными с ними служебными контрактами и их должностными регламентами.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 Гражданский служащий обязан: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4.2.1. Соблюдать </w:t>
      </w:r>
      <w:hyperlink r:id="rId16" w:history="1">
        <w:r w:rsidRPr="00DE11EF">
          <w:rPr>
            <w:color w:val="0000FF"/>
          </w:rPr>
          <w:t>Конституцию</w:t>
        </w:r>
      </w:hyperlink>
      <w:r w:rsidRPr="00DE11EF">
        <w:t xml:space="preserve"> Российской Федерации, федеральные конст</w:t>
      </w:r>
      <w:r w:rsidRPr="00DE11EF">
        <w:t>и</w:t>
      </w:r>
      <w:r w:rsidRPr="00DE11EF">
        <w:t>туционные законы, федеральные законы и иные нормативные правовые акты Ро</w:t>
      </w:r>
      <w:r w:rsidRPr="00DE11EF">
        <w:t>с</w:t>
      </w:r>
      <w:r w:rsidRPr="00DE11EF">
        <w:t xml:space="preserve">сийской Федерации, </w:t>
      </w:r>
      <w:hyperlink r:id="rId17" w:history="1">
        <w:r w:rsidRPr="00DE11EF">
          <w:rPr>
            <w:color w:val="0000FF"/>
          </w:rPr>
          <w:t>Конституцию</w:t>
        </w:r>
      </w:hyperlink>
      <w:r w:rsidRPr="00DE11EF">
        <w:t xml:space="preserve"> Республики Дагестан, законы и иные нормати</w:t>
      </w:r>
      <w:r w:rsidRPr="00DE11EF">
        <w:t>в</w:t>
      </w:r>
      <w:r w:rsidRPr="00DE11EF">
        <w:t>ные правовые акты Республики Дагестан, и обеспечивать их исполнение.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4.2.2. Исполнять должностные обязанности в соответствии с должностным регламентом, не допускать нарушений служебной дисциплины и норм служебного поведения.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4.2.3. Исполнять поручения соответствующих руководителей, данные в пред</w:t>
      </w:r>
      <w:r w:rsidRPr="00DE11EF">
        <w:t>е</w:t>
      </w:r>
      <w:r w:rsidRPr="00DE11EF">
        <w:t>лах их полномочий, установленных действующим законодательством.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4.2.4. Соблюдать при исполнении должностных обязанностей права и зако</w:t>
      </w:r>
      <w:r w:rsidRPr="00DE11EF">
        <w:t>н</w:t>
      </w:r>
      <w:r w:rsidRPr="00DE11EF">
        <w:t>ные интересы граждан и организации.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lastRenderedPageBreak/>
        <w:t>4.2.5. Соблюдать настоящий Служебный распорядок и иные нормативные пр</w:t>
      </w:r>
      <w:r w:rsidRPr="00DE11EF">
        <w:t>а</w:t>
      </w:r>
      <w:r w:rsidRPr="00DE11EF">
        <w:t xml:space="preserve">вовые акты, связанные с прохождением гражданской службы в </w:t>
      </w:r>
      <w:r>
        <w:t>Агентств</w:t>
      </w:r>
      <w:r w:rsidRPr="00DE11EF">
        <w:t>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4.2.6. Поддерживать уровень квалификации, необходимый для надлежащего исполнения должностных обязанностей.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4.2.7. Не разглашать сведения, составляющие государственную и иную охр</w:t>
      </w:r>
      <w:r w:rsidRPr="00DE11EF">
        <w:t>а</w:t>
      </w:r>
      <w:r w:rsidRPr="00DE11EF">
        <w:t>няемую законом тайну, а также сведения, ставшие ему известными в связи с и</w:t>
      </w:r>
      <w:r w:rsidRPr="00DE11EF">
        <w:t>с</w:t>
      </w:r>
      <w:r w:rsidRPr="00DE11EF">
        <w:t>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4.2.8. Беречь государственное имущество, в том числе предоставленное ему для исполнения должностных обязанностей.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4.2.9. Содержать в порядке и чистоте свое служебное место, а также собл</w:t>
      </w:r>
      <w:r w:rsidRPr="00DE11EF">
        <w:t>ю</w:t>
      </w:r>
      <w:r w:rsidRPr="00DE11EF">
        <w:t>дать установленный порядок хранения материальных ценностей и документов.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4.2.10. Соблюдать установленный порядок работы со служебной документац</w:t>
      </w:r>
      <w:r w:rsidRPr="00DE11EF">
        <w:t>и</w:t>
      </w:r>
      <w:r w:rsidRPr="00DE11EF">
        <w:t>ей в соответствии с регламентом Агентства, инструкцией по делопроизводству Агентства.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4.2.11. Соблюдать требования охраны труда и пожарной безопасности.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4.2.12. Соблюдать установленный режим служебного времени. В случае нео</w:t>
      </w:r>
      <w:r w:rsidRPr="00DE11EF">
        <w:t>б</w:t>
      </w:r>
      <w:r w:rsidRPr="00DE11EF">
        <w:t>ходимости выполнения служебных обязанностей за пределами рабочего места ст</w:t>
      </w:r>
      <w:r w:rsidRPr="00DE11EF">
        <w:t>а</w:t>
      </w:r>
      <w:r w:rsidRPr="00DE11EF">
        <w:t>вить об этом в известность непосредственных руководителей, за пределами места работы - Руководител</w:t>
      </w:r>
      <w:r>
        <w:t>я</w:t>
      </w:r>
      <w:r w:rsidRPr="00DE11EF">
        <w:t>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4.2.13. Соблюдать ограничения, выполнять обязательства и требования к сл</w:t>
      </w:r>
      <w:r w:rsidRPr="00DE11EF">
        <w:t>у</w:t>
      </w:r>
      <w:r w:rsidRPr="00DE11EF">
        <w:t xml:space="preserve">жебному поведению, не нарушать запреты, которые установлены федеральными законами и </w:t>
      </w:r>
      <w:hyperlink r:id="rId18" w:history="1">
        <w:r w:rsidRPr="00DE11EF">
          <w:rPr>
            <w:color w:val="0000FF"/>
          </w:rPr>
          <w:t>Законом</w:t>
        </w:r>
      </w:hyperlink>
      <w:r w:rsidRPr="00DE11EF">
        <w:t>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4.2.14. Представлять в установленном порядке предусмотренные федеральным законом сведения о себе и членах своей семьи.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4.2.15. Сообщать о выходе из гражданства Российской Федерации или о пр</w:t>
      </w:r>
      <w:r w:rsidRPr="00DE11EF">
        <w:t>и</w:t>
      </w:r>
      <w:r w:rsidRPr="00DE11EF">
        <w:t>обретении гражданства другого государства в день выхода из гражданства Росси</w:t>
      </w:r>
      <w:r w:rsidRPr="00DE11EF">
        <w:t>й</w:t>
      </w:r>
      <w:r w:rsidRPr="00DE11EF">
        <w:t>ской Федерации или в день приобретения гражданства другого государства.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4.2.16. Сообщать Руководител</w:t>
      </w:r>
      <w:r>
        <w:t>ю</w:t>
      </w:r>
      <w:r w:rsidRPr="00DE11EF">
        <w:t xml:space="preserve"> о личной заинтересованности при исполнении должностных обязанностей, которая может привести к конфликту интересов, пр</w:t>
      </w:r>
      <w:r w:rsidRPr="00DE11EF">
        <w:t>и</w:t>
      </w:r>
      <w:r w:rsidRPr="00DE11EF">
        <w:t>нимать меры по предотвращению такого конфликта.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4.2.17. Предварительно уведомлять Руководител</w:t>
      </w:r>
      <w:r>
        <w:t>я</w:t>
      </w:r>
      <w:r w:rsidRPr="00DE11EF">
        <w:t xml:space="preserve"> о предполагаемом выполн</w:t>
      </w:r>
      <w:r w:rsidRPr="00DE11EF">
        <w:t>е</w:t>
      </w:r>
      <w:r w:rsidRPr="00DE11EF">
        <w:t>нии иной оплачиваемой работы.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Перечень прав и обязанностей конкретного гражданского служащего, </w:t>
      </w:r>
      <w:r>
        <w:t>кроме</w:t>
      </w:r>
      <w:r w:rsidRPr="00DE11EF">
        <w:t xml:space="preserve"> предусмотренных настоящим Служебным распорядком, определяется должнос</w:t>
      </w:r>
      <w:r w:rsidRPr="00DE11EF">
        <w:t>т</w:t>
      </w:r>
      <w:r w:rsidRPr="00DE11EF">
        <w:t>ным регламентом.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lastRenderedPageBreak/>
        <w:t>V. Служебное время и время отдыха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 xml:space="preserve">5.1. В </w:t>
      </w:r>
      <w:r>
        <w:t>Агентств</w:t>
      </w:r>
      <w:r w:rsidRPr="00DE11EF">
        <w:t>е установлена пятидневная служебная неделя с продолжител</w:t>
      </w:r>
      <w:r w:rsidRPr="00DE11EF">
        <w:t>ь</w:t>
      </w:r>
      <w:r w:rsidRPr="00DE11EF">
        <w:t>ностью служебного времени 40 часов и двумя выходными днями - суббота и во</w:t>
      </w:r>
      <w:r w:rsidRPr="00DE11EF">
        <w:t>с</w:t>
      </w:r>
      <w:r w:rsidRPr="00DE11EF">
        <w:t>кресенье.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5.2. Время начала и окончания службы и перерыва для отдыха устанавливается следующее: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начало службы - 9 часов 00 минут;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окончание службы - 18 часов 00 минут;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перерыв для отдыха и питания - 60 минут;</w:t>
      </w:r>
    </w:p>
    <w:p w:rsidR="00865F08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перерыв для питания и отдыха - с 13.00 часов до 14.00 часов.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При совпадении выходного и нерабочего праздничного дней выходной день переносится в соответствии с Трудовым законодательством.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5.3. В соответствии с Трудовым законодательством в предпраздничные дни продолжительность служебного дня сокращается на один час.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5.4. По соглашению между гражданским служащим и представителем наним</w:t>
      </w:r>
      <w:r w:rsidRPr="00DE11EF">
        <w:t>а</w:t>
      </w:r>
      <w:r w:rsidRPr="00DE11EF">
        <w:t xml:space="preserve">теля может быть изменено </w:t>
      </w:r>
      <w:r w:rsidR="00812D81" w:rsidRPr="00DE11EF">
        <w:t>начало</w:t>
      </w:r>
      <w:r w:rsidRPr="00DE11EF">
        <w:t xml:space="preserve"> и окончание служебного времени, установлен неполный служебный день или неполная служебная неделя, о чем издается соо</w:t>
      </w:r>
      <w:r w:rsidRPr="00DE11EF">
        <w:t>т</w:t>
      </w:r>
      <w:r w:rsidRPr="00DE11EF">
        <w:t>ветствующий приказ Агентства и вносится изменение в служебный контракт (з</w:t>
      </w:r>
      <w:r w:rsidRPr="00DE11EF">
        <w:t>а</w:t>
      </w:r>
      <w:r w:rsidRPr="00DE11EF">
        <w:t>ключается дополнительное соглашение). Оплата труда при неполном служебном времени, установленном по соглашению сторон служебного контракта, произв</w:t>
      </w:r>
      <w:r w:rsidRPr="00DE11EF">
        <w:t>о</w:t>
      </w:r>
      <w:r w:rsidRPr="00DE11EF">
        <w:t>дится пропорционально времени фактического исполнения служебных обязанн</w:t>
      </w:r>
      <w:r w:rsidRPr="00DE11EF">
        <w:t>о</w:t>
      </w:r>
      <w:r w:rsidRPr="00DE11EF">
        <w:t>стей.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5.5. В исключительных случаях для срочного выполнения неотложных, особо важных заданий отдельные гражданские служащие могут быть привлечены к раб</w:t>
      </w:r>
      <w:r w:rsidRPr="00DE11EF">
        <w:t>о</w:t>
      </w:r>
      <w:r w:rsidRPr="00DE11EF">
        <w:t>те в выходные и нерабочие праздничные дни. Привлечение гражданских служащих к работе в выходные и нерабочие праздничные дни производится на основании письменного распоряжения Руководител</w:t>
      </w:r>
      <w:r>
        <w:t>я</w:t>
      </w:r>
      <w:r w:rsidRPr="00DE11EF">
        <w:t xml:space="preserve"> или уполномоченного им лица при усл</w:t>
      </w:r>
      <w:r w:rsidRPr="00DE11EF">
        <w:t>о</w:t>
      </w:r>
      <w:r w:rsidRPr="00DE11EF">
        <w:t>вии согласия гражданского служащего.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5.6. Служба в выходной или нерабочий праздничный день оплачивается в с</w:t>
      </w:r>
      <w:r w:rsidRPr="00DE11EF">
        <w:t>о</w:t>
      </w:r>
      <w:r w:rsidRPr="00DE11EF">
        <w:t>ответствии с действующим законодательством о труде.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5.7. По желанию гражданского служащего, работавшего в выходной или нер</w:t>
      </w:r>
      <w:r w:rsidRPr="00DE11EF">
        <w:t>а</w:t>
      </w:r>
      <w:r w:rsidRPr="00DE11EF">
        <w:t>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5.8. Руководители структурных подразделений Агентства обязаны обеспеч</w:t>
      </w:r>
      <w:r w:rsidRPr="00DE11EF">
        <w:t>и</w:t>
      </w:r>
      <w:r w:rsidRPr="00DE11EF">
        <w:t>вать деятельность подчиненных гражданских служащих в служебное время. Отсу</w:t>
      </w:r>
      <w:r w:rsidRPr="00DE11EF">
        <w:t>т</w:t>
      </w:r>
      <w:r w:rsidRPr="00DE11EF">
        <w:lastRenderedPageBreak/>
        <w:t>ствие гражданского служащего на рабочем месте в связи с исполнением служе</w:t>
      </w:r>
      <w:r w:rsidRPr="00DE11EF">
        <w:t>б</w:t>
      </w:r>
      <w:r w:rsidRPr="00DE11EF">
        <w:t>ных обязанностей допускается только с разрешения непосредственного руковод</w:t>
      </w:r>
      <w:r w:rsidRPr="00DE11EF">
        <w:t>и</w:t>
      </w:r>
      <w:r w:rsidRPr="00DE11EF">
        <w:t>теля.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5.9. Систематический учет явки и ухода со службы гражданских служащих осуществляет отдел финансово-хозяйственной деятельности и кадровой работы.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5.10. Гражданскому служащему предоставляется ежегодный отпуск с сохран</w:t>
      </w:r>
      <w:r w:rsidRPr="00DE11EF">
        <w:t>е</w:t>
      </w:r>
      <w:r w:rsidRPr="00DE11EF">
        <w:t>нием замещаемой должности гражданской службы и денежного содержания в с</w:t>
      </w:r>
      <w:r w:rsidRPr="00DE11EF">
        <w:t>о</w:t>
      </w:r>
      <w:r w:rsidRPr="00DE11EF">
        <w:t>ответствии с графиком отпусков, утверждаемым Руководител</w:t>
      </w:r>
      <w:r>
        <w:t>е</w:t>
      </w:r>
      <w:r w:rsidRPr="00DE11EF">
        <w:t>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5.11.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5.12. Ежегодный основной оплачиваемый отпуск гражданским служащим Агентства предоставляется продолжительностью 30 календарных дней.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Сверх ежегодного основного оплачиваемого отпуска гражданским служащим предоставляются ежегодные дополнительные оплачиваемые отпуска за выслугу лет гражданской службы и за ненормированный служебный день в соответствии с Закон</w:t>
      </w:r>
      <w:r>
        <w:t xml:space="preserve">ом РД </w:t>
      </w:r>
      <w:r w:rsidRPr="00DE11EF">
        <w:t>от 12 октября 2005 года N 32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Продолжительность ежегодного дополнительного оплачиваемого отпуска за выслугу лет гражданской службы исчисляется из расчета: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1) при стаже гражданской службы от 1 года до 5 лет - 1 календарный день;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2) при стаже гражданской службы от 5 до 10 лет - 5 календарных дней;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3) при стаже гражданской службы от 10 до 15 лет - 7 календарных дней;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4) при стаже гражданской службы 15 лет и более - 10 календарных дней.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Ежегодный дополнительный оплачиваемый отпуск за выслугу лет гражда</w:t>
      </w:r>
      <w:r w:rsidRPr="00DE11EF">
        <w:t>н</w:t>
      </w:r>
      <w:r w:rsidRPr="00DE11EF">
        <w:t>ской службы суммируется с ежегодным основным оплачиваемым отпуском.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5.13. В соответствии с Закон</w:t>
      </w:r>
      <w:r>
        <w:t xml:space="preserve">ом РД </w:t>
      </w:r>
      <w:r w:rsidRPr="00DE11EF">
        <w:t>от 12 октября 2005 года N 32для гражда</w:t>
      </w:r>
      <w:r w:rsidRPr="00DE11EF">
        <w:t>н</w:t>
      </w:r>
      <w:r w:rsidRPr="00DE11EF">
        <w:t>ских служащих, замещающих высшие и главные должности гражданской службы, устанавливается ненормированный служебный день. Ненормированный служе</w:t>
      </w:r>
      <w:r w:rsidRPr="00DE11EF">
        <w:t>б</w:t>
      </w:r>
      <w:r w:rsidRPr="00DE11EF">
        <w:t>ный день устанавливается также гражданским служащим ведущей группы исходя из служебной необходимости и управленческой целесообразности.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5.14. Гражданским служащим, для которых установлен ненормированный служебный день, предоставляется ежегодный дополнительный оплачиваемый о</w:t>
      </w:r>
      <w:r w:rsidRPr="00DE11EF">
        <w:t>т</w:t>
      </w:r>
      <w:r w:rsidRPr="00DE11EF">
        <w:t>пуск за ненормированный служебный день продолжительностью три календарных дня.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5.15. Ежегодный дополнительный оплачиваемый отпуск за ненормированный служебный день предоставляется сверх основного ежегодного оплачиваемого о</w:t>
      </w:r>
      <w:r w:rsidRPr="00DE11EF">
        <w:t>т</w:t>
      </w:r>
      <w:r w:rsidRPr="00DE11EF">
        <w:lastRenderedPageBreak/>
        <w:t>пуска и ежегодного оплачиваемого отпуска за выслугу лет гражданской службы, и суммируется с ними.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5.16. Минимальная продолжительность ежегодного оплачиваемого отпуска, используемого гражданским служащим в служебном году, за который предоста</w:t>
      </w:r>
      <w:r w:rsidRPr="00DE11EF">
        <w:t>в</w:t>
      </w:r>
      <w:r w:rsidRPr="00DE11EF">
        <w:t>ляется ежегодный оплачиваемый отпуск, не может быть менее 28 календарных дней. При этом хотя бы одна из частей ежегодного оплачиваемого отпуска должна составлять не менее 14 календарных дней.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Отпуск за первый год гражданской службы предоставляется гражданским служащим по истечении шести месяцев непрерывной гражданской службы в </w:t>
      </w:r>
      <w:r>
        <w:t>Агентств</w:t>
      </w:r>
      <w:r w:rsidRPr="00DE11EF">
        <w:t xml:space="preserve">е. В отдельных случаях, предусмотренных </w:t>
      </w:r>
      <w:hyperlink r:id="rId19" w:history="1">
        <w:r w:rsidRPr="00DE11EF">
          <w:rPr>
            <w:color w:val="0000FF"/>
          </w:rPr>
          <w:t>статьей 122</w:t>
        </w:r>
      </w:hyperlink>
      <w:r w:rsidRPr="00DE11EF">
        <w:t xml:space="preserve"> Трудового кодекса Российской Федерации, оплачиваемый отпуск - гражданскому служащему может быть предоставлен и до истечения шести месяцев.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Отпуска за второй и последующие годы гражданской службы предоставляю</w:t>
      </w:r>
      <w:r w:rsidRPr="00DE11EF">
        <w:t>т</w:t>
      </w:r>
      <w:r w:rsidRPr="00DE11EF">
        <w:t>ся гражданским служащим в любое время в течение всего служебного года в п</w:t>
      </w:r>
      <w:r w:rsidRPr="00DE11EF">
        <w:t>о</w:t>
      </w:r>
      <w:r w:rsidRPr="00DE11EF">
        <w:t>рядке очередности, определяемой графиком отпусков.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5.17. Очередность предоставления гражданским служащим ежегодных отпу</w:t>
      </w:r>
      <w:r w:rsidRPr="00DE11EF">
        <w:t>с</w:t>
      </w:r>
      <w:r w:rsidRPr="00DE11EF">
        <w:t>ков устанавливается графиком отпусков в соответствии с действующим законод</w:t>
      </w:r>
      <w:r w:rsidRPr="00DE11EF">
        <w:t>а</w:t>
      </w:r>
      <w:r w:rsidRPr="00DE11EF">
        <w:t>тельством с учетом необходимости обеспечения нормальной деятельности Аген</w:t>
      </w:r>
      <w:r w:rsidRPr="00DE11EF">
        <w:t>т</w:t>
      </w:r>
      <w:r w:rsidRPr="00DE11EF">
        <w:t>ства и благоприятных условий для отдыха гражданских служащих. График отпу</w:t>
      </w:r>
      <w:r w:rsidRPr="00DE11EF">
        <w:t>с</w:t>
      </w:r>
      <w:r w:rsidRPr="00DE11EF">
        <w:t>ков утверждается Руководител</w:t>
      </w:r>
      <w:r>
        <w:t>е</w:t>
      </w:r>
      <w:r w:rsidRPr="00DE11EF">
        <w:t>м не позднее 15 декабря предыдущего года.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5.18. По семейным обстоятельствам и иным уважительным причинам гра</w:t>
      </w:r>
      <w:r w:rsidRPr="00DE11EF">
        <w:t>ж</w:t>
      </w:r>
      <w:r w:rsidRPr="00DE11EF">
        <w:t>данскому служащему по его письменному заявлению решением представителя н</w:t>
      </w:r>
      <w:r w:rsidRPr="00DE11EF">
        <w:t>а</w:t>
      </w:r>
      <w:r w:rsidRPr="00DE11EF">
        <w:t>нимателя может предоставляться отпуск без сохранения денежного содержания продолжительностью не более одного года. Гражданскому служащему также пр</w:t>
      </w:r>
      <w:r w:rsidRPr="00DE11EF">
        <w:t>е</w:t>
      </w:r>
      <w:r w:rsidRPr="00DE11EF">
        <w:t>доставляется отпуск без сохранения денежного содержания в иных случаях, пред</w:t>
      </w:r>
      <w:r w:rsidRPr="00DE11EF">
        <w:t>у</w:t>
      </w:r>
      <w:r w:rsidRPr="00DE11EF">
        <w:t>смотренных федеральными законами.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5.19. Отзыв гражданского служащего из отпуска допускается только с его с</w:t>
      </w:r>
      <w:r w:rsidRPr="00DE11EF">
        <w:t>о</w:t>
      </w:r>
      <w:r w:rsidRPr="00DE11EF">
        <w:t>гласия. Не использованная в связи с этим часть отпуска должна быть предоставл</w:t>
      </w:r>
      <w:r w:rsidRPr="00DE11EF">
        <w:t>е</w:t>
      </w:r>
      <w:r w:rsidRPr="00DE11EF">
        <w:t>на по выбору гражданского служащего в удобное для него время в течение текущ</w:t>
      </w:r>
      <w:r w:rsidRPr="00DE11EF">
        <w:t>е</w:t>
      </w:r>
      <w:r w:rsidRPr="00DE11EF">
        <w:t>го года или присоединена к отпуску за следующий рабочий год.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t>VI. Поощрения за гражданскую службу</w:t>
      </w:r>
    </w:p>
    <w:p w:rsidR="00865F08" w:rsidRPr="00DE11EF" w:rsidRDefault="00865F08" w:rsidP="00865F08">
      <w:pPr>
        <w:autoSpaceDE w:val="0"/>
        <w:autoSpaceDN w:val="0"/>
        <w:adjustRightInd w:val="0"/>
        <w:jc w:val="center"/>
        <w:rPr>
          <w:b/>
          <w:bCs/>
        </w:rPr>
      </w:pPr>
      <w:r w:rsidRPr="00DE11EF">
        <w:rPr>
          <w:b/>
          <w:bCs/>
        </w:rPr>
        <w:t xml:space="preserve">в </w:t>
      </w:r>
      <w:r>
        <w:rPr>
          <w:b/>
          <w:bCs/>
        </w:rPr>
        <w:t>Агентстве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>6.1. За безупречную и эффективную гражданскую службу, за успешное и до</w:t>
      </w:r>
      <w:r w:rsidRPr="00DE11EF">
        <w:t>б</w:t>
      </w:r>
      <w:r w:rsidRPr="00DE11EF">
        <w:t>росовестное исполнение должностных обязанностей, выполнение заданий особой важности и сложности к гражданскому служащему применяются следующие п</w:t>
      </w:r>
      <w:r w:rsidRPr="00DE11EF">
        <w:t>о</w:t>
      </w:r>
      <w:r w:rsidRPr="00DE11EF">
        <w:t>ощрения: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объявление благодарности с выплатой единовременного поощрения;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lastRenderedPageBreak/>
        <w:t>награждение ведомственными наградами Агентства с выплатой единовреме</w:t>
      </w:r>
      <w:r w:rsidRPr="00DE11EF">
        <w:t>н</w:t>
      </w:r>
      <w:r w:rsidRPr="00DE11EF">
        <w:t>ного поощрения или вручением ценного подарка;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выплата единовременного поощрения в связи с выходом на государственную пенсию за выслугу лет;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 xml:space="preserve">иные виды поощрения, предусмотренные </w:t>
      </w:r>
      <w:hyperlink r:id="rId20" w:history="1">
        <w:r w:rsidRPr="00DE11EF">
          <w:rPr>
            <w:color w:val="0000FF"/>
          </w:rPr>
          <w:t>статьей 53</w:t>
        </w:r>
      </w:hyperlink>
      <w:r w:rsidRPr="00DE11EF">
        <w:t>Закон</w:t>
      </w:r>
      <w:r>
        <w:t xml:space="preserve">а РД </w:t>
      </w:r>
      <w:r w:rsidRPr="00DE11EF">
        <w:t>от 12 октября 2005 года N 32.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6.2. Поощрения гражданских служащих оформляются приказом Руководител</w:t>
      </w:r>
      <w:r>
        <w:t>я</w:t>
      </w:r>
      <w:r w:rsidRPr="00DE11EF">
        <w:t xml:space="preserve"> и доводятся до сведения гражданских служащих. Сведения о поощрениях гражда</w:t>
      </w:r>
      <w:r w:rsidRPr="00DE11EF">
        <w:t>н</w:t>
      </w:r>
      <w:r w:rsidRPr="00DE11EF">
        <w:t>ского служащего заносятся в трудовую книжку.</w:t>
      </w:r>
    </w:p>
    <w:p w:rsidR="00865F08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6.3. За особые трудовые заслуги перед обществом и государством гражданские служащие могут быть представлены в порядке, предусмотренном законодательс</w:t>
      </w:r>
      <w:r w:rsidRPr="00DE11EF">
        <w:t>т</w:t>
      </w:r>
      <w:r w:rsidRPr="00DE11EF">
        <w:t>вом, к награждению государственными наградами и присвоению почетных званий.</w:t>
      </w:r>
    </w:p>
    <w:p w:rsidR="00865F08" w:rsidRPr="00812D81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9C279E">
        <w:t xml:space="preserve">6.4. При поощрении или награждении гражданским служащим выплачивается единовременное денежное поощрение в порядке и на условиях, установленных действующим законодательством и </w:t>
      </w:r>
      <w:r w:rsidR="00812D81">
        <w:rPr>
          <w:color w:val="000000"/>
          <w:szCs w:val="28"/>
        </w:rPr>
        <w:t>п</w:t>
      </w:r>
      <w:r w:rsidR="00812D81" w:rsidRPr="00812D81">
        <w:rPr>
          <w:color w:val="000000"/>
          <w:szCs w:val="28"/>
        </w:rPr>
        <w:t>оложени</w:t>
      </w:r>
      <w:r w:rsidR="00812D81">
        <w:rPr>
          <w:color w:val="000000"/>
          <w:szCs w:val="28"/>
        </w:rPr>
        <w:t>ем</w:t>
      </w:r>
      <w:r w:rsidR="00812D81" w:rsidRPr="00812D81">
        <w:rPr>
          <w:color w:val="000000"/>
          <w:szCs w:val="28"/>
        </w:rPr>
        <w:t xml:space="preserve"> о выплате надбавок, премий, п</w:t>
      </w:r>
      <w:r w:rsidR="00812D81" w:rsidRPr="00812D81">
        <w:rPr>
          <w:color w:val="000000"/>
          <w:szCs w:val="28"/>
        </w:rPr>
        <w:t>о</w:t>
      </w:r>
      <w:r w:rsidR="00812D81" w:rsidRPr="00812D81">
        <w:rPr>
          <w:color w:val="000000"/>
          <w:szCs w:val="28"/>
        </w:rPr>
        <w:t xml:space="preserve">ощрений и иных выплат государственным гражданским служащим </w:t>
      </w:r>
      <w:r w:rsidR="00812D81">
        <w:rPr>
          <w:color w:val="000000"/>
          <w:szCs w:val="28"/>
        </w:rPr>
        <w:t>Р</w:t>
      </w:r>
      <w:r w:rsidR="00812D81" w:rsidRPr="00812D81">
        <w:rPr>
          <w:color w:val="000000"/>
          <w:szCs w:val="28"/>
        </w:rPr>
        <w:t xml:space="preserve">еспублики </w:t>
      </w:r>
      <w:r w:rsidR="00812D81">
        <w:rPr>
          <w:color w:val="000000"/>
          <w:szCs w:val="28"/>
        </w:rPr>
        <w:t>Д</w:t>
      </w:r>
      <w:r w:rsidR="00812D81" w:rsidRPr="00812D81">
        <w:rPr>
          <w:color w:val="000000"/>
          <w:szCs w:val="28"/>
        </w:rPr>
        <w:t>а</w:t>
      </w:r>
      <w:r w:rsidR="00812D81" w:rsidRPr="00812D81">
        <w:rPr>
          <w:color w:val="000000"/>
          <w:szCs w:val="28"/>
        </w:rPr>
        <w:t xml:space="preserve">гестан в </w:t>
      </w:r>
      <w:r w:rsidR="00812D81">
        <w:rPr>
          <w:color w:val="000000"/>
          <w:szCs w:val="28"/>
        </w:rPr>
        <w:t>А</w:t>
      </w:r>
      <w:r w:rsidR="00812D81" w:rsidRPr="00812D81">
        <w:rPr>
          <w:color w:val="000000"/>
          <w:szCs w:val="28"/>
        </w:rPr>
        <w:t>ген</w:t>
      </w:r>
      <w:r w:rsidR="00812D81">
        <w:rPr>
          <w:color w:val="000000"/>
          <w:szCs w:val="28"/>
        </w:rPr>
        <w:t>т</w:t>
      </w:r>
      <w:r w:rsidR="00812D81" w:rsidRPr="00812D81">
        <w:rPr>
          <w:color w:val="000000"/>
          <w:szCs w:val="28"/>
        </w:rPr>
        <w:t xml:space="preserve">стве по охране культурного наследия </w:t>
      </w:r>
      <w:r w:rsidR="00812D81">
        <w:rPr>
          <w:color w:val="000000"/>
          <w:szCs w:val="28"/>
        </w:rPr>
        <w:t>Р</w:t>
      </w:r>
      <w:r w:rsidR="00812D81" w:rsidRPr="00812D81">
        <w:rPr>
          <w:color w:val="000000"/>
          <w:szCs w:val="28"/>
        </w:rPr>
        <w:t xml:space="preserve">еспублики </w:t>
      </w:r>
      <w:r w:rsidR="00812D81">
        <w:rPr>
          <w:color w:val="000000"/>
          <w:szCs w:val="28"/>
        </w:rPr>
        <w:t>Д</w:t>
      </w:r>
      <w:r w:rsidR="00812D81" w:rsidRPr="00812D81">
        <w:rPr>
          <w:color w:val="000000"/>
          <w:szCs w:val="28"/>
        </w:rPr>
        <w:t>агестан</w:t>
      </w:r>
      <w:r w:rsidRPr="00812D81">
        <w:rPr>
          <w:szCs w:val="28"/>
        </w:rPr>
        <w:t>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t>VII. Ответственность гражданских служащих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>7.1. За совершение дисциплинарного проступка, то есть за неисполнение или ненадлежащее исполнение гражданскими служащими Агентства должностных обязанностей, Руководитель имеет право применить следующие дисциплинарные взыскания: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замечание;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выговор;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предупреждение о неполном должностном соответствии;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увольнение с гражданской службы.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За каждый дисциплинарный проступок может быть применено только одно дисциплинарное взыскание.</w:t>
      </w:r>
    </w:p>
    <w:p w:rsidR="00865F08" w:rsidRPr="00D10419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85171D">
        <w:t xml:space="preserve">7.2. Перед применением дисциплинарного взыскания проводится служебная проверка в порядке, установленном действующим законодательством и </w:t>
      </w:r>
      <w:r w:rsidR="00812D81">
        <w:t>п</w:t>
      </w:r>
      <w:r w:rsidRPr="0085171D">
        <w:t>оложен</w:t>
      </w:r>
      <w:r w:rsidRPr="0085171D">
        <w:t>и</w:t>
      </w:r>
      <w:r w:rsidRPr="0085171D">
        <w:t>ем о порядке проведения служебных проверок и применения дисциплинарных вз</w:t>
      </w:r>
      <w:r w:rsidRPr="0085171D">
        <w:t>ы</w:t>
      </w:r>
      <w:r w:rsidRPr="0085171D">
        <w:t>сканий в Агентстве по охране культурного наследия Республики Дагестан.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t>7.</w:t>
      </w:r>
      <w:r>
        <w:t>3</w:t>
      </w:r>
      <w:r w:rsidRPr="00DE11EF">
        <w:t>. Если в течение года со дня применения дисциплинарного взыскания гра</w:t>
      </w:r>
      <w:r w:rsidRPr="00DE11EF">
        <w:t>ж</w:t>
      </w:r>
      <w:r w:rsidRPr="00DE11EF">
        <w:t>данский служащий не будет подвергнут новому дисциплинарному взысканию, то он считается не имеющим дисциплинарного взыскания.</w:t>
      </w:r>
    </w:p>
    <w:p w:rsidR="00865F08" w:rsidRPr="00DE11EF" w:rsidRDefault="00865F08" w:rsidP="00865F08">
      <w:pPr>
        <w:autoSpaceDE w:val="0"/>
        <w:autoSpaceDN w:val="0"/>
        <w:adjustRightInd w:val="0"/>
        <w:spacing w:before="220"/>
        <w:ind w:firstLine="540"/>
        <w:jc w:val="both"/>
      </w:pPr>
      <w:r w:rsidRPr="00DE11EF">
        <w:lastRenderedPageBreak/>
        <w:t>Руководитель до истечения года со дня издания приказа о применении дисц</w:t>
      </w:r>
      <w:r w:rsidRPr="00DE11EF">
        <w:t>и</w:t>
      </w:r>
      <w:r w:rsidRPr="00DE11EF">
        <w:t>плинарного взыскания имеет право снять его с гражданского служащего по своей инициативе, по письменному заявлению самого гражданского служащего, а также по ходатайству непосредственного начальника структурного подразделения, в к</w:t>
      </w:r>
      <w:r w:rsidRPr="00DE11EF">
        <w:t>о</w:t>
      </w:r>
      <w:r w:rsidRPr="00DE11EF">
        <w:t>тором гражданский служащий замещает должность гражданской службы.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DE11EF">
        <w:rPr>
          <w:b/>
          <w:bCs/>
        </w:rPr>
        <w:t>VIII. Заключительные положения</w:t>
      </w:r>
    </w:p>
    <w:p w:rsidR="00865F08" w:rsidRPr="00DE11EF" w:rsidRDefault="00865F08" w:rsidP="00865F08">
      <w:pPr>
        <w:autoSpaceDE w:val="0"/>
        <w:autoSpaceDN w:val="0"/>
        <w:adjustRightInd w:val="0"/>
        <w:jc w:val="both"/>
      </w:pPr>
    </w:p>
    <w:p w:rsidR="00865F08" w:rsidRPr="00DE11EF" w:rsidRDefault="00865F08" w:rsidP="00865F08">
      <w:pPr>
        <w:autoSpaceDE w:val="0"/>
        <w:autoSpaceDN w:val="0"/>
        <w:adjustRightInd w:val="0"/>
        <w:ind w:firstLine="540"/>
        <w:jc w:val="both"/>
      </w:pPr>
      <w:r w:rsidRPr="00DE11EF">
        <w:t>8.1. Положения Служебного распорядка могут быть изменены или дополнены в установленном порядке в связи с принятием федеральных законов, указов През</w:t>
      </w:r>
      <w:r w:rsidRPr="00DE11EF">
        <w:t>и</w:t>
      </w:r>
      <w:r w:rsidRPr="00DE11EF">
        <w:t>дента Российской Федерации, других федеральных нормативных правовых актов, законов Республики Дагестан, иных нормативных правовых актов Республики Д</w:t>
      </w:r>
      <w:r w:rsidRPr="00DE11EF">
        <w:t>а</w:t>
      </w:r>
      <w:r w:rsidRPr="00DE11EF">
        <w:t>гестан, затрагивающих вопросы прохождения гражданской службы, а также но</w:t>
      </w:r>
      <w:r w:rsidRPr="00DE11EF">
        <w:t>р</w:t>
      </w:r>
      <w:r w:rsidRPr="00DE11EF">
        <w:t>мативных правовых актов Агентства.</w:t>
      </w:r>
    </w:p>
    <w:p w:rsidR="00865F08" w:rsidRDefault="00865F08" w:rsidP="00865F08"/>
    <w:p w:rsidR="00865F08" w:rsidRDefault="00865F08" w:rsidP="00097F4B">
      <w:pPr>
        <w:spacing w:line="276" w:lineRule="auto"/>
        <w:ind w:left="284"/>
        <w:jc w:val="both"/>
        <w:rPr>
          <w:b/>
        </w:rPr>
      </w:pPr>
    </w:p>
    <w:p w:rsidR="00865F08" w:rsidRDefault="00865F08" w:rsidP="00097F4B">
      <w:pPr>
        <w:spacing w:line="276" w:lineRule="auto"/>
        <w:ind w:left="284"/>
        <w:jc w:val="both"/>
        <w:rPr>
          <w:b/>
        </w:rPr>
      </w:pPr>
    </w:p>
    <w:p w:rsidR="00865F08" w:rsidRDefault="00865F08" w:rsidP="00097F4B">
      <w:pPr>
        <w:spacing w:line="276" w:lineRule="auto"/>
        <w:ind w:left="284"/>
        <w:jc w:val="both"/>
        <w:rPr>
          <w:b/>
        </w:rPr>
      </w:pPr>
    </w:p>
    <w:p w:rsidR="009628E7" w:rsidRDefault="009628E7" w:rsidP="009628E7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628E7" w:rsidSect="0032412C">
      <w:pgSz w:w="11900" w:h="16820"/>
      <w:pgMar w:top="1134" w:right="987" w:bottom="851" w:left="85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33" w:rsidRDefault="00650633" w:rsidP="001A3B0B">
      <w:r>
        <w:separator/>
      </w:r>
    </w:p>
  </w:endnote>
  <w:endnote w:type="continuationSeparator" w:id="1">
    <w:p w:rsidR="00650633" w:rsidRDefault="00650633" w:rsidP="001A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33" w:rsidRDefault="00650633" w:rsidP="001A3B0B">
      <w:r>
        <w:separator/>
      </w:r>
    </w:p>
  </w:footnote>
  <w:footnote w:type="continuationSeparator" w:id="1">
    <w:p w:rsidR="00650633" w:rsidRDefault="00650633" w:rsidP="001A3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D6454C"/>
    <w:multiLevelType w:val="multilevel"/>
    <w:tmpl w:val="4B1CF2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D5DE6"/>
    <w:multiLevelType w:val="hybridMultilevel"/>
    <w:tmpl w:val="E4E60292"/>
    <w:lvl w:ilvl="0" w:tplc="1E0878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F648F3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0582"/>
    <w:multiLevelType w:val="hybridMultilevel"/>
    <w:tmpl w:val="1952AE58"/>
    <w:lvl w:ilvl="0" w:tplc="9042B2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7E032B"/>
    <w:multiLevelType w:val="multilevel"/>
    <w:tmpl w:val="5FDE3DD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31131"/>
    <w:multiLevelType w:val="hybridMultilevel"/>
    <w:tmpl w:val="86DC4A7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BE30D0D"/>
    <w:multiLevelType w:val="multilevel"/>
    <w:tmpl w:val="B6B83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75BAE"/>
    <w:multiLevelType w:val="multilevel"/>
    <w:tmpl w:val="DD9068C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9">
    <w:nsid w:val="2729785F"/>
    <w:multiLevelType w:val="hybridMultilevel"/>
    <w:tmpl w:val="2E060E4E"/>
    <w:lvl w:ilvl="0" w:tplc="97949A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345DAD"/>
    <w:multiLevelType w:val="hybridMultilevel"/>
    <w:tmpl w:val="314C913C"/>
    <w:lvl w:ilvl="0" w:tplc="DB74B23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2BAF0687"/>
    <w:multiLevelType w:val="hybridMultilevel"/>
    <w:tmpl w:val="3DC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B2CED"/>
    <w:multiLevelType w:val="hybridMultilevel"/>
    <w:tmpl w:val="77E8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4976"/>
    <w:multiLevelType w:val="multilevel"/>
    <w:tmpl w:val="03E4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21267"/>
    <w:multiLevelType w:val="hybridMultilevel"/>
    <w:tmpl w:val="C37CFFFA"/>
    <w:lvl w:ilvl="0" w:tplc="AF7C9A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1D1DC6"/>
    <w:multiLevelType w:val="hybridMultilevel"/>
    <w:tmpl w:val="E17E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AC"/>
    <w:multiLevelType w:val="multilevel"/>
    <w:tmpl w:val="C2108F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44EBD"/>
    <w:multiLevelType w:val="hybridMultilevel"/>
    <w:tmpl w:val="CEC2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F5B50"/>
    <w:multiLevelType w:val="hybridMultilevel"/>
    <w:tmpl w:val="4B6E5226"/>
    <w:lvl w:ilvl="0" w:tplc="F1340D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F7958F2"/>
    <w:multiLevelType w:val="hybridMultilevel"/>
    <w:tmpl w:val="113A6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F946202"/>
    <w:multiLevelType w:val="hybridMultilevel"/>
    <w:tmpl w:val="40F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13536"/>
    <w:multiLevelType w:val="multilevel"/>
    <w:tmpl w:val="23F01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361EF"/>
    <w:multiLevelType w:val="hybridMultilevel"/>
    <w:tmpl w:val="BFF81A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226C35"/>
    <w:multiLevelType w:val="multilevel"/>
    <w:tmpl w:val="DD301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32D5F"/>
    <w:multiLevelType w:val="multilevel"/>
    <w:tmpl w:val="C8BC5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1559D"/>
    <w:multiLevelType w:val="hybridMultilevel"/>
    <w:tmpl w:val="6A22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07101"/>
    <w:multiLevelType w:val="hybridMultilevel"/>
    <w:tmpl w:val="096A6DEC"/>
    <w:lvl w:ilvl="0" w:tplc="704463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3F643C"/>
    <w:multiLevelType w:val="hybridMultilevel"/>
    <w:tmpl w:val="3518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6380E"/>
    <w:multiLevelType w:val="hybridMultilevel"/>
    <w:tmpl w:val="536C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B75B3"/>
    <w:multiLevelType w:val="hybridMultilevel"/>
    <w:tmpl w:val="5686EF58"/>
    <w:lvl w:ilvl="0" w:tplc="AC2475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C00143"/>
    <w:multiLevelType w:val="hybridMultilevel"/>
    <w:tmpl w:val="BB540900"/>
    <w:lvl w:ilvl="0" w:tplc="ED9E82A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71DF5A56"/>
    <w:multiLevelType w:val="hybridMultilevel"/>
    <w:tmpl w:val="9630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40C50"/>
    <w:multiLevelType w:val="hybridMultilevel"/>
    <w:tmpl w:val="E0A0EB62"/>
    <w:lvl w:ilvl="0" w:tplc="8B0A73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8E83A2F"/>
    <w:multiLevelType w:val="hybridMultilevel"/>
    <w:tmpl w:val="CC8E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31"/>
  </w:num>
  <w:num w:numId="9">
    <w:abstractNumId w:val="25"/>
  </w:num>
  <w:num w:numId="10">
    <w:abstractNumId w:val="15"/>
  </w:num>
  <w:num w:numId="11">
    <w:abstractNumId w:val="33"/>
  </w:num>
  <w:num w:numId="12">
    <w:abstractNumId w:val="27"/>
  </w:num>
  <w:num w:numId="13">
    <w:abstractNumId w:val="22"/>
  </w:num>
  <w:num w:numId="14">
    <w:abstractNumId w:val="8"/>
  </w:num>
  <w:num w:numId="15">
    <w:abstractNumId w:val="32"/>
  </w:num>
  <w:num w:numId="16">
    <w:abstractNumId w:val="14"/>
  </w:num>
  <w:num w:numId="17">
    <w:abstractNumId w:val="9"/>
  </w:num>
  <w:num w:numId="18">
    <w:abstractNumId w:val="29"/>
  </w:num>
  <w:num w:numId="19">
    <w:abstractNumId w:val="18"/>
  </w:num>
  <w:num w:numId="20">
    <w:abstractNumId w:val="4"/>
  </w:num>
  <w:num w:numId="21">
    <w:abstractNumId w:val="26"/>
  </w:num>
  <w:num w:numId="22">
    <w:abstractNumId w:val="12"/>
  </w:num>
  <w:num w:numId="23">
    <w:abstractNumId w:val="7"/>
  </w:num>
  <w:num w:numId="24">
    <w:abstractNumId w:val="13"/>
  </w:num>
  <w:num w:numId="25">
    <w:abstractNumId w:val="34"/>
  </w:num>
  <w:num w:numId="26">
    <w:abstractNumId w:val="1"/>
  </w:num>
  <w:num w:numId="27">
    <w:abstractNumId w:val="3"/>
  </w:num>
  <w:num w:numId="28">
    <w:abstractNumId w:val="5"/>
  </w:num>
  <w:num w:numId="29">
    <w:abstractNumId w:val="16"/>
  </w:num>
  <w:num w:numId="30">
    <w:abstractNumId w:val="21"/>
  </w:num>
  <w:num w:numId="31">
    <w:abstractNumId w:val="23"/>
  </w:num>
  <w:num w:numId="32">
    <w:abstractNumId w:val="30"/>
  </w:num>
  <w:num w:numId="33">
    <w:abstractNumId w:val="10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5FF"/>
    <w:rsid w:val="00000DD1"/>
    <w:rsid w:val="00004410"/>
    <w:rsid w:val="00020C69"/>
    <w:rsid w:val="00020E15"/>
    <w:rsid w:val="00046FC0"/>
    <w:rsid w:val="00047121"/>
    <w:rsid w:val="00051DA0"/>
    <w:rsid w:val="00097F4B"/>
    <w:rsid w:val="000A6D21"/>
    <w:rsid w:val="000B3A87"/>
    <w:rsid w:val="000D3890"/>
    <w:rsid w:val="000D546A"/>
    <w:rsid w:val="000E3D9A"/>
    <w:rsid w:val="000F1FD0"/>
    <w:rsid w:val="000F4594"/>
    <w:rsid w:val="000F58CD"/>
    <w:rsid w:val="00115B21"/>
    <w:rsid w:val="001173BB"/>
    <w:rsid w:val="00123085"/>
    <w:rsid w:val="00127797"/>
    <w:rsid w:val="001435BB"/>
    <w:rsid w:val="001514AE"/>
    <w:rsid w:val="001A3B0B"/>
    <w:rsid w:val="001E4152"/>
    <w:rsid w:val="001F707D"/>
    <w:rsid w:val="002017E7"/>
    <w:rsid w:val="00214606"/>
    <w:rsid w:val="0022549B"/>
    <w:rsid w:val="00231A37"/>
    <w:rsid w:val="0023471D"/>
    <w:rsid w:val="00243AB9"/>
    <w:rsid w:val="00256540"/>
    <w:rsid w:val="00291961"/>
    <w:rsid w:val="0029269B"/>
    <w:rsid w:val="002940B0"/>
    <w:rsid w:val="002B052B"/>
    <w:rsid w:val="002B2E39"/>
    <w:rsid w:val="002B3AB2"/>
    <w:rsid w:val="002B7DEF"/>
    <w:rsid w:val="002C1168"/>
    <w:rsid w:val="002E0858"/>
    <w:rsid w:val="002E4F98"/>
    <w:rsid w:val="002E6962"/>
    <w:rsid w:val="002F4910"/>
    <w:rsid w:val="00303AD8"/>
    <w:rsid w:val="0032412C"/>
    <w:rsid w:val="003279B0"/>
    <w:rsid w:val="00333277"/>
    <w:rsid w:val="00335D0A"/>
    <w:rsid w:val="003508C9"/>
    <w:rsid w:val="00353FF0"/>
    <w:rsid w:val="0036391C"/>
    <w:rsid w:val="00370E93"/>
    <w:rsid w:val="0038652A"/>
    <w:rsid w:val="003A76E6"/>
    <w:rsid w:val="003A7C75"/>
    <w:rsid w:val="003B2787"/>
    <w:rsid w:val="003B5E8F"/>
    <w:rsid w:val="003B63BF"/>
    <w:rsid w:val="003C0A57"/>
    <w:rsid w:val="004139F1"/>
    <w:rsid w:val="00413E4B"/>
    <w:rsid w:val="00415F67"/>
    <w:rsid w:val="004241FC"/>
    <w:rsid w:val="00436350"/>
    <w:rsid w:val="00450EA5"/>
    <w:rsid w:val="00455D86"/>
    <w:rsid w:val="0046428F"/>
    <w:rsid w:val="00487544"/>
    <w:rsid w:val="004A3122"/>
    <w:rsid w:val="004C4C9D"/>
    <w:rsid w:val="004D202A"/>
    <w:rsid w:val="004D3CA0"/>
    <w:rsid w:val="004E2935"/>
    <w:rsid w:val="005019BA"/>
    <w:rsid w:val="00505CC3"/>
    <w:rsid w:val="0050689D"/>
    <w:rsid w:val="00523E57"/>
    <w:rsid w:val="00531586"/>
    <w:rsid w:val="00535B42"/>
    <w:rsid w:val="005432EA"/>
    <w:rsid w:val="005436B6"/>
    <w:rsid w:val="005463E9"/>
    <w:rsid w:val="005553F3"/>
    <w:rsid w:val="00557901"/>
    <w:rsid w:val="00560BE1"/>
    <w:rsid w:val="00580B65"/>
    <w:rsid w:val="0058129D"/>
    <w:rsid w:val="0058183A"/>
    <w:rsid w:val="005823B0"/>
    <w:rsid w:val="005A3155"/>
    <w:rsid w:val="005B510D"/>
    <w:rsid w:val="005D208C"/>
    <w:rsid w:val="00610941"/>
    <w:rsid w:val="00630E97"/>
    <w:rsid w:val="00631FB4"/>
    <w:rsid w:val="00634AA9"/>
    <w:rsid w:val="006350E0"/>
    <w:rsid w:val="00635ACD"/>
    <w:rsid w:val="006401FB"/>
    <w:rsid w:val="00643F89"/>
    <w:rsid w:val="00645941"/>
    <w:rsid w:val="00645DFB"/>
    <w:rsid w:val="00646E28"/>
    <w:rsid w:val="00650633"/>
    <w:rsid w:val="006564F5"/>
    <w:rsid w:val="0066791F"/>
    <w:rsid w:val="0067765A"/>
    <w:rsid w:val="006813C3"/>
    <w:rsid w:val="00684CAB"/>
    <w:rsid w:val="006B53C2"/>
    <w:rsid w:val="006B7418"/>
    <w:rsid w:val="006B7762"/>
    <w:rsid w:val="006C5855"/>
    <w:rsid w:val="006D02A2"/>
    <w:rsid w:val="006D28CB"/>
    <w:rsid w:val="006E3146"/>
    <w:rsid w:val="006E4F57"/>
    <w:rsid w:val="006F2024"/>
    <w:rsid w:val="006F4226"/>
    <w:rsid w:val="00706C4F"/>
    <w:rsid w:val="00710E2C"/>
    <w:rsid w:val="00711CED"/>
    <w:rsid w:val="00723E17"/>
    <w:rsid w:val="00732B00"/>
    <w:rsid w:val="00736A39"/>
    <w:rsid w:val="007450AA"/>
    <w:rsid w:val="00755FDC"/>
    <w:rsid w:val="0075696B"/>
    <w:rsid w:val="00772059"/>
    <w:rsid w:val="00780143"/>
    <w:rsid w:val="00782DBB"/>
    <w:rsid w:val="00783EB8"/>
    <w:rsid w:val="00785B43"/>
    <w:rsid w:val="00794B02"/>
    <w:rsid w:val="00796CAB"/>
    <w:rsid w:val="007B7DA4"/>
    <w:rsid w:val="007B7F42"/>
    <w:rsid w:val="007C0872"/>
    <w:rsid w:val="007D31F5"/>
    <w:rsid w:val="00802791"/>
    <w:rsid w:val="00803C96"/>
    <w:rsid w:val="0081010F"/>
    <w:rsid w:val="00810FE4"/>
    <w:rsid w:val="00812D81"/>
    <w:rsid w:val="0081750C"/>
    <w:rsid w:val="0081759E"/>
    <w:rsid w:val="00832417"/>
    <w:rsid w:val="008420A9"/>
    <w:rsid w:val="00842E51"/>
    <w:rsid w:val="008500B2"/>
    <w:rsid w:val="0085171D"/>
    <w:rsid w:val="00856CE7"/>
    <w:rsid w:val="008602C4"/>
    <w:rsid w:val="008608A6"/>
    <w:rsid w:val="00862130"/>
    <w:rsid w:val="00865F08"/>
    <w:rsid w:val="00894545"/>
    <w:rsid w:val="008A55FF"/>
    <w:rsid w:val="008B7775"/>
    <w:rsid w:val="008C019C"/>
    <w:rsid w:val="008C04F3"/>
    <w:rsid w:val="008C2270"/>
    <w:rsid w:val="008C3CAA"/>
    <w:rsid w:val="008C6E63"/>
    <w:rsid w:val="008C7734"/>
    <w:rsid w:val="008E75E8"/>
    <w:rsid w:val="008F0193"/>
    <w:rsid w:val="008F3CD2"/>
    <w:rsid w:val="00900BB8"/>
    <w:rsid w:val="0093617E"/>
    <w:rsid w:val="00952109"/>
    <w:rsid w:val="009628E7"/>
    <w:rsid w:val="00966BC4"/>
    <w:rsid w:val="00967E31"/>
    <w:rsid w:val="00981389"/>
    <w:rsid w:val="00983025"/>
    <w:rsid w:val="00983372"/>
    <w:rsid w:val="00986FF3"/>
    <w:rsid w:val="009A0FA0"/>
    <w:rsid w:val="009A164A"/>
    <w:rsid w:val="009A6A37"/>
    <w:rsid w:val="009B39A6"/>
    <w:rsid w:val="009B5363"/>
    <w:rsid w:val="009C279E"/>
    <w:rsid w:val="009E23B5"/>
    <w:rsid w:val="009F7118"/>
    <w:rsid w:val="00A004EB"/>
    <w:rsid w:val="00A04373"/>
    <w:rsid w:val="00A07EDD"/>
    <w:rsid w:val="00A14BF1"/>
    <w:rsid w:val="00A33A81"/>
    <w:rsid w:val="00A36D55"/>
    <w:rsid w:val="00A410C6"/>
    <w:rsid w:val="00A41130"/>
    <w:rsid w:val="00A42036"/>
    <w:rsid w:val="00A510E2"/>
    <w:rsid w:val="00A61DB9"/>
    <w:rsid w:val="00A647A5"/>
    <w:rsid w:val="00A726E1"/>
    <w:rsid w:val="00A75E42"/>
    <w:rsid w:val="00A77D2E"/>
    <w:rsid w:val="00AA41F1"/>
    <w:rsid w:val="00AA7031"/>
    <w:rsid w:val="00AD43BD"/>
    <w:rsid w:val="00AE2C7B"/>
    <w:rsid w:val="00AF388C"/>
    <w:rsid w:val="00B00004"/>
    <w:rsid w:val="00B02F51"/>
    <w:rsid w:val="00B17CDE"/>
    <w:rsid w:val="00B501EB"/>
    <w:rsid w:val="00B5089F"/>
    <w:rsid w:val="00B531C7"/>
    <w:rsid w:val="00B554E4"/>
    <w:rsid w:val="00B635F9"/>
    <w:rsid w:val="00B85776"/>
    <w:rsid w:val="00BA26B8"/>
    <w:rsid w:val="00BB7F25"/>
    <w:rsid w:val="00BC44F5"/>
    <w:rsid w:val="00BC7BAE"/>
    <w:rsid w:val="00BD3ADC"/>
    <w:rsid w:val="00BE22E6"/>
    <w:rsid w:val="00BE2898"/>
    <w:rsid w:val="00BE40CD"/>
    <w:rsid w:val="00BE7D9E"/>
    <w:rsid w:val="00BF0D4B"/>
    <w:rsid w:val="00C0132E"/>
    <w:rsid w:val="00C2504D"/>
    <w:rsid w:val="00C34EA8"/>
    <w:rsid w:val="00C35F7B"/>
    <w:rsid w:val="00C402E7"/>
    <w:rsid w:val="00C6404A"/>
    <w:rsid w:val="00C710FD"/>
    <w:rsid w:val="00C76FFC"/>
    <w:rsid w:val="00CA45CF"/>
    <w:rsid w:val="00CB0DB4"/>
    <w:rsid w:val="00CC367D"/>
    <w:rsid w:val="00CD3900"/>
    <w:rsid w:val="00CD4605"/>
    <w:rsid w:val="00CE2E8C"/>
    <w:rsid w:val="00CF1774"/>
    <w:rsid w:val="00CF38EC"/>
    <w:rsid w:val="00CF4579"/>
    <w:rsid w:val="00CF5E5C"/>
    <w:rsid w:val="00D15C54"/>
    <w:rsid w:val="00D169C7"/>
    <w:rsid w:val="00D30807"/>
    <w:rsid w:val="00D50361"/>
    <w:rsid w:val="00D54285"/>
    <w:rsid w:val="00D5475F"/>
    <w:rsid w:val="00D7067C"/>
    <w:rsid w:val="00D70F60"/>
    <w:rsid w:val="00D71ADC"/>
    <w:rsid w:val="00D726D2"/>
    <w:rsid w:val="00D76D87"/>
    <w:rsid w:val="00D92AC0"/>
    <w:rsid w:val="00D939C0"/>
    <w:rsid w:val="00DA7228"/>
    <w:rsid w:val="00DB4415"/>
    <w:rsid w:val="00DD6BD5"/>
    <w:rsid w:val="00E02207"/>
    <w:rsid w:val="00E059B7"/>
    <w:rsid w:val="00E07679"/>
    <w:rsid w:val="00E105B3"/>
    <w:rsid w:val="00E207BF"/>
    <w:rsid w:val="00E258D2"/>
    <w:rsid w:val="00E2627B"/>
    <w:rsid w:val="00E4214B"/>
    <w:rsid w:val="00E4365C"/>
    <w:rsid w:val="00E5054F"/>
    <w:rsid w:val="00E64323"/>
    <w:rsid w:val="00E76646"/>
    <w:rsid w:val="00E816BE"/>
    <w:rsid w:val="00E86612"/>
    <w:rsid w:val="00E90366"/>
    <w:rsid w:val="00E95975"/>
    <w:rsid w:val="00EA22A8"/>
    <w:rsid w:val="00EB4BDD"/>
    <w:rsid w:val="00F00970"/>
    <w:rsid w:val="00F04F8E"/>
    <w:rsid w:val="00F10A72"/>
    <w:rsid w:val="00F214AF"/>
    <w:rsid w:val="00F2327A"/>
    <w:rsid w:val="00F23401"/>
    <w:rsid w:val="00F24E1F"/>
    <w:rsid w:val="00F44BF4"/>
    <w:rsid w:val="00F54756"/>
    <w:rsid w:val="00F548E1"/>
    <w:rsid w:val="00F71027"/>
    <w:rsid w:val="00F71085"/>
    <w:rsid w:val="00F71C94"/>
    <w:rsid w:val="00F775CB"/>
    <w:rsid w:val="00F86C54"/>
    <w:rsid w:val="00F9200B"/>
    <w:rsid w:val="00F94573"/>
    <w:rsid w:val="00FA3A32"/>
    <w:rsid w:val="00FB0379"/>
    <w:rsid w:val="00FB5368"/>
    <w:rsid w:val="00FB6D92"/>
    <w:rsid w:val="00FB7083"/>
    <w:rsid w:val="00FC5E69"/>
    <w:rsid w:val="00FD071B"/>
    <w:rsid w:val="00FD6E6F"/>
    <w:rsid w:val="00FD71F0"/>
    <w:rsid w:val="00FF5BD2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1CED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7E7"/>
    <w:pPr>
      <w:ind w:left="720"/>
      <w:contextualSpacing/>
    </w:pPr>
  </w:style>
  <w:style w:type="table" w:styleId="a6">
    <w:name w:val="Table Grid"/>
    <w:basedOn w:val="a1"/>
    <w:uiPriority w:val="59"/>
    <w:rsid w:val="0058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C019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C019C"/>
    <w:rPr>
      <w:b/>
      <w:bCs/>
    </w:rPr>
  </w:style>
  <w:style w:type="paragraph" w:styleId="a9">
    <w:name w:val="No Spacing"/>
    <w:uiPriority w:val="1"/>
    <w:qFormat/>
    <w:rsid w:val="008C019C"/>
    <w:pPr>
      <w:spacing w:after="0" w:line="240" w:lineRule="auto"/>
    </w:pPr>
  </w:style>
  <w:style w:type="paragraph" w:styleId="aa">
    <w:name w:val="footnote text"/>
    <w:basedOn w:val="a"/>
    <w:link w:val="ab"/>
    <w:semiHidden/>
    <w:rsid w:val="001A3B0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A3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1A3B0B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2F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C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EB4BDD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EB4B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e"/>
    <w:rsid w:val="00EB4BDD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EB4BDD"/>
    <w:pPr>
      <w:widowControl w:val="0"/>
      <w:spacing w:after="580" w:line="293" w:lineRule="auto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6B7418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B7418"/>
    <w:pPr>
      <w:widowControl w:val="0"/>
      <w:spacing w:after="260" w:line="259" w:lineRule="auto"/>
      <w:ind w:left="800" w:hanging="600"/>
    </w:pPr>
    <w:rPr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FD6E6F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FD6E6F"/>
    <w:pPr>
      <w:widowControl w:val="0"/>
      <w:spacing w:after="320"/>
      <w:ind w:left="3680"/>
    </w:pPr>
    <w:rPr>
      <w:sz w:val="20"/>
      <w:lang w:eastAsia="en-US"/>
    </w:rPr>
  </w:style>
  <w:style w:type="character" w:customStyle="1" w:styleId="af">
    <w:name w:val="Другое_"/>
    <w:basedOn w:val="a0"/>
    <w:link w:val="af0"/>
    <w:rsid w:val="00FD71F0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D71F0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91D823DA7C4D1891F5F6546AD2C13116B863D87D79631B1CB4622993EF79A5D2FEE34EB7C04CE88ED01ED6D98F237Bv6R2L" TargetMode="External"/><Relationship Id="rId18" Type="http://schemas.openxmlformats.org/officeDocument/2006/relationships/hyperlink" Target="consultantplus://offline/ref=F291D823DA7C4D1891F5F6546AD2C13116B863D87D7C671F15B4622993EF79A5D2FEE34EB7C04CE88ED01ED6D98F237Bv6R2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91D823DA7C4D1891F5F64269BE9C3812BB3AD0752C3D4E11BE3771CCB629E283F8B619ED9542F78ACE1CvDR5L" TargetMode="External"/><Relationship Id="rId17" Type="http://schemas.openxmlformats.org/officeDocument/2006/relationships/hyperlink" Target="consultantplus://offline/ref=F291D823DA7C4D1891F5F6546AD2C13116B863D87D79631B1CB4622993EF79A5D2FEE34EB7C04CE88ED01ED6D98F237Bv6R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1D823DA7C4D1891F5F64269BE9C3812BB3AD0752C3D4E11BE3771CCB629E283F8B619ED9542F78ACE1CvDR5L" TargetMode="External"/><Relationship Id="rId20" Type="http://schemas.openxmlformats.org/officeDocument/2006/relationships/hyperlink" Target="consultantplus://offline/ref=F291D823DA7C4D1891F5F6546AD2C13116B863D87D7C671F15B4622993EF79A5D2FEE35CB79840E988CB17D0CCD9723D37A7975B4FF1ECBAE2DD22v0R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91D823DA7C4D1891F5F6546AD2C13116B863D87D7C671F15B4622993EF79A5D2FEE35CB79847EB839A4F919280227F7CAA954353F1EDvA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1D823DA7C4D1891F5F6546AD2C13116B863D87D79631B1CB4622993EF79A5D2FEE34EB7C04CE88ED01ED6D98F237Bv6R2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291D823DA7C4D1891F5F6546AD2C13116B863D87D7C671F15B4622993EF79A5D2FEE35CB79840E988C61AD1CCD9723D37A7975B4FF1ECBAE2DD22v0REL" TargetMode="External"/><Relationship Id="rId19" Type="http://schemas.openxmlformats.org/officeDocument/2006/relationships/hyperlink" Target="consultantplus://offline/ref=F291D823DA7C4D1891F5F64269BE9C3813B03DD2777A6A4C40EB3974C4E673F295B1BA1EF39549EA89C54A8483D82E7864B4965E4FF3EFA6vER0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nasledie.ru" TargetMode="External"/><Relationship Id="rId14" Type="http://schemas.openxmlformats.org/officeDocument/2006/relationships/hyperlink" Target="consultantplus://offline/ref=F291D823DA7C4D1891F5F64269BE9C3812BB3AD0752C3D4E11BE3771CCB629E283F8B619ED9542F78ACE1CvDR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9038-EFA2-499D-BC83-45E37BC1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omarova</dc:creator>
  <cp:lastModifiedBy>1</cp:lastModifiedBy>
  <cp:revision>5</cp:revision>
  <cp:lastPrinted>2020-05-27T07:22:00Z</cp:lastPrinted>
  <dcterms:created xsi:type="dcterms:W3CDTF">2020-05-21T09:35:00Z</dcterms:created>
  <dcterms:modified xsi:type="dcterms:W3CDTF">2020-05-29T14:13:00Z</dcterms:modified>
</cp:coreProperties>
</file>